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14DE6" w14:textId="68506F2A" w:rsidR="006F1D91" w:rsidRDefault="00D80AB6" w:rsidP="007D27B2">
      <w:pPr>
        <w:spacing w:before="1500" w:after="0" w:line="240" w:lineRule="auto"/>
        <w:contextualSpacing/>
        <w:rPr>
          <w:rFonts w:ascii="Arial" w:hAnsi="Arial" w:cs="Arial"/>
        </w:rPr>
      </w:pPr>
      <w:r>
        <w:rPr>
          <w:rFonts w:ascii="Arial" w:hAnsi="Arial" w:cs="Arial"/>
        </w:rPr>
        <w:t>Mr. Robert Webb</w:t>
      </w:r>
    </w:p>
    <w:p w14:paraId="0B8E8C17" w14:textId="755B9FCC" w:rsidR="00D80AB6" w:rsidRDefault="00D80AB6" w:rsidP="007D27B2">
      <w:pPr>
        <w:spacing w:before="1500" w:after="0" w:line="240" w:lineRule="auto"/>
        <w:contextualSpacing/>
        <w:rPr>
          <w:rFonts w:ascii="Arial" w:hAnsi="Arial" w:cs="Arial"/>
        </w:rPr>
      </w:pPr>
      <w:r>
        <w:rPr>
          <w:rFonts w:ascii="Arial" w:hAnsi="Arial" w:cs="Arial"/>
        </w:rPr>
        <w:t>Senior Planner - Development Review Services</w:t>
      </w:r>
    </w:p>
    <w:p w14:paraId="585C78E1" w14:textId="6E7F357C" w:rsidR="00D80AB6" w:rsidRDefault="00D80AB6" w:rsidP="007D27B2">
      <w:pPr>
        <w:spacing w:before="1500" w:after="0" w:line="240" w:lineRule="auto"/>
        <w:contextualSpacing/>
        <w:rPr>
          <w:rFonts w:ascii="Arial" w:hAnsi="Arial" w:cs="Arial"/>
        </w:rPr>
      </w:pPr>
      <w:r>
        <w:rPr>
          <w:rFonts w:ascii="Arial" w:hAnsi="Arial" w:cs="Arial"/>
        </w:rPr>
        <w:t>City of Albuquerque</w:t>
      </w:r>
    </w:p>
    <w:p w14:paraId="591A302D" w14:textId="360F3BB0" w:rsidR="00D80AB6" w:rsidRDefault="00D80AB6" w:rsidP="007D27B2">
      <w:pPr>
        <w:spacing w:before="1500" w:after="0" w:line="240" w:lineRule="auto"/>
        <w:contextualSpacing/>
        <w:rPr>
          <w:rFonts w:ascii="Arial" w:hAnsi="Arial" w:cs="Arial"/>
        </w:rPr>
      </w:pPr>
      <w:r>
        <w:rPr>
          <w:rFonts w:ascii="Arial" w:hAnsi="Arial" w:cs="Arial"/>
        </w:rPr>
        <w:t>(505) 924-3910</w:t>
      </w:r>
    </w:p>
    <w:p w14:paraId="7E1A4658" w14:textId="0D43C3DB" w:rsidR="00D80AB6" w:rsidRDefault="00984752" w:rsidP="007D27B2">
      <w:pPr>
        <w:spacing w:before="1500" w:after="0" w:line="240" w:lineRule="auto"/>
        <w:contextualSpacing/>
        <w:rPr>
          <w:rFonts w:ascii="Arial" w:hAnsi="Arial" w:cs="Arial"/>
        </w:rPr>
      </w:pPr>
      <w:hyperlink r:id="rId7" w:history="1">
        <w:r w:rsidR="00D80AB6" w:rsidRPr="006B2A59">
          <w:rPr>
            <w:rStyle w:val="Hyperlink"/>
            <w:rFonts w:ascii="Arial" w:hAnsi="Arial" w:cs="Arial"/>
          </w:rPr>
          <w:t>rwebb@cabq.gov</w:t>
        </w:r>
      </w:hyperlink>
    </w:p>
    <w:p w14:paraId="0746710E" w14:textId="77777777" w:rsidR="00D80AB6" w:rsidRDefault="00D80AB6" w:rsidP="007D27B2">
      <w:pPr>
        <w:spacing w:before="1500" w:after="0" w:line="240" w:lineRule="auto"/>
        <w:contextualSpacing/>
        <w:rPr>
          <w:rFonts w:ascii="Arial" w:hAnsi="Arial" w:cs="Arial"/>
        </w:rPr>
      </w:pPr>
    </w:p>
    <w:p w14:paraId="327E8FDF" w14:textId="77777777" w:rsidR="00D80AB6" w:rsidRDefault="00D80AB6" w:rsidP="007D27B2">
      <w:pPr>
        <w:spacing w:before="1500" w:after="0" w:line="240" w:lineRule="auto"/>
        <w:contextualSpacing/>
        <w:rPr>
          <w:rFonts w:ascii="Arial" w:hAnsi="Arial" w:cs="Arial"/>
        </w:rPr>
      </w:pPr>
    </w:p>
    <w:p w14:paraId="1B22E49E" w14:textId="639EB0FD" w:rsidR="00D80AB6" w:rsidRDefault="00D80AB6" w:rsidP="007D27B2">
      <w:pPr>
        <w:spacing w:before="1500" w:after="0" w:line="240" w:lineRule="auto"/>
        <w:contextualSpacing/>
        <w:rPr>
          <w:rFonts w:ascii="Arial" w:hAnsi="Arial" w:cs="Arial"/>
        </w:rPr>
      </w:pPr>
      <w:r>
        <w:rPr>
          <w:rFonts w:ascii="Arial" w:hAnsi="Arial" w:cs="Arial"/>
        </w:rPr>
        <w:t>November 14, 2023</w:t>
      </w:r>
    </w:p>
    <w:p w14:paraId="385ED888" w14:textId="77777777" w:rsidR="00D80AB6" w:rsidRDefault="00D80AB6" w:rsidP="007D27B2">
      <w:pPr>
        <w:spacing w:before="1500" w:after="0" w:line="240" w:lineRule="auto"/>
        <w:contextualSpacing/>
        <w:rPr>
          <w:rFonts w:ascii="Arial" w:hAnsi="Arial" w:cs="Arial"/>
        </w:rPr>
      </w:pPr>
    </w:p>
    <w:p w14:paraId="520E89C3" w14:textId="77777777" w:rsidR="00D80AB6" w:rsidRDefault="00D80AB6" w:rsidP="007D27B2">
      <w:pPr>
        <w:spacing w:before="1500" w:after="0" w:line="240" w:lineRule="auto"/>
        <w:contextualSpacing/>
        <w:rPr>
          <w:rFonts w:ascii="Arial" w:hAnsi="Arial" w:cs="Arial"/>
        </w:rPr>
      </w:pPr>
    </w:p>
    <w:p w14:paraId="1625F158" w14:textId="0E31D2BF" w:rsidR="00D80AB6" w:rsidRDefault="00D80AB6" w:rsidP="007D27B2">
      <w:pPr>
        <w:spacing w:before="1500" w:after="0" w:line="240" w:lineRule="auto"/>
        <w:contextualSpacing/>
        <w:rPr>
          <w:rFonts w:ascii="Arial" w:hAnsi="Arial" w:cs="Arial"/>
        </w:rPr>
      </w:pPr>
      <w:r>
        <w:rPr>
          <w:rFonts w:ascii="Arial" w:hAnsi="Arial" w:cs="Arial"/>
        </w:rPr>
        <w:t>Mr. Webb,</w:t>
      </w:r>
    </w:p>
    <w:p w14:paraId="3892A44B" w14:textId="77777777" w:rsidR="00D80AB6" w:rsidRDefault="00D80AB6" w:rsidP="007D27B2">
      <w:pPr>
        <w:spacing w:before="1500" w:after="0" w:line="240" w:lineRule="auto"/>
        <w:contextualSpacing/>
        <w:rPr>
          <w:rFonts w:ascii="Arial" w:hAnsi="Arial" w:cs="Arial"/>
        </w:rPr>
      </w:pPr>
    </w:p>
    <w:p w14:paraId="0DF36789" w14:textId="29F3DC56" w:rsidR="000B1C29" w:rsidRDefault="00D80AB6" w:rsidP="007D27B2">
      <w:pPr>
        <w:spacing w:before="1500" w:after="0" w:line="240" w:lineRule="auto"/>
        <w:contextualSpacing/>
        <w:rPr>
          <w:rFonts w:ascii="Arial" w:hAnsi="Arial" w:cs="Arial"/>
        </w:rPr>
      </w:pPr>
      <w:r>
        <w:rPr>
          <w:rFonts w:ascii="Arial" w:hAnsi="Arial" w:cs="Arial"/>
        </w:rPr>
        <w:t xml:space="preserve">Per your email on Monday, November 13, 2023, you requested </w:t>
      </w:r>
      <w:r w:rsidR="000B457D">
        <w:rPr>
          <w:rFonts w:ascii="Arial" w:hAnsi="Arial" w:cs="Arial"/>
        </w:rPr>
        <w:t xml:space="preserve">further </w:t>
      </w:r>
      <w:r>
        <w:rPr>
          <w:rFonts w:ascii="Arial" w:hAnsi="Arial" w:cs="Arial"/>
        </w:rPr>
        <w:t xml:space="preserve">justification </w:t>
      </w:r>
      <w:r w:rsidR="000B457D">
        <w:rPr>
          <w:rFonts w:ascii="Arial" w:hAnsi="Arial" w:cs="Arial"/>
        </w:rPr>
        <w:t xml:space="preserve">from Gina Kelly’s </w:t>
      </w:r>
      <w:r>
        <w:rPr>
          <w:rFonts w:ascii="Arial" w:hAnsi="Arial" w:cs="Arial"/>
        </w:rPr>
        <w:t>letter</w:t>
      </w:r>
      <w:r w:rsidR="000B457D">
        <w:rPr>
          <w:rFonts w:ascii="Arial" w:hAnsi="Arial" w:cs="Arial"/>
        </w:rPr>
        <w:t xml:space="preserve"> dated September 18, 2023,</w:t>
      </w:r>
      <w:r>
        <w:rPr>
          <w:rFonts w:ascii="Arial" w:hAnsi="Arial" w:cs="Arial"/>
        </w:rPr>
        <w:t xml:space="preserve"> per 6-4-Z.</w:t>
      </w:r>
      <w:r w:rsidR="000B457D">
        <w:rPr>
          <w:rFonts w:ascii="Arial" w:hAnsi="Arial" w:cs="Arial"/>
        </w:rPr>
        <w:t xml:space="preserve"> </w:t>
      </w:r>
      <w:r w:rsidR="00EE1A6B">
        <w:rPr>
          <w:rFonts w:ascii="Arial" w:hAnsi="Arial" w:cs="Arial"/>
        </w:rPr>
        <w:t>Please consider</w:t>
      </w:r>
      <w:r w:rsidR="00E04C13">
        <w:rPr>
          <w:rFonts w:ascii="Arial" w:hAnsi="Arial" w:cs="Arial"/>
        </w:rPr>
        <w:t xml:space="preserve"> this supplemental letter for</w:t>
      </w:r>
      <w:r w:rsidR="000B1C29">
        <w:rPr>
          <w:rFonts w:ascii="Arial" w:hAnsi="Arial" w:cs="Arial"/>
        </w:rPr>
        <w:t xml:space="preserve"> justification on the changes we have requested.</w:t>
      </w:r>
    </w:p>
    <w:p w14:paraId="636263F5" w14:textId="77777777" w:rsidR="000B1C29" w:rsidRDefault="000B1C29" w:rsidP="007D27B2">
      <w:pPr>
        <w:spacing w:before="1500" w:after="0" w:line="240" w:lineRule="auto"/>
        <w:contextualSpacing/>
        <w:rPr>
          <w:rFonts w:ascii="Arial" w:hAnsi="Arial" w:cs="Arial"/>
        </w:rPr>
      </w:pPr>
    </w:p>
    <w:p w14:paraId="06FCD2EF" w14:textId="3A384933" w:rsidR="000B1C29" w:rsidRDefault="000B1C29" w:rsidP="007D27B2">
      <w:pPr>
        <w:spacing w:before="1500" w:after="0" w:line="240" w:lineRule="auto"/>
        <w:contextualSpacing/>
        <w:rPr>
          <w:rFonts w:ascii="Arial" w:hAnsi="Arial" w:cs="Arial"/>
        </w:rPr>
      </w:pPr>
      <w:r>
        <w:rPr>
          <w:rFonts w:ascii="Arial" w:hAnsi="Arial" w:cs="Arial"/>
        </w:rPr>
        <w:t>We were presented with</w:t>
      </w:r>
      <w:r w:rsidR="000B457D">
        <w:rPr>
          <w:rFonts w:ascii="Arial" w:hAnsi="Arial" w:cs="Arial"/>
        </w:rPr>
        <w:t xml:space="preserve"> a</w:t>
      </w:r>
      <w:r w:rsidR="009A1502">
        <w:rPr>
          <w:rFonts w:ascii="Arial" w:hAnsi="Arial" w:cs="Arial"/>
        </w:rPr>
        <w:t xml:space="preserve"> portion of a</w:t>
      </w:r>
      <w:r>
        <w:rPr>
          <w:rFonts w:ascii="Arial" w:hAnsi="Arial" w:cs="Arial"/>
        </w:rPr>
        <w:t>n Official Notice of Decision dated April 21, 2005 noting that the EPC delegates final sign-off authority of this site to the Development Review Board (DRB). The gentleman providing this notice to the store manager was adamant that we would not be installing the gray and blue scheme previously approved and would maintain the existing colors</w:t>
      </w:r>
      <w:r w:rsidR="000B457D">
        <w:rPr>
          <w:rFonts w:ascii="Arial" w:hAnsi="Arial" w:cs="Arial"/>
        </w:rPr>
        <w:t xml:space="preserve"> </w:t>
      </w:r>
      <w:r>
        <w:rPr>
          <w:rFonts w:ascii="Arial" w:hAnsi="Arial" w:cs="Arial"/>
        </w:rPr>
        <w:t>and elevations as directed in the notice (Page 9, Section 12).</w:t>
      </w:r>
      <w:r w:rsidR="000D2AB6">
        <w:rPr>
          <w:rFonts w:ascii="Arial" w:hAnsi="Arial" w:cs="Arial"/>
        </w:rPr>
        <w:t xml:space="preserve"> Document has been attached.</w:t>
      </w:r>
    </w:p>
    <w:p w14:paraId="00FDB019" w14:textId="77777777" w:rsidR="000B1C29" w:rsidRDefault="000B1C29" w:rsidP="007D27B2">
      <w:pPr>
        <w:spacing w:before="1500" w:after="0" w:line="240" w:lineRule="auto"/>
        <w:contextualSpacing/>
        <w:rPr>
          <w:rFonts w:ascii="Arial" w:hAnsi="Arial" w:cs="Arial"/>
        </w:rPr>
      </w:pPr>
    </w:p>
    <w:p w14:paraId="0C974907" w14:textId="36DD7D81" w:rsidR="00D80AB6" w:rsidRDefault="000B1C29" w:rsidP="007D27B2">
      <w:pPr>
        <w:spacing w:before="1500" w:after="0" w:line="240" w:lineRule="auto"/>
        <w:contextualSpacing/>
        <w:rPr>
          <w:rFonts w:ascii="Arial" w:hAnsi="Arial" w:cs="Arial"/>
        </w:rPr>
      </w:pPr>
      <w:proofErr w:type="gramStart"/>
      <w:r>
        <w:rPr>
          <w:rFonts w:ascii="Arial" w:hAnsi="Arial" w:cs="Arial"/>
        </w:rPr>
        <w:t>In an effort to</w:t>
      </w:r>
      <w:proofErr w:type="gramEnd"/>
      <w:r>
        <w:rPr>
          <w:rFonts w:ascii="Arial" w:hAnsi="Arial" w:cs="Arial"/>
        </w:rPr>
        <w:t xml:space="preserve"> maintain </w:t>
      </w:r>
      <w:r w:rsidR="009A1502">
        <w:rPr>
          <w:rFonts w:ascii="Arial" w:hAnsi="Arial" w:cs="Arial"/>
        </w:rPr>
        <w:t xml:space="preserve">community harmony and </w:t>
      </w:r>
      <w:r>
        <w:rPr>
          <w:rFonts w:ascii="Arial" w:hAnsi="Arial" w:cs="Arial"/>
        </w:rPr>
        <w:t>compliance with the</w:t>
      </w:r>
      <w:r w:rsidR="009A1502">
        <w:rPr>
          <w:rFonts w:ascii="Arial" w:hAnsi="Arial" w:cs="Arial"/>
        </w:rPr>
        <w:t xml:space="preserve"> DRB notice of decision documentation, whether legally binding or not, Walmart opted to forego the original approved elevations and alter the elevation to utilize the existing colors approved for the building with a color pattern which more closely resembled their current store branding. The color legend from the original construction documents was used.</w:t>
      </w:r>
    </w:p>
    <w:p w14:paraId="14AF562D" w14:textId="77777777" w:rsidR="009A1502" w:rsidRDefault="009A1502" w:rsidP="007D27B2">
      <w:pPr>
        <w:spacing w:before="1500" w:after="0" w:line="240" w:lineRule="auto"/>
        <w:contextualSpacing/>
        <w:rPr>
          <w:rFonts w:ascii="Arial" w:hAnsi="Arial" w:cs="Arial"/>
        </w:rPr>
      </w:pPr>
    </w:p>
    <w:p w14:paraId="2DE046B0" w14:textId="098D59B0" w:rsidR="009A1502" w:rsidRDefault="009A1502" w:rsidP="007D27B2">
      <w:pPr>
        <w:spacing w:before="1500" w:after="0" w:line="240" w:lineRule="auto"/>
        <w:contextualSpacing/>
        <w:rPr>
          <w:rFonts w:ascii="Arial" w:hAnsi="Arial" w:cs="Arial"/>
        </w:rPr>
      </w:pPr>
      <w:r>
        <w:rPr>
          <w:rFonts w:ascii="Arial" w:hAnsi="Arial" w:cs="Arial"/>
        </w:rPr>
        <w:t xml:space="preserve">This </w:t>
      </w:r>
      <w:r w:rsidR="000D2AB6">
        <w:rPr>
          <w:rFonts w:ascii="Arial" w:hAnsi="Arial" w:cs="Arial"/>
        </w:rPr>
        <w:t>serves as our justification for the alterations being requested for the current remodel alterations to the exterior elevations of the building, located at: 2266 Wyoming Blvd NE.</w:t>
      </w:r>
    </w:p>
    <w:p w14:paraId="08012E7A" w14:textId="77777777" w:rsidR="000D2AB6" w:rsidRDefault="000D2AB6" w:rsidP="007D27B2">
      <w:pPr>
        <w:spacing w:before="1500" w:after="0" w:line="240" w:lineRule="auto"/>
        <w:contextualSpacing/>
        <w:rPr>
          <w:rFonts w:ascii="Arial" w:hAnsi="Arial" w:cs="Arial"/>
        </w:rPr>
      </w:pPr>
    </w:p>
    <w:p w14:paraId="06474B2B" w14:textId="159178EC" w:rsidR="000D2AB6" w:rsidRDefault="000D2AB6" w:rsidP="007D27B2">
      <w:pPr>
        <w:spacing w:before="1500" w:after="0" w:line="240" w:lineRule="auto"/>
        <w:contextualSpacing/>
        <w:rPr>
          <w:rFonts w:ascii="Arial" w:hAnsi="Arial" w:cs="Arial"/>
        </w:rPr>
      </w:pPr>
      <w:r>
        <w:rPr>
          <w:rFonts w:ascii="Arial" w:hAnsi="Arial" w:cs="Arial"/>
        </w:rPr>
        <w:t xml:space="preserve">Please let us know if this does not specifically provide the justification requested for the alterations requested, as revised from the previously approved Administrative Amendment.  </w:t>
      </w:r>
    </w:p>
    <w:p w14:paraId="7BFFC15A" w14:textId="77777777" w:rsidR="000D2AB6" w:rsidRDefault="000D2AB6" w:rsidP="007D27B2">
      <w:pPr>
        <w:spacing w:before="1500" w:after="0" w:line="240" w:lineRule="auto"/>
        <w:contextualSpacing/>
        <w:rPr>
          <w:rFonts w:ascii="Arial" w:hAnsi="Arial" w:cs="Arial"/>
        </w:rPr>
      </w:pPr>
    </w:p>
    <w:p w14:paraId="0FEC0E02" w14:textId="13084F80" w:rsidR="000D2AB6" w:rsidRDefault="000D2AB6" w:rsidP="007D27B2">
      <w:pPr>
        <w:spacing w:before="1500" w:after="0" w:line="240" w:lineRule="auto"/>
        <w:contextualSpacing/>
        <w:rPr>
          <w:rFonts w:ascii="Arial" w:hAnsi="Arial" w:cs="Arial"/>
        </w:rPr>
      </w:pPr>
      <w:r>
        <w:rPr>
          <w:rFonts w:ascii="Arial" w:hAnsi="Arial" w:cs="Arial"/>
        </w:rPr>
        <w:t>Thank you,</w:t>
      </w:r>
    </w:p>
    <w:p w14:paraId="004EA5E5" w14:textId="57F96B79" w:rsidR="000D2AB6" w:rsidRDefault="00A51AD4" w:rsidP="007D27B2">
      <w:pPr>
        <w:spacing w:before="1500" w:after="0" w:line="240" w:lineRule="auto"/>
        <w:contextualSpacing/>
        <w:rPr>
          <w:rFonts w:ascii="Arial" w:hAnsi="Arial" w:cs="Arial"/>
        </w:rPr>
      </w:pPr>
      <w:r>
        <w:rPr>
          <w:noProof/>
        </w:rPr>
        <w:drawing>
          <wp:inline distT="0" distB="0" distL="0" distR="0" wp14:anchorId="1473A7AB" wp14:editId="26659593">
            <wp:extent cx="2016221" cy="585216"/>
            <wp:effectExtent l="0" t="0" r="3175" b="5715"/>
            <wp:docPr id="1228770477"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70477" name="Picture 1" descr="A black text on a white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1965" cy="595591"/>
                    </a:xfrm>
                    <a:prstGeom prst="rect">
                      <a:avLst/>
                    </a:prstGeom>
                    <a:noFill/>
                    <a:ln>
                      <a:noFill/>
                    </a:ln>
                  </pic:spPr>
                </pic:pic>
              </a:graphicData>
            </a:graphic>
          </wp:inline>
        </w:drawing>
      </w:r>
    </w:p>
    <w:p w14:paraId="60717B20" w14:textId="037CAADC" w:rsidR="000D2AB6" w:rsidRDefault="000D2AB6" w:rsidP="007D27B2">
      <w:pPr>
        <w:spacing w:before="1500" w:after="0" w:line="240" w:lineRule="auto"/>
        <w:contextualSpacing/>
        <w:rPr>
          <w:rFonts w:ascii="Arial" w:hAnsi="Arial" w:cs="Arial"/>
        </w:rPr>
      </w:pPr>
      <w:r>
        <w:rPr>
          <w:rFonts w:ascii="Arial" w:hAnsi="Arial" w:cs="Arial"/>
        </w:rPr>
        <w:t>Kevin Matthews</w:t>
      </w:r>
    </w:p>
    <w:p w14:paraId="582662BF" w14:textId="786FF39B" w:rsidR="00531691" w:rsidRPr="00531691" w:rsidRDefault="000D2AB6" w:rsidP="007D27B2">
      <w:pPr>
        <w:spacing w:before="1500" w:after="0" w:line="240" w:lineRule="auto"/>
        <w:contextualSpacing/>
        <w:rPr>
          <w:rFonts w:ascii="Arial" w:hAnsi="Arial" w:cs="Arial"/>
        </w:rPr>
      </w:pPr>
      <w:r>
        <w:rPr>
          <w:rFonts w:ascii="Arial" w:hAnsi="Arial" w:cs="Arial"/>
        </w:rPr>
        <w:t>Sr. Project Manager</w:t>
      </w:r>
    </w:p>
    <w:sectPr w:rsidR="00531691" w:rsidRPr="00531691" w:rsidSect="0014359D">
      <w:headerReference w:type="even" r:id="rId9"/>
      <w:footerReference w:type="default" r:id="rId10"/>
      <w:headerReference w:type="first" r:id="rId11"/>
      <w:footerReference w:type="first" r:id="rId12"/>
      <w:pgSz w:w="12240" w:h="15840"/>
      <w:pgMar w:top="1584" w:right="1800" w:bottom="1584" w:left="1800" w:header="1152" w:footer="9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34E4F" w14:textId="77777777" w:rsidR="00D80AB6" w:rsidRDefault="00D80AB6" w:rsidP="00531691">
      <w:pPr>
        <w:spacing w:after="0" w:line="240" w:lineRule="auto"/>
      </w:pPr>
      <w:r>
        <w:separator/>
      </w:r>
    </w:p>
  </w:endnote>
  <w:endnote w:type="continuationSeparator" w:id="0">
    <w:p w14:paraId="32F1823D" w14:textId="77777777" w:rsidR="00D80AB6" w:rsidRDefault="00D80AB6" w:rsidP="0053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CF4A" w14:textId="77777777" w:rsidR="0014359D" w:rsidRPr="0014359D" w:rsidRDefault="0014359D">
    <w:pPr>
      <w:pStyle w:val="Footer"/>
      <w:rPr>
        <w:rFonts w:ascii="Arial" w:hAnsi="Arial" w:cs="Arial"/>
        <w:sz w:val="18"/>
        <w:szCs w:val="18"/>
      </w:rPr>
    </w:pPr>
    <w:r w:rsidRPr="0014359D">
      <w:rPr>
        <w:rFonts w:ascii="Arial" w:hAnsi="Arial" w:cs="Arial"/>
        <w:sz w:val="18"/>
        <w:szCs w:val="18"/>
      </w:rPr>
      <w:t xml:space="preserve">Page </w:t>
    </w:r>
    <w:r w:rsidRPr="0014359D">
      <w:rPr>
        <w:rFonts w:ascii="Arial" w:hAnsi="Arial" w:cs="Arial"/>
        <w:sz w:val="18"/>
        <w:szCs w:val="18"/>
      </w:rPr>
      <w:fldChar w:fldCharType="begin"/>
    </w:r>
    <w:r w:rsidRPr="0014359D">
      <w:rPr>
        <w:rFonts w:ascii="Arial" w:hAnsi="Arial" w:cs="Arial"/>
        <w:sz w:val="18"/>
        <w:szCs w:val="18"/>
      </w:rPr>
      <w:instrText xml:space="preserve"> PAGE  \* Arabic  \* MERGEFORMAT </w:instrText>
    </w:r>
    <w:r w:rsidRPr="0014359D">
      <w:rPr>
        <w:rFonts w:ascii="Arial" w:hAnsi="Arial" w:cs="Arial"/>
        <w:sz w:val="18"/>
        <w:szCs w:val="18"/>
      </w:rPr>
      <w:fldChar w:fldCharType="separate"/>
    </w:r>
    <w:r w:rsidR="006C30A0">
      <w:rPr>
        <w:rFonts w:ascii="Arial" w:hAnsi="Arial" w:cs="Arial"/>
        <w:noProof/>
        <w:sz w:val="18"/>
        <w:szCs w:val="18"/>
      </w:rPr>
      <w:t>2</w:t>
    </w:r>
    <w:r w:rsidRPr="0014359D">
      <w:rPr>
        <w:rFonts w:ascii="Arial" w:hAnsi="Arial" w:cs="Arial"/>
        <w:sz w:val="18"/>
        <w:szCs w:val="18"/>
      </w:rPr>
      <w:fldChar w:fldCharType="end"/>
    </w:r>
    <w:r w:rsidRPr="0014359D">
      <w:rPr>
        <w:rFonts w:ascii="Arial" w:hAnsi="Arial" w:cs="Arial"/>
        <w:sz w:val="18"/>
        <w:szCs w:val="18"/>
      </w:rPr>
      <w:t xml:space="preserve"> of </w:t>
    </w:r>
    <w:r w:rsidRPr="0014359D">
      <w:rPr>
        <w:rFonts w:ascii="Arial" w:hAnsi="Arial" w:cs="Arial"/>
        <w:sz w:val="18"/>
        <w:szCs w:val="18"/>
      </w:rPr>
      <w:fldChar w:fldCharType="begin"/>
    </w:r>
    <w:r w:rsidRPr="0014359D">
      <w:rPr>
        <w:rFonts w:ascii="Arial" w:hAnsi="Arial" w:cs="Arial"/>
        <w:sz w:val="18"/>
        <w:szCs w:val="18"/>
      </w:rPr>
      <w:instrText xml:space="preserve"> NUMPAGES  \* Arabic  \* MERGEFORMAT </w:instrText>
    </w:r>
    <w:r w:rsidRPr="0014359D">
      <w:rPr>
        <w:rFonts w:ascii="Arial" w:hAnsi="Arial" w:cs="Arial"/>
        <w:sz w:val="18"/>
        <w:szCs w:val="18"/>
      </w:rPr>
      <w:fldChar w:fldCharType="separate"/>
    </w:r>
    <w:r w:rsidR="006C30A0">
      <w:rPr>
        <w:rFonts w:ascii="Arial" w:hAnsi="Arial" w:cs="Arial"/>
        <w:noProof/>
        <w:sz w:val="18"/>
        <w:szCs w:val="18"/>
      </w:rPr>
      <w:t>2</w:t>
    </w:r>
    <w:r w:rsidRPr="0014359D">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FEDD6" w14:textId="77777777" w:rsidR="0014359D" w:rsidRPr="0014359D" w:rsidRDefault="0014359D">
    <w:pPr>
      <w:pStyle w:val="Footer"/>
      <w:rPr>
        <w:rFonts w:ascii="Arial" w:hAnsi="Arial" w:cs="Arial"/>
        <w:sz w:val="18"/>
        <w:szCs w:val="18"/>
      </w:rPr>
    </w:pPr>
    <w:r w:rsidRPr="0014359D">
      <w:rPr>
        <w:rFonts w:ascii="Arial" w:hAnsi="Arial" w:cs="Arial"/>
        <w:sz w:val="18"/>
        <w:szCs w:val="18"/>
      </w:rPr>
      <w:t xml:space="preserve">Page </w:t>
    </w:r>
    <w:r w:rsidRPr="0014359D">
      <w:rPr>
        <w:rFonts w:ascii="Arial" w:hAnsi="Arial" w:cs="Arial"/>
        <w:sz w:val="18"/>
        <w:szCs w:val="18"/>
      </w:rPr>
      <w:fldChar w:fldCharType="begin"/>
    </w:r>
    <w:r w:rsidRPr="0014359D">
      <w:rPr>
        <w:rFonts w:ascii="Arial" w:hAnsi="Arial" w:cs="Arial"/>
        <w:sz w:val="18"/>
        <w:szCs w:val="18"/>
      </w:rPr>
      <w:instrText xml:space="preserve"> PAGE  \* Arabic  \* MERGEFORMAT </w:instrText>
    </w:r>
    <w:r w:rsidRPr="0014359D">
      <w:rPr>
        <w:rFonts w:ascii="Arial" w:hAnsi="Arial" w:cs="Arial"/>
        <w:sz w:val="18"/>
        <w:szCs w:val="18"/>
      </w:rPr>
      <w:fldChar w:fldCharType="separate"/>
    </w:r>
    <w:r w:rsidR="00084E28">
      <w:rPr>
        <w:rFonts w:ascii="Arial" w:hAnsi="Arial" w:cs="Arial"/>
        <w:noProof/>
        <w:sz w:val="18"/>
        <w:szCs w:val="18"/>
      </w:rPr>
      <w:t>1</w:t>
    </w:r>
    <w:r w:rsidRPr="0014359D">
      <w:rPr>
        <w:rFonts w:ascii="Arial" w:hAnsi="Arial" w:cs="Arial"/>
        <w:sz w:val="18"/>
        <w:szCs w:val="18"/>
      </w:rPr>
      <w:fldChar w:fldCharType="end"/>
    </w:r>
    <w:r w:rsidRPr="0014359D">
      <w:rPr>
        <w:rFonts w:ascii="Arial" w:hAnsi="Arial" w:cs="Arial"/>
        <w:sz w:val="18"/>
        <w:szCs w:val="18"/>
      </w:rPr>
      <w:t xml:space="preserve"> of </w:t>
    </w:r>
    <w:r w:rsidRPr="0014359D">
      <w:rPr>
        <w:rFonts w:ascii="Arial" w:hAnsi="Arial" w:cs="Arial"/>
        <w:sz w:val="18"/>
        <w:szCs w:val="18"/>
      </w:rPr>
      <w:fldChar w:fldCharType="begin"/>
    </w:r>
    <w:r w:rsidRPr="0014359D">
      <w:rPr>
        <w:rFonts w:ascii="Arial" w:hAnsi="Arial" w:cs="Arial"/>
        <w:sz w:val="18"/>
        <w:szCs w:val="18"/>
      </w:rPr>
      <w:instrText xml:space="preserve"> NUMPAGES  \* Arabic  \* MERGEFORMAT </w:instrText>
    </w:r>
    <w:r w:rsidRPr="0014359D">
      <w:rPr>
        <w:rFonts w:ascii="Arial" w:hAnsi="Arial" w:cs="Arial"/>
        <w:sz w:val="18"/>
        <w:szCs w:val="18"/>
      </w:rPr>
      <w:fldChar w:fldCharType="separate"/>
    </w:r>
    <w:r w:rsidR="00084E28">
      <w:rPr>
        <w:rFonts w:ascii="Arial" w:hAnsi="Arial" w:cs="Arial"/>
        <w:noProof/>
        <w:sz w:val="18"/>
        <w:szCs w:val="18"/>
      </w:rPr>
      <w:t>1</w:t>
    </w:r>
    <w:r w:rsidRPr="0014359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0F5A4" w14:textId="77777777" w:rsidR="00D80AB6" w:rsidRDefault="00D80AB6" w:rsidP="00531691">
      <w:pPr>
        <w:spacing w:after="0" w:line="240" w:lineRule="auto"/>
      </w:pPr>
      <w:r>
        <w:separator/>
      </w:r>
    </w:p>
  </w:footnote>
  <w:footnote w:type="continuationSeparator" w:id="0">
    <w:p w14:paraId="60D71914" w14:textId="77777777" w:rsidR="00D80AB6" w:rsidRDefault="00D80AB6" w:rsidP="00531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AC43" w14:textId="77777777" w:rsidR="00531691" w:rsidRDefault="00984752">
    <w:pPr>
      <w:pStyle w:val="Header"/>
    </w:pPr>
    <w:r>
      <w:rPr>
        <w:noProof/>
      </w:rPr>
      <w:pict w14:anchorId="5AAC2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5276042" o:spid="_x0000_s1028" type="#_x0000_t75" style="position:absolute;margin-left:0;margin-top:0;width:612pt;height:11in;z-index:-251657216;mso-position-horizontal:center;mso-position-horizontal-relative:margin;mso-position-vertical:center;mso-position-vertical-relative:margin" o:allowincell="f">
          <v:imagedata r:id="rId1" o:title="Letterhead Template_Base-Tuls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6280" w14:textId="77777777" w:rsidR="000521B8" w:rsidRDefault="00984752" w:rsidP="000521B8">
    <w:pPr>
      <w:pStyle w:val="Header"/>
      <w:rPr>
        <w:rFonts w:ascii="Arial" w:hAnsi="Arial" w:cs="Arial"/>
        <w:b/>
        <w:sz w:val="28"/>
        <w:szCs w:val="28"/>
      </w:rPr>
    </w:pPr>
    <w:r>
      <w:rPr>
        <w:rFonts w:ascii="Arial" w:hAnsi="Arial" w:cs="Arial"/>
        <w:b/>
        <w:noProof/>
        <w:sz w:val="28"/>
        <w:szCs w:val="28"/>
      </w:rPr>
      <w:pict w14:anchorId="185477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5276041" o:spid="_x0000_s1027" type="#_x0000_t75" style="position:absolute;margin-left:-90pt;margin-top:-90pt;width:612pt;height:11in;z-index:-251658240;mso-position-horizontal-relative:margin;mso-position-vertical-relative:margin" o:allowincell="f">
          <v:imagedata r:id="rId1" o:title="Letterhead Template_Base-Tulsa"/>
          <w10:wrap anchorx="margin" anchory="margin"/>
        </v:shape>
      </w:pict>
    </w:r>
  </w:p>
  <w:p w14:paraId="6327B465" w14:textId="77777777" w:rsidR="000521B8" w:rsidRPr="00531691" w:rsidRDefault="000521B8">
    <w:pPr>
      <w:pStyle w:val="Header"/>
      <w:rPr>
        <w:rFonts w:ascii="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B6"/>
    <w:rsid w:val="000174A7"/>
    <w:rsid w:val="000521B8"/>
    <w:rsid w:val="00077DC7"/>
    <w:rsid w:val="00084E28"/>
    <w:rsid w:val="000B08DD"/>
    <w:rsid w:val="000B1C29"/>
    <w:rsid w:val="000B39B9"/>
    <w:rsid w:val="000B457D"/>
    <w:rsid w:val="000D2AB6"/>
    <w:rsid w:val="0014359D"/>
    <w:rsid w:val="001D38F0"/>
    <w:rsid w:val="002F7C92"/>
    <w:rsid w:val="00395085"/>
    <w:rsid w:val="0039721F"/>
    <w:rsid w:val="00407ED9"/>
    <w:rsid w:val="00446919"/>
    <w:rsid w:val="00531691"/>
    <w:rsid w:val="00533D02"/>
    <w:rsid w:val="00557239"/>
    <w:rsid w:val="006460D9"/>
    <w:rsid w:val="006C30A0"/>
    <w:rsid w:val="006F1D91"/>
    <w:rsid w:val="007D27B2"/>
    <w:rsid w:val="008E0123"/>
    <w:rsid w:val="00984752"/>
    <w:rsid w:val="009A1502"/>
    <w:rsid w:val="00A51AD4"/>
    <w:rsid w:val="00B1737D"/>
    <w:rsid w:val="00BD58CD"/>
    <w:rsid w:val="00D13F3A"/>
    <w:rsid w:val="00D80AB6"/>
    <w:rsid w:val="00DC25C4"/>
    <w:rsid w:val="00E04C13"/>
    <w:rsid w:val="00E06964"/>
    <w:rsid w:val="00E32ECF"/>
    <w:rsid w:val="00EB74DB"/>
    <w:rsid w:val="00ED1B42"/>
    <w:rsid w:val="00EE1A6B"/>
    <w:rsid w:val="00EF26F7"/>
    <w:rsid w:val="00F94419"/>
    <w:rsid w:val="00FB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49A6B"/>
  <w15:docId w15:val="{FEFFA8E0-7974-48FB-9004-AC3CBC74E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691"/>
  </w:style>
  <w:style w:type="paragraph" w:styleId="Footer">
    <w:name w:val="footer"/>
    <w:basedOn w:val="Normal"/>
    <w:link w:val="FooterChar"/>
    <w:uiPriority w:val="99"/>
    <w:unhideWhenUsed/>
    <w:rsid w:val="00531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691"/>
  </w:style>
  <w:style w:type="paragraph" w:styleId="BalloonText">
    <w:name w:val="Balloon Text"/>
    <w:basedOn w:val="Normal"/>
    <w:link w:val="BalloonTextChar"/>
    <w:uiPriority w:val="99"/>
    <w:semiHidden/>
    <w:unhideWhenUsed/>
    <w:rsid w:val="00531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691"/>
    <w:rPr>
      <w:rFonts w:ascii="Tahoma" w:hAnsi="Tahoma" w:cs="Tahoma"/>
      <w:sz w:val="16"/>
      <w:szCs w:val="16"/>
    </w:rPr>
  </w:style>
  <w:style w:type="character" w:styleId="Hyperlink">
    <w:name w:val="Hyperlink"/>
    <w:basedOn w:val="DefaultParagraphFont"/>
    <w:uiPriority w:val="99"/>
    <w:unhideWhenUsed/>
    <w:rsid w:val="00D80AB6"/>
    <w:rPr>
      <w:color w:val="0000FF" w:themeColor="hyperlink"/>
      <w:u w:val="single"/>
    </w:rPr>
  </w:style>
  <w:style w:type="character" w:styleId="UnresolvedMention">
    <w:name w:val="Unresolved Mention"/>
    <w:basedOn w:val="DefaultParagraphFont"/>
    <w:uiPriority w:val="99"/>
    <w:semiHidden/>
    <w:unhideWhenUsed/>
    <w:rsid w:val="00D80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webb@cabq.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vinm\OneDrive%20-%20SGA%20Design%20Group,%20P.C\Desktop\Walmart%205491%20Albuquerque%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3B573-0BA9-4E73-AD0D-F87F0F77E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Walmart 5491 Albuquerque Letter</Template>
  <TotalTime>1</TotalTime>
  <Pages>1</Pages>
  <Words>258</Words>
  <Characters>1474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SGA Design Group</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Matthews</dc:creator>
  <cp:lastModifiedBy>Webb, Robert L.</cp:lastModifiedBy>
  <cp:revision>2</cp:revision>
  <cp:lastPrinted>2017-01-10T15:33:00Z</cp:lastPrinted>
  <dcterms:created xsi:type="dcterms:W3CDTF">2023-11-17T00:06:00Z</dcterms:created>
  <dcterms:modified xsi:type="dcterms:W3CDTF">2023-11-17T00:06:00Z</dcterms:modified>
</cp:coreProperties>
</file>