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AC" w:rsidRPr="00B412B6" w:rsidRDefault="00E731AC" w:rsidP="00B412B6">
      <w:pPr>
        <w:tabs>
          <w:tab w:val="left" w:pos="6930"/>
        </w:tabs>
        <w:rPr>
          <w:rFonts w:ascii="Arial" w:hAnsi="Arial" w:cs="Arial"/>
          <w:sz w:val="22"/>
          <w:szCs w:val="22"/>
        </w:rPr>
      </w:pPr>
      <w:r w:rsidRPr="00B412B6">
        <w:rPr>
          <w:rFonts w:ascii="Arial" w:hAnsi="Arial" w:cs="Arial"/>
          <w:sz w:val="22"/>
          <w:szCs w:val="22"/>
        </w:rPr>
        <w:t xml:space="preserve">DRB </w:t>
      </w:r>
      <w:r w:rsidR="008C0414" w:rsidRPr="00B412B6">
        <w:rPr>
          <w:rFonts w:ascii="Arial" w:hAnsi="Arial" w:cs="Arial"/>
          <w:sz w:val="22"/>
          <w:szCs w:val="22"/>
        </w:rPr>
        <w:t>Project Number</w:t>
      </w:r>
      <w:r w:rsidRPr="00B412B6">
        <w:rPr>
          <w:rFonts w:ascii="Arial" w:hAnsi="Arial" w:cs="Arial"/>
          <w:sz w:val="22"/>
          <w:szCs w:val="22"/>
        </w:rPr>
        <w:t>:</w:t>
      </w:r>
      <w:r w:rsidR="008C0414" w:rsidRPr="00B412B6">
        <w:rPr>
          <w:rFonts w:ascii="Arial" w:hAnsi="Arial" w:cs="Arial"/>
          <w:sz w:val="22"/>
          <w:szCs w:val="22"/>
        </w:rPr>
        <w:t xml:space="preserve">  </w:t>
      </w:r>
      <w:r w:rsidR="00D14948">
        <w:rPr>
          <w:rFonts w:ascii="Arial" w:hAnsi="Arial" w:cs="Arial"/>
          <w:sz w:val="22"/>
          <w:szCs w:val="22"/>
        </w:rPr>
        <w:t>201</w:t>
      </w:r>
      <w:r w:rsidR="00E346D6">
        <w:rPr>
          <w:rFonts w:ascii="Arial" w:hAnsi="Arial" w:cs="Arial"/>
          <w:sz w:val="22"/>
          <w:szCs w:val="22"/>
        </w:rPr>
        <w:t>8</w:t>
      </w:r>
      <w:r w:rsidR="00D14948">
        <w:rPr>
          <w:rFonts w:ascii="Arial" w:hAnsi="Arial" w:cs="Arial"/>
          <w:sz w:val="22"/>
          <w:szCs w:val="22"/>
        </w:rPr>
        <w:t>-00</w:t>
      </w:r>
      <w:r w:rsidR="00E346D6">
        <w:rPr>
          <w:rFonts w:ascii="Arial" w:hAnsi="Arial" w:cs="Arial"/>
          <w:sz w:val="22"/>
          <w:szCs w:val="22"/>
        </w:rPr>
        <w:t>1470</w:t>
      </w:r>
      <w:r w:rsidR="00B412B6">
        <w:rPr>
          <w:rFonts w:ascii="Arial" w:hAnsi="Arial" w:cs="Arial"/>
          <w:sz w:val="22"/>
          <w:szCs w:val="22"/>
        </w:rPr>
        <w:tab/>
      </w:r>
      <w:r w:rsidRPr="00B412B6">
        <w:rPr>
          <w:rFonts w:ascii="Arial" w:hAnsi="Arial" w:cs="Arial"/>
          <w:sz w:val="22"/>
          <w:szCs w:val="22"/>
        </w:rPr>
        <w:t xml:space="preserve">AGENDA ITEM NO:  </w:t>
      </w:r>
      <w:r w:rsidR="00571F24">
        <w:rPr>
          <w:rFonts w:ascii="Arial" w:hAnsi="Arial" w:cs="Arial"/>
          <w:sz w:val="22"/>
          <w:szCs w:val="22"/>
        </w:rPr>
        <w:t>3</w:t>
      </w:r>
    </w:p>
    <w:p w:rsidR="009D41AA" w:rsidRDefault="009E0849" w:rsidP="008C0414">
      <w:pPr>
        <w:rPr>
          <w:rFonts w:ascii="Arial" w:hAnsi="Arial" w:cs="Arial"/>
          <w:sz w:val="22"/>
          <w:szCs w:val="22"/>
        </w:rPr>
      </w:pPr>
      <w:r>
        <w:rPr>
          <w:rFonts w:ascii="Arial" w:hAnsi="Arial" w:cs="Arial"/>
          <w:sz w:val="22"/>
          <w:szCs w:val="22"/>
        </w:rPr>
        <w:t>Avanyu Retail</w:t>
      </w:r>
    </w:p>
    <w:p w:rsidR="00B025CA" w:rsidRPr="005A3CD0" w:rsidRDefault="00B025CA" w:rsidP="008C0414">
      <w:pPr>
        <w:rPr>
          <w:rFonts w:ascii="Arial" w:hAnsi="Arial" w:cs="Arial"/>
          <w:sz w:val="22"/>
          <w:szCs w:val="22"/>
        </w:rPr>
      </w:pPr>
    </w:p>
    <w:p w:rsidR="00E346D6" w:rsidRDefault="00E731AC" w:rsidP="00E346D6">
      <w:pPr>
        <w:rPr>
          <w:rFonts w:ascii="Arial" w:hAnsi="Arial" w:cs="Arial"/>
          <w:sz w:val="22"/>
          <w:szCs w:val="22"/>
        </w:rPr>
      </w:pPr>
      <w:r w:rsidRPr="005A3CD0">
        <w:rPr>
          <w:rFonts w:ascii="Arial" w:hAnsi="Arial" w:cs="Arial"/>
          <w:sz w:val="22"/>
          <w:szCs w:val="22"/>
        </w:rPr>
        <w:t>SUBJECT:</w:t>
      </w:r>
      <w:r w:rsidR="00B412B6" w:rsidRPr="005A3CD0">
        <w:rPr>
          <w:rFonts w:ascii="Arial" w:hAnsi="Arial" w:cs="Arial"/>
          <w:sz w:val="22"/>
          <w:szCs w:val="22"/>
        </w:rPr>
        <w:t xml:space="preserve">  </w:t>
      </w:r>
      <w:r w:rsidR="00E346D6">
        <w:rPr>
          <w:rFonts w:ascii="Arial" w:hAnsi="Arial" w:cs="Arial"/>
          <w:sz w:val="22"/>
          <w:szCs w:val="22"/>
        </w:rPr>
        <w:t>Site Plan</w:t>
      </w:r>
    </w:p>
    <w:p w:rsidR="00935303" w:rsidRPr="005A3CD0" w:rsidRDefault="00935303" w:rsidP="00935303">
      <w:pPr>
        <w:tabs>
          <w:tab w:val="left" w:pos="540"/>
          <w:tab w:val="left" w:pos="2700"/>
          <w:tab w:val="left" w:pos="3150"/>
          <w:tab w:val="left" w:pos="5130"/>
          <w:tab w:val="left" w:pos="5580"/>
        </w:tabs>
        <w:rPr>
          <w:rFonts w:ascii="Arial" w:hAnsi="Arial" w:cs="Arial"/>
          <w:sz w:val="22"/>
          <w:szCs w:val="22"/>
        </w:rPr>
      </w:pPr>
    </w:p>
    <w:p w:rsidR="00E731AC" w:rsidRPr="005A3CD0" w:rsidRDefault="00E731AC" w:rsidP="008C0414">
      <w:pPr>
        <w:rPr>
          <w:rFonts w:ascii="Arial" w:hAnsi="Arial" w:cs="Arial"/>
          <w:sz w:val="22"/>
          <w:szCs w:val="22"/>
        </w:rPr>
      </w:pPr>
    </w:p>
    <w:p w:rsidR="00E731AC" w:rsidRPr="005A3CD0" w:rsidRDefault="00A47582" w:rsidP="008C0414">
      <w:pPr>
        <w:rPr>
          <w:rFonts w:ascii="Arial" w:hAnsi="Arial" w:cs="Arial"/>
          <w:sz w:val="22"/>
          <w:szCs w:val="22"/>
        </w:rPr>
      </w:pPr>
      <w:r w:rsidRPr="005A3CD0">
        <w:rPr>
          <w:rFonts w:ascii="Arial" w:hAnsi="Arial" w:cs="Arial"/>
          <w:sz w:val="22"/>
          <w:szCs w:val="22"/>
        </w:rPr>
        <w:t>ENGINEERING COMMENTS:</w:t>
      </w:r>
    </w:p>
    <w:p w:rsidR="00E731AC" w:rsidRPr="005A3CD0" w:rsidRDefault="00E731AC" w:rsidP="008C0414">
      <w:pPr>
        <w:rPr>
          <w:rFonts w:ascii="Arial" w:hAnsi="Arial" w:cs="Arial"/>
          <w:sz w:val="22"/>
          <w:szCs w:val="22"/>
        </w:rPr>
      </w:pPr>
    </w:p>
    <w:p w:rsidR="003A351B" w:rsidRDefault="003A351B" w:rsidP="00413B5E">
      <w:pPr>
        <w:pStyle w:val="ListParagraph"/>
        <w:numPr>
          <w:ilvl w:val="0"/>
          <w:numId w:val="25"/>
        </w:numPr>
        <w:spacing w:after="120"/>
        <w:contextualSpacing w:val="0"/>
        <w:rPr>
          <w:rFonts w:ascii="Arial" w:hAnsi="Arial" w:cs="Arial"/>
          <w:sz w:val="22"/>
          <w:szCs w:val="22"/>
        </w:rPr>
      </w:pPr>
      <w:r w:rsidRPr="003A351B">
        <w:rPr>
          <w:rFonts w:ascii="Arial" w:hAnsi="Arial" w:cs="Arial"/>
          <w:sz w:val="22"/>
          <w:szCs w:val="22"/>
        </w:rPr>
        <w:t xml:space="preserve">An ordinance had been passed for this development that lays out the responsibilities of the City of Albuquerque concerning Transportation infrastructure.  </w:t>
      </w:r>
      <w:r>
        <w:rPr>
          <w:rFonts w:ascii="Arial" w:hAnsi="Arial" w:cs="Arial"/>
          <w:sz w:val="22"/>
          <w:szCs w:val="22"/>
        </w:rPr>
        <w:t>Due to this previously approved ordinance, a Traffic Impact</w:t>
      </w:r>
      <w:bookmarkStart w:id="0" w:name="_GoBack"/>
      <w:bookmarkEnd w:id="0"/>
      <w:r>
        <w:rPr>
          <w:rFonts w:ascii="Arial" w:hAnsi="Arial" w:cs="Arial"/>
          <w:sz w:val="22"/>
          <w:szCs w:val="22"/>
        </w:rPr>
        <w:t xml:space="preserve"> Study is not required by the City of Albuquerque.</w:t>
      </w:r>
      <w:r w:rsidRPr="003A351B">
        <w:rPr>
          <w:rFonts w:ascii="Arial" w:hAnsi="Arial" w:cs="Arial"/>
          <w:sz w:val="22"/>
          <w:szCs w:val="22"/>
        </w:rPr>
        <w:t xml:space="preserve"> </w:t>
      </w:r>
      <w:r w:rsidR="00EA353C" w:rsidRPr="00EA353C">
        <w:rPr>
          <w:rFonts w:ascii="Arial" w:hAnsi="Arial" w:cs="Arial"/>
          <w:b/>
          <w:sz w:val="22"/>
          <w:szCs w:val="22"/>
        </w:rPr>
        <w:t>(Please have a TIS Form stating reasons for not completing a Traffic Impact Study.)</w:t>
      </w:r>
    </w:p>
    <w:p w:rsidR="00B82AB8" w:rsidRPr="003A351B" w:rsidRDefault="00F02204" w:rsidP="00413B5E">
      <w:pPr>
        <w:pStyle w:val="ListParagraph"/>
        <w:numPr>
          <w:ilvl w:val="0"/>
          <w:numId w:val="25"/>
        </w:numPr>
        <w:spacing w:after="120"/>
        <w:contextualSpacing w:val="0"/>
        <w:rPr>
          <w:rFonts w:ascii="Arial" w:hAnsi="Arial" w:cs="Arial"/>
          <w:sz w:val="22"/>
          <w:szCs w:val="22"/>
        </w:rPr>
      </w:pPr>
      <w:r w:rsidRPr="003A351B">
        <w:rPr>
          <w:rFonts w:ascii="Arial" w:hAnsi="Arial" w:cs="Arial"/>
          <w:sz w:val="22"/>
          <w:szCs w:val="22"/>
        </w:rPr>
        <w:t>Construction is not projected to happen for the City’s Menaul/12</w:t>
      </w:r>
      <w:r w:rsidRPr="003A351B">
        <w:rPr>
          <w:rFonts w:ascii="Arial" w:hAnsi="Arial" w:cs="Arial"/>
          <w:sz w:val="22"/>
          <w:szCs w:val="22"/>
          <w:vertAlign w:val="superscript"/>
        </w:rPr>
        <w:t>th</w:t>
      </w:r>
      <w:r w:rsidRPr="003A351B">
        <w:rPr>
          <w:rFonts w:ascii="Arial" w:hAnsi="Arial" w:cs="Arial"/>
          <w:sz w:val="22"/>
          <w:szCs w:val="22"/>
        </w:rPr>
        <w:t xml:space="preserve"> Street project until Summer, 2020.  </w:t>
      </w:r>
      <w:r w:rsidR="0074466A" w:rsidRPr="003A351B">
        <w:rPr>
          <w:rFonts w:ascii="Arial" w:hAnsi="Arial" w:cs="Arial"/>
          <w:sz w:val="22"/>
          <w:szCs w:val="22"/>
        </w:rPr>
        <w:t xml:space="preserve">This may affect the construction </w:t>
      </w:r>
      <w:r w:rsidR="002627AF" w:rsidRPr="003A351B">
        <w:rPr>
          <w:rFonts w:ascii="Arial" w:hAnsi="Arial" w:cs="Arial"/>
          <w:sz w:val="22"/>
          <w:szCs w:val="22"/>
        </w:rPr>
        <w:t xml:space="preserve">requirements </w:t>
      </w:r>
      <w:r w:rsidR="0074466A" w:rsidRPr="003A351B">
        <w:rPr>
          <w:rFonts w:ascii="Arial" w:hAnsi="Arial" w:cs="Arial"/>
          <w:sz w:val="22"/>
          <w:szCs w:val="22"/>
        </w:rPr>
        <w:t>for this development.</w:t>
      </w:r>
      <w:r w:rsidR="0031405C">
        <w:rPr>
          <w:rFonts w:ascii="Arial" w:hAnsi="Arial" w:cs="Arial"/>
          <w:sz w:val="22"/>
          <w:szCs w:val="22"/>
        </w:rPr>
        <w:t xml:space="preserve">  Coordinate closely with Savannah Torres from DMD.</w:t>
      </w:r>
    </w:p>
    <w:p w:rsidR="00C43D59" w:rsidRDefault="003A351B" w:rsidP="00C43D59">
      <w:pPr>
        <w:pStyle w:val="ListParagraph"/>
        <w:numPr>
          <w:ilvl w:val="0"/>
          <w:numId w:val="25"/>
        </w:numPr>
        <w:spacing w:after="120"/>
        <w:contextualSpacing w:val="0"/>
        <w:rPr>
          <w:rFonts w:ascii="Arial" w:hAnsi="Arial" w:cs="Arial"/>
          <w:sz w:val="22"/>
          <w:szCs w:val="22"/>
        </w:rPr>
      </w:pPr>
      <w:r>
        <w:rPr>
          <w:rFonts w:ascii="Arial" w:hAnsi="Arial" w:cs="Arial"/>
          <w:sz w:val="22"/>
          <w:szCs w:val="22"/>
        </w:rPr>
        <w:t>For informational purposes, p</w:t>
      </w:r>
      <w:r w:rsidR="00C43D59">
        <w:rPr>
          <w:rFonts w:ascii="Arial" w:hAnsi="Arial" w:cs="Arial"/>
          <w:sz w:val="22"/>
          <w:szCs w:val="22"/>
        </w:rPr>
        <w:t xml:space="preserve">rovide existing </w:t>
      </w:r>
      <w:r>
        <w:rPr>
          <w:rFonts w:ascii="Arial" w:hAnsi="Arial" w:cs="Arial"/>
          <w:sz w:val="22"/>
          <w:szCs w:val="22"/>
        </w:rPr>
        <w:t xml:space="preserve">and proposed </w:t>
      </w:r>
      <w:r w:rsidR="00C43D59">
        <w:rPr>
          <w:rFonts w:ascii="Arial" w:hAnsi="Arial" w:cs="Arial"/>
          <w:sz w:val="22"/>
          <w:szCs w:val="22"/>
        </w:rPr>
        <w:t>sidewalk width information surrounding perimeter of the site</w:t>
      </w:r>
      <w:r>
        <w:rPr>
          <w:rFonts w:ascii="Arial" w:hAnsi="Arial" w:cs="Arial"/>
          <w:sz w:val="22"/>
          <w:szCs w:val="22"/>
        </w:rPr>
        <w:t>.  (The proposed sidewalk information would be from the City Project.)</w:t>
      </w:r>
    </w:p>
    <w:p w:rsidR="005F497A" w:rsidRDefault="005F497A"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Add clear sight triangles for entrances to the site on the site plan as well in addition to  the landscaping pla</w:t>
      </w:r>
      <w:r w:rsidR="00F53D38">
        <w:rPr>
          <w:rFonts w:ascii="Arial" w:hAnsi="Arial" w:cs="Arial"/>
          <w:sz w:val="22"/>
          <w:szCs w:val="22"/>
        </w:rPr>
        <w:t>n along with the note: “</w:t>
      </w:r>
      <w:r w:rsidR="00F53D38" w:rsidRPr="002C44B4">
        <w:rPr>
          <w:rFonts w:ascii="Arial" w:hAnsi="Arial" w:cs="Arial"/>
          <w:sz w:val="22"/>
          <w:szCs w:val="22"/>
        </w:rPr>
        <w:t>Landscaping, fencing and signing will not interfere with clear sight requirements.  Therefore, signs, walls, trees, and shrubbery between 3 and 8 feet tall (as measured from the gutter pan) will not be acceptable in the clear sight triangle.”</w:t>
      </w:r>
    </w:p>
    <w:p w:rsidR="002F43E0" w:rsidRDefault="002F43E0"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Label widths of all on-site walkways.  Because this is an MX zone, apply sidewalk widths per IDO Requirements</w:t>
      </w:r>
      <w:r w:rsidR="00504E29">
        <w:rPr>
          <w:rFonts w:ascii="Arial" w:hAnsi="Arial" w:cs="Arial"/>
          <w:sz w:val="22"/>
          <w:szCs w:val="22"/>
        </w:rPr>
        <w:t xml:space="preserve"> based on square footage of buildings</w:t>
      </w:r>
      <w:r>
        <w:rPr>
          <w:rFonts w:ascii="Arial" w:hAnsi="Arial" w:cs="Arial"/>
          <w:sz w:val="22"/>
          <w:szCs w:val="22"/>
        </w:rPr>
        <w:t>.</w:t>
      </w:r>
    </w:p>
    <w:p w:rsidR="00663E82" w:rsidRPr="00267C31" w:rsidRDefault="00663E82" w:rsidP="00663E82">
      <w:pPr>
        <w:pStyle w:val="BodyText"/>
        <w:numPr>
          <w:ilvl w:val="0"/>
          <w:numId w:val="25"/>
        </w:numPr>
        <w:tabs>
          <w:tab w:val="left" w:pos="0"/>
        </w:tabs>
        <w:spacing w:after="120"/>
        <w:rPr>
          <w:szCs w:val="22"/>
        </w:rPr>
      </w:pPr>
      <w:r w:rsidRPr="00267C31">
        <w:rPr>
          <w:szCs w:val="22"/>
        </w:rPr>
        <w:t xml:space="preserve">The ADA access aisle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 xml:space="preserve">would be placed. (66-1-4.1.B NMSA 1978)  </w:t>
      </w:r>
    </w:p>
    <w:p w:rsidR="00663E82" w:rsidRPr="00267C31" w:rsidRDefault="00663E82" w:rsidP="00663E82">
      <w:pPr>
        <w:pStyle w:val="BodyText"/>
        <w:numPr>
          <w:ilvl w:val="0"/>
          <w:numId w:val="25"/>
        </w:numPr>
        <w:tabs>
          <w:tab w:val="left" w:pos="0"/>
        </w:tabs>
        <w:spacing w:after="120"/>
        <w:rPr>
          <w:szCs w:val="22"/>
        </w:rPr>
      </w:pPr>
      <w:r>
        <w:rPr>
          <w:szCs w:val="22"/>
        </w:rPr>
        <w:t xml:space="preserve">Provide signs and sign details for the ADA accessible parking sign and the motorcycle signs.  </w:t>
      </w:r>
      <w:r w:rsidRPr="00267C31">
        <w:rPr>
          <w:szCs w:val="22"/>
        </w:rPr>
        <w:t xml:space="preserve">The ADA accessible </w:t>
      </w:r>
      <w:r>
        <w:rPr>
          <w:szCs w:val="22"/>
        </w:rPr>
        <w:t xml:space="preserve">parking </w:t>
      </w:r>
      <w:r w:rsidRPr="00267C31">
        <w:rPr>
          <w:szCs w:val="22"/>
        </w:rPr>
        <w:t>sign must have the required language per 66-7-352.4C</w:t>
      </w:r>
      <w:r>
        <w:rPr>
          <w:szCs w:val="22"/>
        </w:rPr>
        <w:t xml:space="preserve"> </w:t>
      </w:r>
      <w:r w:rsidRPr="00267C31">
        <w:rPr>
          <w:szCs w:val="22"/>
        </w:rPr>
        <w:t xml:space="preserve">NMSA 1978 </w:t>
      </w:r>
      <w:r w:rsidRPr="00267C31">
        <w:rPr>
          <w:b/>
          <w:szCs w:val="22"/>
        </w:rPr>
        <w:t>"Violators Are Subject to a Fine and/or Towing."</w:t>
      </w:r>
      <w:r>
        <w:rPr>
          <w:szCs w:val="22"/>
        </w:rPr>
        <w:t xml:space="preserve">  If that language is present it is not visible in the detail.</w:t>
      </w:r>
    </w:p>
    <w:p w:rsidR="009E2174" w:rsidRDefault="009E2174" w:rsidP="009E2174">
      <w:pPr>
        <w:spacing w:after="120"/>
        <w:rPr>
          <w:rFonts w:ascii="Arial" w:hAnsi="Arial" w:cs="Arial"/>
          <w:sz w:val="22"/>
          <w:szCs w:val="22"/>
        </w:rPr>
      </w:pPr>
    </w:p>
    <w:p w:rsidR="009E2174" w:rsidRPr="009E2174" w:rsidRDefault="009E2174" w:rsidP="009E2174">
      <w:pPr>
        <w:spacing w:after="120"/>
        <w:rPr>
          <w:rFonts w:ascii="Arial" w:hAnsi="Arial" w:cs="Arial"/>
          <w:sz w:val="22"/>
          <w:szCs w:val="22"/>
        </w:rPr>
      </w:pPr>
    </w:p>
    <w:p w:rsidR="00D52F54" w:rsidRPr="00565FA3" w:rsidRDefault="00D52F54" w:rsidP="00D52F54">
      <w:pPr>
        <w:spacing w:after="120"/>
        <w:rPr>
          <w:rFonts w:ascii="Arial" w:hAnsi="Arial" w:cs="Arial"/>
          <w:sz w:val="22"/>
          <w:szCs w:val="22"/>
        </w:rPr>
      </w:pPr>
      <w:r w:rsidRPr="005A3CD0">
        <w:rPr>
          <w:rFonts w:ascii="Arial" w:hAnsi="Arial" w:cs="Arial"/>
          <w:sz w:val="22"/>
          <w:szCs w:val="22"/>
        </w:rPr>
        <w:t>*Please remember to email me directly with an electronic copy of all supplemental submittal ocuments.</w:t>
      </w:r>
    </w:p>
    <w:p w:rsidR="00787BD0" w:rsidRPr="00187DC9" w:rsidRDefault="00787BD0" w:rsidP="008C0414">
      <w:pPr>
        <w:rPr>
          <w:rFonts w:ascii="Arial" w:hAnsi="Arial" w:cs="Arial"/>
          <w:sz w:val="22"/>
          <w:szCs w:val="19"/>
          <w:u w:val="single"/>
        </w:rPr>
      </w:pPr>
    </w:p>
    <w:p w:rsidR="00E731AC" w:rsidRPr="00A875B2" w:rsidRDefault="00E731AC" w:rsidP="008C0414">
      <w:pPr>
        <w:rPr>
          <w:rFonts w:ascii="Arial" w:hAnsi="Arial" w:cs="Arial"/>
          <w:sz w:val="19"/>
          <w:szCs w:val="19"/>
        </w:rPr>
      </w:pPr>
      <w:r w:rsidRPr="00A875B2">
        <w:rPr>
          <w:rFonts w:ascii="Arial" w:hAnsi="Arial" w:cs="Arial"/>
          <w:sz w:val="19"/>
          <w:szCs w:val="19"/>
          <w:u w:val="single"/>
        </w:rPr>
        <w:t>Disclaimer</w:t>
      </w:r>
      <w:r w:rsidRPr="00A875B2">
        <w:rPr>
          <w:rFonts w:ascii="Arial" w:hAnsi="Arial" w:cs="Arial"/>
          <w:sz w:val="19"/>
          <w:szCs w:val="19"/>
        </w:rPr>
        <w:t xml:space="preserve">:  The comments provided are based upon the information received from the applicant.  If new or revised information is submitted, additional comments may be provided by Transportation Development.  </w:t>
      </w:r>
    </w:p>
    <w:p w:rsidR="007B1FD8" w:rsidRPr="00B412B6" w:rsidRDefault="007B1FD8" w:rsidP="008C0414">
      <w:pPr>
        <w:rPr>
          <w:rFonts w:ascii="Arial" w:hAnsi="Arial" w:cs="Arial"/>
          <w:sz w:val="22"/>
          <w:szCs w:val="22"/>
        </w:rPr>
      </w:pPr>
    </w:p>
    <w:p w:rsidR="00487211" w:rsidRPr="00B412B6" w:rsidRDefault="00DF67A8" w:rsidP="00487211">
      <w:pPr>
        <w:tabs>
          <w:tab w:val="left" w:pos="1440"/>
          <w:tab w:val="left" w:pos="6390"/>
        </w:tabs>
        <w:rPr>
          <w:rFonts w:ascii="Arial" w:hAnsi="Arial" w:cs="Arial"/>
          <w:sz w:val="22"/>
          <w:szCs w:val="22"/>
        </w:rPr>
      </w:pPr>
      <w:r>
        <w:rPr>
          <w:rFonts w:ascii="Arial" w:hAnsi="Arial" w:cs="Arial"/>
          <w:sz w:val="22"/>
          <w:szCs w:val="22"/>
        </w:rPr>
        <w:t>FROM</w:t>
      </w:r>
      <w:r w:rsidRPr="00B412B6">
        <w:rPr>
          <w:rFonts w:ascii="Arial" w:hAnsi="Arial" w:cs="Arial"/>
          <w:sz w:val="22"/>
          <w:szCs w:val="22"/>
        </w:rPr>
        <w:t>:</w:t>
      </w:r>
      <w:r w:rsidRPr="00B412B6">
        <w:rPr>
          <w:rFonts w:ascii="Arial" w:hAnsi="Arial" w:cs="Arial"/>
          <w:sz w:val="22"/>
          <w:szCs w:val="22"/>
        </w:rPr>
        <w:tab/>
      </w:r>
      <w:r w:rsidR="00487211">
        <w:rPr>
          <w:rFonts w:ascii="Arial" w:hAnsi="Arial" w:cs="Arial"/>
          <w:sz w:val="22"/>
          <w:szCs w:val="22"/>
        </w:rPr>
        <w:t>Jeanne Wolfenbarger</w:t>
      </w:r>
      <w:r w:rsidR="00487211" w:rsidRPr="00B412B6">
        <w:rPr>
          <w:rFonts w:ascii="Arial" w:hAnsi="Arial" w:cs="Arial"/>
          <w:sz w:val="22"/>
          <w:szCs w:val="22"/>
        </w:rPr>
        <w:t>, P.E.</w:t>
      </w:r>
      <w:r w:rsidR="00487211" w:rsidRPr="00B412B6">
        <w:rPr>
          <w:rFonts w:ascii="Arial" w:hAnsi="Arial" w:cs="Arial"/>
          <w:sz w:val="22"/>
          <w:szCs w:val="22"/>
        </w:rPr>
        <w:tab/>
      </w:r>
      <w:r w:rsidR="00487211">
        <w:rPr>
          <w:rFonts w:ascii="Arial" w:hAnsi="Arial" w:cs="Arial"/>
          <w:sz w:val="22"/>
          <w:szCs w:val="22"/>
        </w:rPr>
        <w:tab/>
      </w:r>
      <w:r w:rsidR="00487211" w:rsidRPr="00B412B6">
        <w:rPr>
          <w:rFonts w:ascii="Arial" w:hAnsi="Arial" w:cs="Arial"/>
          <w:sz w:val="22"/>
          <w:szCs w:val="22"/>
        </w:rPr>
        <w:t xml:space="preserve">DATE:  </w:t>
      </w:r>
      <w:r w:rsidR="001A78B4">
        <w:rPr>
          <w:rFonts w:ascii="Arial" w:hAnsi="Arial" w:cs="Arial"/>
          <w:sz w:val="22"/>
          <w:szCs w:val="22"/>
        </w:rPr>
        <w:t xml:space="preserve">January </w:t>
      </w:r>
      <w:r w:rsidR="003A351B">
        <w:rPr>
          <w:rFonts w:ascii="Arial" w:hAnsi="Arial" w:cs="Arial"/>
          <w:sz w:val="22"/>
          <w:szCs w:val="22"/>
        </w:rPr>
        <w:t>22</w:t>
      </w:r>
      <w:r w:rsidR="001A78B4">
        <w:rPr>
          <w:rFonts w:ascii="Arial" w:hAnsi="Arial" w:cs="Arial"/>
          <w:sz w:val="22"/>
          <w:szCs w:val="22"/>
        </w:rPr>
        <w:t>, 2020</w:t>
      </w:r>
    </w:p>
    <w:p w:rsidR="00487211" w:rsidRPr="00B412B6" w:rsidRDefault="00487211" w:rsidP="00487211">
      <w:pPr>
        <w:tabs>
          <w:tab w:val="left" w:pos="1440"/>
        </w:tabs>
        <w:rPr>
          <w:rFonts w:ascii="Arial" w:hAnsi="Arial" w:cs="Arial"/>
          <w:sz w:val="22"/>
          <w:szCs w:val="22"/>
        </w:rPr>
      </w:pPr>
      <w:r w:rsidRPr="00B412B6">
        <w:rPr>
          <w:rFonts w:ascii="Arial" w:hAnsi="Arial" w:cs="Arial"/>
          <w:sz w:val="22"/>
          <w:szCs w:val="22"/>
        </w:rPr>
        <w:tab/>
        <w:t>Transportation Development</w:t>
      </w:r>
    </w:p>
    <w:p w:rsidR="00D14948" w:rsidRPr="00C61EF8" w:rsidRDefault="00487211" w:rsidP="00487211">
      <w:pPr>
        <w:tabs>
          <w:tab w:val="left" w:pos="1440"/>
          <w:tab w:val="left" w:pos="6390"/>
        </w:tabs>
        <w:rPr>
          <w:rFonts w:ascii="Arial" w:hAnsi="Arial" w:cs="Arial"/>
          <w:sz w:val="22"/>
          <w:szCs w:val="22"/>
        </w:rPr>
      </w:pPr>
      <w:r w:rsidRPr="00B412B6">
        <w:rPr>
          <w:rFonts w:ascii="Arial" w:hAnsi="Arial" w:cs="Arial"/>
          <w:sz w:val="22"/>
          <w:szCs w:val="22"/>
        </w:rPr>
        <w:lastRenderedPageBreak/>
        <w:tab/>
        <w:t>505-924-</w:t>
      </w:r>
      <w:r>
        <w:rPr>
          <w:rFonts w:ascii="Arial" w:hAnsi="Arial" w:cs="Arial"/>
          <w:sz w:val="22"/>
          <w:szCs w:val="22"/>
        </w:rPr>
        <w:t>3991</w:t>
      </w:r>
      <w:r w:rsidRPr="00B412B6">
        <w:rPr>
          <w:rFonts w:ascii="Arial" w:hAnsi="Arial" w:cs="Arial"/>
          <w:sz w:val="22"/>
          <w:szCs w:val="22"/>
        </w:rPr>
        <w:t xml:space="preserve"> or </w:t>
      </w:r>
      <w:hyperlink r:id="rId8" w:history="1">
        <w:r w:rsidRPr="00650AED">
          <w:rPr>
            <w:rStyle w:val="Hyperlink"/>
            <w:rFonts w:ascii="Arial" w:hAnsi="Arial" w:cs="Arial"/>
            <w:sz w:val="22"/>
            <w:szCs w:val="22"/>
          </w:rPr>
          <w:t>jwolfenbarger@cabq.gov</w:t>
        </w:r>
      </w:hyperlink>
    </w:p>
    <w:p w:rsidR="00DF67A8" w:rsidRPr="0092739F" w:rsidRDefault="00DF67A8" w:rsidP="00DF67A8">
      <w:pPr>
        <w:tabs>
          <w:tab w:val="left" w:pos="91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rsidR="00DF67A8" w:rsidRPr="00B412B6" w:rsidRDefault="00DF67A8" w:rsidP="00DF67A8">
      <w:pPr>
        <w:rPr>
          <w:rFonts w:ascii="Arial" w:hAnsi="Arial" w:cs="Arial"/>
          <w:sz w:val="22"/>
          <w:szCs w:val="22"/>
        </w:rPr>
      </w:pPr>
      <w:r>
        <w:rPr>
          <w:rFonts w:ascii="Arial" w:hAnsi="Arial" w:cs="Arial"/>
          <w:sz w:val="22"/>
          <w:szCs w:val="22"/>
        </w:rPr>
        <w:t>ACTION</w:t>
      </w:r>
      <w:r w:rsidRPr="00B412B6">
        <w:rPr>
          <w:rFonts w:ascii="Arial" w:hAnsi="Arial" w:cs="Arial"/>
          <w:sz w:val="22"/>
          <w:szCs w:val="22"/>
        </w:rPr>
        <w:t>:</w:t>
      </w:r>
    </w:p>
    <w:p w:rsidR="007423D8" w:rsidRDefault="007423D8" w:rsidP="00DF67A8">
      <w:pPr>
        <w:tabs>
          <w:tab w:val="left" w:pos="1530"/>
        </w:tabs>
        <w:rPr>
          <w:rFonts w:ascii="Arial" w:hAnsi="Arial" w:cs="Arial"/>
          <w:sz w:val="22"/>
          <w:szCs w:val="22"/>
        </w:rPr>
      </w:pPr>
    </w:p>
    <w:p w:rsidR="00DF67A8" w:rsidRPr="00B412B6" w:rsidRDefault="00DF67A8" w:rsidP="00DF67A8">
      <w:pPr>
        <w:tabs>
          <w:tab w:val="left" w:pos="1530"/>
        </w:tabs>
        <w:rPr>
          <w:rFonts w:ascii="Arial" w:hAnsi="Arial" w:cs="Arial"/>
          <w:sz w:val="22"/>
          <w:szCs w:val="22"/>
        </w:rPr>
      </w:pPr>
      <w:r w:rsidRPr="00B412B6">
        <w:rPr>
          <w:rFonts w:ascii="Arial" w:hAnsi="Arial" w:cs="Arial"/>
          <w:sz w:val="22"/>
          <w:szCs w:val="22"/>
        </w:rPr>
        <w:t>APPROVED __;  DENIED __;  DEFERRED __;  COMMENTS PROVIDED __; WITHDRAWN __</w:t>
      </w:r>
    </w:p>
    <w:p w:rsidR="00DF67A8" w:rsidRDefault="00DF67A8" w:rsidP="00DF67A8">
      <w:pPr>
        <w:rPr>
          <w:rFonts w:ascii="Arial" w:hAnsi="Arial" w:cs="Arial"/>
          <w:sz w:val="22"/>
          <w:szCs w:val="22"/>
        </w:rPr>
      </w:pPr>
    </w:p>
    <w:p w:rsidR="00007F03" w:rsidRPr="00B412B6" w:rsidRDefault="00007F03" w:rsidP="00DF67A8">
      <w:pPr>
        <w:rPr>
          <w:rFonts w:ascii="Arial" w:hAnsi="Arial" w:cs="Arial"/>
          <w:sz w:val="22"/>
          <w:szCs w:val="22"/>
        </w:rPr>
      </w:pPr>
    </w:p>
    <w:p w:rsidR="00A55229" w:rsidRDefault="00DF67A8" w:rsidP="00DF67A8">
      <w:pPr>
        <w:tabs>
          <w:tab w:val="left" w:pos="3240"/>
          <w:tab w:val="left" w:pos="3600"/>
        </w:tabs>
        <w:rPr>
          <w:rFonts w:ascii="Arial" w:hAnsi="Arial" w:cs="Arial"/>
          <w:sz w:val="22"/>
          <w:szCs w:val="22"/>
        </w:rPr>
      </w:pPr>
      <w:r w:rsidRPr="00B412B6">
        <w:rPr>
          <w:rFonts w:ascii="Arial" w:hAnsi="Arial" w:cs="Arial"/>
          <w:sz w:val="22"/>
          <w:szCs w:val="22"/>
        </w:rPr>
        <w:t xml:space="preserve">DELEGATED:  </w:t>
      </w:r>
      <w:r w:rsidRPr="00B412B6">
        <w:rPr>
          <w:rFonts w:ascii="Arial" w:hAnsi="Arial" w:cs="Arial"/>
          <w:sz w:val="22"/>
          <w:szCs w:val="22"/>
          <w:u w:val="single"/>
        </w:rPr>
        <w:tab/>
      </w:r>
      <w:r w:rsidRPr="00B412B6">
        <w:rPr>
          <w:rFonts w:ascii="Arial" w:hAnsi="Arial" w:cs="Arial"/>
          <w:sz w:val="22"/>
          <w:szCs w:val="22"/>
        </w:rPr>
        <w:tab/>
        <w:t xml:space="preserve">TO:  (TRANS)  (HYD)  (WUA)  (PRKS)  </w:t>
      </w:r>
      <w:r>
        <w:rPr>
          <w:rFonts w:ascii="Arial" w:hAnsi="Arial" w:cs="Arial"/>
          <w:sz w:val="22"/>
          <w:szCs w:val="22"/>
        </w:rPr>
        <w:t>(CE)</w:t>
      </w:r>
      <w:r w:rsidRPr="00B412B6">
        <w:rPr>
          <w:rFonts w:ascii="Arial" w:hAnsi="Arial" w:cs="Arial"/>
          <w:sz w:val="22"/>
          <w:szCs w:val="22"/>
        </w:rPr>
        <w:t xml:space="preserve"> </w:t>
      </w:r>
      <w:r>
        <w:rPr>
          <w:rFonts w:ascii="Arial" w:hAnsi="Arial" w:cs="Arial"/>
          <w:sz w:val="22"/>
          <w:szCs w:val="22"/>
        </w:rPr>
        <w:t xml:space="preserve"> </w:t>
      </w:r>
      <w:r w:rsidRPr="00B412B6">
        <w:rPr>
          <w:rFonts w:ascii="Arial" w:hAnsi="Arial" w:cs="Arial"/>
          <w:sz w:val="22"/>
          <w:szCs w:val="22"/>
        </w:rPr>
        <w:t>(PLNG)</w:t>
      </w:r>
      <w:r w:rsidR="00A55229">
        <w:rPr>
          <w:rFonts w:ascii="Arial" w:hAnsi="Arial" w:cs="Arial"/>
          <w:sz w:val="22"/>
          <w:szCs w:val="22"/>
        </w:rPr>
        <w:t xml:space="preserve">  </w:t>
      </w:r>
    </w:p>
    <w:sectPr w:rsidR="00A55229" w:rsidSect="00621593">
      <w:headerReference w:type="default" r:id="rId9"/>
      <w:footerReference w:type="default" r:id="rId10"/>
      <w:endnotePr>
        <w:numFmt w:val="decimal"/>
      </w:endnotePr>
      <w:type w:val="continuous"/>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Pr="008F6C75" w:rsidRDefault="00E71B0F" w:rsidP="008C0414">
    <w:pPr>
      <w:pStyle w:val="Footer"/>
      <w:rPr>
        <w:rFonts w:ascii="Arial" w:hAnsi="Arial" w:cs="Arial"/>
        <w:sz w:val="16"/>
        <w:szCs w:val="16"/>
      </w:rPr>
    </w:pPr>
    <w:r>
      <w:rPr>
        <w:rFonts w:ascii="Arial" w:hAnsi="Arial" w:cs="Arial"/>
        <w:sz w:val="16"/>
        <w:szCs w:val="16"/>
      </w:rPr>
      <w:t>Printed</w:t>
    </w:r>
    <w:r w:rsidR="008C0414" w:rsidRPr="008F6C75">
      <w:rPr>
        <w:rFonts w:ascii="Arial" w:hAnsi="Arial" w:cs="Arial"/>
        <w:sz w:val="16"/>
        <w:szCs w:val="16"/>
      </w:rPr>
      <w:t xml:space="preserve">: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TIME  \@ "M/d/yy"  \* MERGEFORMAT </w:instrText>
    </w:r>
    <w:r w:rsidR="008C0414" w:rsidRPr="008F6C75">
      <w:rPr>
        <w:rFonts w:ascii="Arial" w:hAnsi="Arial" w:cs="Arial"/>
        <w:sz w:val="16"/>
        <w:szCs w:val="16"/>
      </w:rPr>
      <w:fldChar w:fldCharType="separate"/>
    </w:r>
    <w:r w:rsidR="00EA353C">
      <w:rPr>
        <w:rFonts w:ascii="Arial" w:hAnsi="Arial" w:cs="Arial"/>
        <w:noProof/>
        <w:sz w:val="16"/>
        <w:szCs w:val="16"/>
      </w:rPr>
      <w:t>1/21/20</w:t>
    </w:r>
    <w:r w:rsidR="008C0414" w:rsidRPr="008F6C75">
      <w:rPr>
        <w:rFonts w:ascii="Arial" w:hAnsi="Arial" w:cs="Arial"/>
        <w:sz w:val="16"/>
        <w:szCs w:val="16"/>
      </w:rPr>
      <w:fldChar w:fldCharType="end"/>
    </w:r>
    <w:r w:rsidR="008C0414" w:rsidRPr="008F6C75">
      <w:rPr>
        <w:rFonts w:ascii="Arial" w:hAnsi="Arial" w:cs="Arial"/>
        <w:sz w:val="16"/>
        <w:szCs w:val="16"/>
      </w:rPr>
      <w:tab/>
    </w:r>
    <w:r w:rsidR="008C0414" w:rsidRPr="008F6C75">
      <w:rPr>
        <w:rFonts w:ascii="Arial" w:hAnsi="Arial" w:cs="Arial"/>
        <w:sz w:val="16"/>
        <w:szCs w:val="16"/>
      </w:rPr>
      <w:tab/>
    </w:r>
    <w:r w:rsidR="00EB5EFE">
      <w:rPr>
        <w:rFonts w:ascii="Arial" w:hAnsi="Arial" w:cs="Arial"/>
        <w:sz w:val="16"/>
        <w:szCs w:val="16"/>
      </w:rPr>
      <w:t xml:space="preserve">Page #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PAGE  \* Arabic  \* MERGEFORMAT </w:instrText>
    </w:r>
    <w:r w:rsidR="008C0414" w:rsidRPr="008F6C75">
      <w:rPr>
        <w:rFonts w:ascii="Arial" w:hAnsi="Arial" w:cs="Arial"/>
        <w:sz w:val="16"/>
        <w:szCs w:val="16"/>
      </w:rPr>
      <w:fldChar w:fldCharType="separate"/>
    </w:r>
    <w:r w:rsidR="00654C50">
      <w:rPr>
        <w:rFonts w:ascii="Arial" w:hAnsi="Arial" w:cs="Arial"/>
        <w:noProof/>
        <w:sz w:val="16"/>
        <w:szCs w:val="16"/>
      </w:rPr>
      <w:t>2</w:t>
    </w:r>
    <w:r w:rsidR="008C0414" w:rsidRPr="008F6C7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Default="008C0414" w:rsidP="008C0414">
    <w:pPr>
      <w:pStyle w:val="Header"/>
      <w:jc w:val="center"/>
      <w:rPr>
        <w:rFonts w:ascii="Arial" w:hAnsi="Arial" w:cs="Arial"/>
        <w:sz w:val="22"/>
        <w:szCs w:val="22"/>
      </w:rPr>
    </w:pPr>
    <w:r w:rsidRPr="00B84959">
      <w:rPr>
        <w:rFonts w:ascii="Arial" w:hAnsi="Arial" w:cs="Arial"/>
        <w:sz w:val="22"/>
        <w:szCs w:val="22"/>
      </w:rPr>
      <w:t>DEVELOPMENT REVIEW BOARD</w:t>
    </w:r>
  </w:p>
  <w:p w:rsidR="008C0414" w:rsidRDefault="008C0414" w:rsidP="008C0414">
    <w:pPr>
      <w:pStyle w:val="Header"/>
      <w:jc w:val="center"/>
      <w:rPr>
        <w:rFonts w:ascii="Arial" w:hAnsi="Arial" w:cs="Arial"/>
        <w:sz w:val="22"/>
        <w:szCs w:val="22"/>
      </w:rPr>
    </w:pPr>
  </w:p>
  <w:p w:rsidR="008C0414" w:rsidRDefault="008C0414" w:rsidP="008C0414">
    <w:pPr>
      <w:pStyle w:val="Header"/>
      <w:jc w:val="center"/>
      <w:rPr>
        <w:rFonts w:ascii="Arial" w:hAnsi="Arial" w:cs="Arial"/>
        <w:sz w:val="22"/>
        <w:szCs w:val="22"/>
      </w:rPr>
    </w:pPr>
    <w:r>
      <w:rPr>
        <w:rFonts w:ascii="Arial" w:hAnsi="Arial" w:cs="Arial"/>
        <w:sz w:val="22"/>
        <w:szCs w:val="22"/>
      </w:rPr>
      <w:t>TRANSPORTATION DEVELOPMENT</w:t>
    </w:r>
  </w:p>
  <w:p w:rsidR="008F6C75" w:rsidRDefault="008F6C75" w:rsidP="008C0414">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12"/>
  </w:num>
  <w:num w:numId="5">
    <w:abstractNumId w:val="9"/>
  </w:num>
  <w:num w:numId="6">
    <w:abstractNumId w:val="6"/>
  </w:num>
  <w:num w:numId="7">
    <w:abstractNumId w:val="13"/>
  </w:num>
  <w:num w:numId="8">
    <w:abstractNumId w:val="20"/>
  </w:num>
  <w:num w:numId="9">
    <w:abstractNumId w:val="21"/>
  </w:num>
  <w:num w:numId="10">
    <w:abstractNumId w:val="10"/>
  </w:num>
  <w:num w:numId="11">
    <w:abstractNumId w:val="14"/>
  </w:num>
  <w:num w:numId="12">
    <w:abstractNumId w:val="26"/>
  </w:num>
  <w:num w:numId="13">
    <w:abstractNumId w:val="4"/>
  </w:num>
  <w:num w:numId="14">
    <w:abstractNumId w:val="5"/>
  </w:num>
  <w:num w:numId="15">
    <w:abstractNumId w:val="11"/>
  </w:num>
  <w:num w:numId="16">
    <w:abstractNumId w:val="19"/>
  </w:num>
  <w:num w:numId="17">
    <w:abstractNumId w:val="25"/>
  </w:num>
  <w:num w:numId="18">
    <w:abstractNumId w:val="18"/>
  </w:num>
  <w:num w:numId="19">
    <w:abstractNumId w:val="24"/>
  </w:num>
  <w:num w:numId="20">
    <w:abstractNumId w:val="23"/>
  </w:num>
  <w:num w:numId="21">
    <w:abstractNumId w:val="15"/>
  </w:num>
  <w:num w:numId="22">
    <w:abstractNumId w:val="1"/>
  </w:num>
  <w:num w:numId="23">
    <w:abstractNumId w:val="16"/>
  </w:num>
  <w:num w:numId="24">
    <w:abstractNumId w:val="7"/>
  </w:num>
  <w:num w:numId="25">
    <w:abstractNumId w:val="3"/>
  </w:num>
  <w:num w:numId="26">
    <w:abstractNumId w:val="17"/>
  </w:num>
  <w:num w:numId="27">
    <w:abstractNumId w:val="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030B6"/>
    <w:rsid w:val="00007F03"/>
    <w:rsid w:val="00013010"/>
    <w:rsid w:val="00013BD8"/>
    <w:rsid w:val="00024096"/>
    <w:rsid w:val="00033701"/>
    <w:rsid w:val="00057123"/>
    <w:rsid w:val="0005748E"/>
    <w:rsid w:val="000609F7"/>
    <w:rsid w:val="000712D0"/>
    <w:rsid w:val="0007221B"/>
    <w:rsid w:val="00072A6B"/>
    <w:rsid w:val="00075F71"/>
    <w:rsid w:val="00077F57"/>
    <w:rsid w:val="00093F37"/>
    <w:rsid w:val="0009688D"/>
    <w:rsid w:val="000A2665"/>
    <w:rsid w:val="000B1D9F"/>
    <w:rsid w:val="000B2B26"/>
    <w:rsid w:val="000B5085"/>
    <w:rsid w:val="000C0715"/>
    <w:rsid w:val="000D5456"/>
    <w:rsid w:val="00101477"/>
    <w:rsid w:val="00103246"/>
    <w:rsid w:val="00120AEE"/>
    <w:rsid w:val="0013609C"/>
    <w:rsid w:val="00137B8E"/>
    <w:rsid w:val="00141C1A"/>
    <w:rsid w:val="001541E4"/>
    <w:rsid w:val="00176CD7"/>
    <w:rsid w:val="0018540A"/>
    <w:rsid w:val="00187DC9"/>
    <w:rsid w:val="001901C2"/>
    <w:rsid w:val="00192CC3"/>
    <w:rsid w:val="00193402"/>
    <w:rsid w:val="00195216"/>
    <w:rsid w:val="001A78B4"/>
    <w:rsid w:val="001B68F3"/>
    <w:rsid w:val="001B7506"/>
    <w:rsid w:val="001D1238"/>
    <w:rsid w:val="001D6F45"/>
    <w:rsid w:val="001D7CF4"/>
    <w:rsid w:val="001E6297"/>
    <w:rsid w:val="001F6B0C"/>
    <w:rsid w:val="00211516"/>
    <w:rsid w:val="00222DA7"/>
    <w:rsid w:val="00245E04"/>
    <w:rsid w:val="0025683A"/>
    <w:rsid w:val="002618E0"/>
    <w:rsid w:val="002627AF"/>
    <w:rsid w:val="00270E85"/>
    <w:rsid w:val="00291825"/>
    <w:rsid w:val="002A72B9"/>
    <w:rsid w:val="002B750C"/>
    <w:rsid w:val="002C44B4"/>
    <w:rsid w:val="002C57B6"/>
    <w:rsid w:val="002D19C7"/>
    <w:rsid w:val="002D2ED6"/>
    <w:rsid w:val="002F43E0"/>
    <w:rsid w:val="003119AA"/>
    <w:rsid w:val="0031405C"/>
    <w:rsid w:val="00316EDD"/>
    <w:rsid w:val="00330024"/>
    <w:rsid w:val="0036071E"/>
    <w:rsid w:val="00365AEB"/>
    <w:rsid w:val="00370CA2"/>
    <w:rsid w:val="00386040"/>
    <w:rsid w:val="0038634A"/>
    <w:rsid w:val="003A351B"/>
    <w:rsid w:val="003C01DE"/>
    <w:rsid w:val="003C0D73"/>
    <w:rsid w:val="003D0D4E"/>
    <w:rsid w:val="003D27D9"/>
    <w:rsid w:val="003D3545"/>
    <w:rsid w:val="003D437E"/>
    <w:rsid w:val="003E0C78"/>
    <w:rsid w:val="003E3F10"/>
    <w:rsid w:val="00406589"/>
    <w:rsid w:val="00413B5E"/>
    <w:rsid w:val="004443AE"/>
    <w:rsid w:val="0045165F"/>
    <w:rsid w:val="00453C1D"/>
    <w:rsid w:val="00455912"/>
    <w:rsid w:val="00457D57"/>
    <w:rsid w:val="00462A29"/>
    <w:rsid w:val="00464C49"/>
    <w:rsid w:val="00476E05"/>
    <w:rsid w:val="0048474D"/>
    <w:rsid w:val="00487211"/>
    <w:rsid w:val="004903E8"/>
    <w:rsid w:val="00493340"/>
    <w:rsid w:val="004A4921"/>
    <w:rsid w:val="004B2787"/>
    <w:rsid w:val="004B6F76"/>
    <w:rsid w:val="004D1231"/>
    <w:rsid w:val="004D1EF8"/>
    <w:rsid w:val="004D5BC0"/>
    <w:rsid w:val="004E6B8D"/>
    <w:rsid w:val="004F2764"/>
    <w:rsid w:val="00504E29"/>
    <w:rsid w:val="005068C0"/>
    <w:rsid w:val="0050782F"/>
    <w:rsid w:val="005207AC"/>
    <w:rsid w:val="00541DD8"/>
    <w:rsid w:val="00542F3B"/>
    <w:rsid w:val="00545C9E"/>
    <w:rsid w:val="00547D9D"/>
    <w:rsid w:val="005526A6"/>
    <w:rsid w:val="00552B2E"/>
    <w:rsid w:val="005641D8"/>
    <w:rsid w:val="00571F24"/>
    <w:rsid w:val="00573E96"/>
    <w:rsid w:val="0058189F"/>
    <w:rsid w:val="00583747"/>
    <w:rsid w:val="00590157"/>
    <w:rsid w:val="005912F5"/>
    <w:rsid w:val="005A1664"/>
    <w:rsid w:val="005A3CD0"/>
    <w:rsid w:val="005A4A01"/>
    <w:rsid w:val="005B2560"/>
    <w:rsid w:val="005D0189"/>
    <w:rsid w:val="005F2B4D"/>
    <w:rsid w:val="005F497A"/>
    <w:rsid w:val="00601236"/>
    <w:rsid w:val="00601A8A"/>
    <w:rsid w:val="006040B7"/>
    <w:rsid w:val="0061183E"/>
    <w:rsid w:val="00621593"/>
    <w:rsid w:val="0062551A"/>
    <w:rsid w:val="00654258"/>
    <w:rsid w:val="00654C50"/>
    <w:rsid w:val="00655D2B"/>
    <w:rsid w:val="00661D32"/>
    <w:rsid w:val="00663E82"/>
    <w:rsid w:val="006652E7"/>
    <w:rsid w:val="00672617"/>
    <w:rsid w:val="00685493"/>
    <w:rsid w:val="006970A1"/>
    <w:rsid w:val="006A0DEB"/>
    <w:rsid w:val="006A1D5E"/>
    <w:rsid w:val="006A6FBF"/>
    <w:rsid w:val="006B3DE2"/>
    <w:rsid w:val="006D4073"/>
    <w:rsid w:val="006D74C3"/>
    <w:rsid w:val="006E08E5"/>
    <w:rsid w:val="0070441D"/>
    <w:rsid w:val="007170A4"/>
    <w:rsid w:val="007307A1"/>
    <w:rsid w:val="00733DB2"/>
    <w:rsid w:val="00736EC5"/>
    <w:rsid w:val="00740BD0"/>
    <w:rsid w:val="007423D8"/>
    <w:rsid w:val="0074466A"/>
    <w:rsid w:val="007575D6"/>
    <w:rsid w:val="00767637"/>
    <w:rsid w:val="007710F0"/>
    <w:rsid w:val="0078223B"/>
    <w:rsid w:val="007846FB"/>
    <w:rsid w:val="00787BD0"/>
    <w:rsid w:val="007911E1"/>
    <w:rsid w:val="007A69D8"/>
    <w:rsid w:val="007B145D"/>
    <w:rsid w:val="007B1FD8"/>
    <w:rsid w:val="007B2DBC"/>
    <w:rsid w:val="007B41EC"/>
    <w:rsid w:val="007B466F"/>
    <w:rsid w:val="007C045F"/>
    <w:rsid w:val="007C0AB5"/>
    <w:rsid w:val="007C1A13"/>
    <w:rsid w:val="007C2764"/>
    <w:rsid w:val="007C6E3A"/>
    <w:rsid w:val="007E3684"/>
    <w:rsid w:val="007E3C93"/>
    <w:rsid w:val="007F5F55"/>
    <w:rsid w:val="00803417"/>
    <w:rsid w:val="00803BBA"/>
    <w:rsid w:val="00804F90"/>
    <w:rsid w:val="008225D4"/>
    <w:rsid w:val="008241F6"/>
    <w:rsid w:val="00857D2C"/>
    <w:rsid w:val="00863EDC"/>
    <w:rsid w:val="00871D24"/>
    <w:rsid w:val="00877EF8"/>
    <w:rsid w:val="00884908"/>
    <w:rsid w:val="0089504A"/>
    <w:rsid w:val="008A2747"/>
    <w:rsid w:val="008C0414"/>
    <w:rsid w:val="008E28E4"/>
    <w:rsid w:val="008E44C1"/>
    <w:rsid w:val="008F6C75"/>
    <w:rsid w:val="008F7A6B"/>
    <w:rsid w:val="009101F3"/>
    <w:rsid w:val="00920B11"/>
    <w:rsid w:val="009237AE"/>
    <w:rsid w:val="00933B81"/>
    <w:rsid w:val="00935303"/>
    <w:rsid w:val="0094621A"/>
    <w:rsid w:val="00957B05"/>
    <w:rsid w:val="00962BFE"/>
    <w:rsid w:val="009726DD"/>
    <w:rsid w:val="009739F0"/>
    <w:rsid w:val="00990161"/>
    <w:rsid w:val="00995EB1"/>
    <w:rsid w:val="009B3C06"/>
    <w:rsid w:val="009B6152"/>
    <w:rsid w:val="009D41AA"/>
    <w:rsid w:val="009D581E"/>
    <w:rsid w:val="009E0849"/>
    <w:rsid w:val="009E2174"/>
    <w:rsid w:val="009E29C2"/>
    <w:rsid w:val="00A04D85"/>
    <w:rsid w:val="00A21A1E"/>
    <w:rsid w:val="00A371AC"/>
    <w:rsid w:val="00A425A1"/>
    <w:rsid w:val="00A47582"/>
    <w:rsid w:val="00A55229"/>
    <w:rsid w:val="00A56F9B"/>
    <w:rsid w:val="00A606D6"/>
    <w:rsid w:val="00A74D43"/>
    <w:rsid w:val="00A875B2"/>
    <w:rsid w:val="00AA11EF"/>
    <w:rsid w:val="00AA3CBE"/>
    <w:rsid w:val="00AB152B"/>
    <w:rsid w:val="00AB63A4"/>
    <w:rsid w:val="00AC4CF8"/>
    <w:rsid w:val="00AC7329"/>
    <w:rsid w:val="00AC7903"/>
    <w:rsid w:val="00AE2024"/>
    <w:rsid w:val="00AE50B3"/>
    <w:rsid w:val="00B01057"/>
    <w:rsid w:val="00B01096"/>
    <w:rsid w:val="00B025CA"/>
    <w:rsid w:val="00B05E9C"/>
    <w:rsid w:val="00B06BA4"/>
    <w:rsid w:val="00B07662"/>
    <w:rsid w:val="00B12664"/>
    <w:rsid w:val="00B143FE"/>
    <w:rsid w:val="00B159A2"/>
    <w:rsid w:val="00B15DD2"/>
    <w:rsid w:val="00B16BB8"/>
    <w:rsid w:val="00B16DE7"/>
    <w:rsid w:val="00B372AC"/>
    <w:rsid w:val="00B37940"/>
    <w:rsid w:val="00B412B6"/>
    <w:rsid w:val="00B512F5"/>
    <w:rsid w:val="00B61A2B"/>
    <w:rsid w:val="00B75093"/>
    <w:rsid w:val="00B82AB8"/>
    <w:rsid w:val="00B84959"/>
    <w:rsid w:val="00B921FC"/>
    <w:rsid w:val="00BA0738"/>
    <w:rsid w:val="00BC07DD"/>
    <w:rsid w:val="00BD152F"/>
    <w:rsid w:val="00BE431F"/>
    <w:rsid w:val="00BE5F2F"/>
    <w:rsid w:val="00BE7976"/>
    <w:rsid w:val="00BF7DEF"/>
    <w:rsid w:val="00C0076D"/>
    <w:rsid w:val="00C1023A"/>
    <w:rsid w:val="00C17607"/>
    <w:rsid w:val="00C27F89"/>
    <w:rsid w:val="00C43D59"/>
    <w:rsid w:val="00C55D86"/>
    <w:rsid w:val="00C62121"/>
    <w:rsid w:val="00C726F7"/>
    <w:rsid w:val="00C81C41"/>
    <w:rsid w:val="00C86E5B"/>
    <w:rsid w:val="00CA28B3"/>
    <w:rsid w:val="00CB4064"/>
    <w:rsid w:val="00CC0542"/>
    <w:rsid w:val="00CC1580"/>
    <w:rsid w:val="00CD1C49"/>
    <w:rsid w:val="00CD3155"/>
    <w:rsid w:val="00CE7FA9"/>
    <w:rsid w:val="00CF7EBF"/>
    <w:rsid w:val="00D064A8"/>
    <w:rsid w:val="00D12B25"/>
    <w:rsid w:val="00D14948"/>
    <w:rsid w:val="00D1778E"/>
    <w:rsid w:val="00D25911"/>
    <w:rsid w:val="00D42341"/>
    <w:rsid w:val="00D432ED"/>
    <w:rsid w:val="00D52BAC"/>
    <w:rsid w:val="00D52F54"/>
    <w:rsid w:val="00D56E96"/>
    <w:rsid w:val="00D643EE"/>
    <w:rsid w:val="00D64E9C"/>
    <w:rsid w:val="00D81C87"/>
    <w:rsid w:val="00D825BA"/>
    <w:rsid w:val="00D9035D"/>
    <w:rsid w:val="00D9214E"/>
    <w:rsid w:val="00DA26F2"/>
    <w:rsid w:val="00DA46E3"/>
    <w:rsid w:val="00DA73F7"/>
    <w:rsid w:val="00DB08FA"/>
    <w:rsid w:val="00DB0A98"/>
    <w:rsid w:val="00DB3A7E"/>
    <w:rsid w:val="00DB6BBB"/>
    <w:rsid w:val="00DD1E22"/>
    <w:rsid w:val="00DD6813"/>
    <w:rsid w:val="00DF67A8"/>
    <w:rsid w:val="00DF7A86"/>
    <w:rsid w:val="00E126B3"/>
    <w:rsid w:val="00E34691"/>
    <w:rsid w:val="00E346D6"/>
    <w:rsid w:val="00E35359"/>
    <w:rsid w:val="00E418E0"/>
    <w:rsid w:val="00E452DC"/>
    <w:rsid w:val="00E46ABE"/>
    <w:rsid w:val="00E54319"/>
    <w:rsid w:val="00E71B0F"/>
    <w:rsid w:val="00E731AC"/>
    <w:rsid w:val="00E75EE0"/>
    <w:rsid w:val="00E970A6"/>
    <w:rsid w:val="00EA079E"/>
    <w:rsid w:val="00EA0ED2"/>
    <w:rsid w:val="00EA353C"/>
    <w:rsid w:val="00EA4247"/>
    <w:rsid w:val="00EA4AFC"/>
    <w:rsid w:val="00EB5EA7"/>
    <w:rsid w:val="00EB5EFE"/>
    <w:rsid w:val="00EB6727"/>
    <w:rsid w:val="00EC3B0D"/>
    <w:rsid w:val="00EF1D5D"/>
    <w:rsid w:val="00F02204"/>
    <w:rsid w:val="00F4129E"/>
    <w:rsid w:val="00F53D38"/>
    <w:rsid w:val="00F576D5"/>
    <w:rsid w:val="00F61C66"/>
    <w:rsid w:val="00F7749C"/>
    <w:rsid w:val="00F80F85"/>
    <w:rsid w:val="00F8277B"/>
    <w:rsid w:val="00F912C0"/>
    <w:rsid w:val="00FB4B45"/>
    <w:rsid w:val="00FB59D9"/>
    <w:rsid w:val="00FC2A51"/>
    <w:rsid w:val="00FE1604"/>
    <w:rsid w:val="00FE562F"/>
    <w:rsid w:val="00FF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930242994">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olfenbarger@cabq.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Wolfenbarger, Jeanne</cp:lastModifiedBy>
  <cp:revision>2</cp:revision>
  <cp:lastPrinted>2019-09-10T18:16:00Z</cp:lastPrinted>
  <dcterms:created xsi:type="dcterms:W3CDTF">2020-01-21T21:14:00Z</dcterms:created>
  <dcterms:modified xsi:type="dcterms:W3CDTF">2020-01-21T21:14:00Z</dcterms:modified>
</cp:coreProperties>
</file>