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E48" w:rsidRDefault="001D4689" w:rsidP="004450D8">
      <w:pPr>
        <w:tabs>
          <w:tab w:val="left" w:pos="6930"/>
        </w:tabs>
        <w:spacing w:line="360" w:lineRule="auto"/>
        <w:rPr>
          <w:rFonts w:asciiTheme="minorHAnsi" w:hAnsiTheme="minorHAnsi" w:cs="Arial"/>
          <w:i/>
          <w:sz w:val="22"/>
          <w:szCs w:val="22"/>
        </w:rPr>
      </w:pPr>
      <w:r w:rsidRPr="00DE630E">
        <w:rPr>
          <w:rFonts w:asciiTheme="minorHAnsi" w:hAnsiTheme="minorHAnsi" w:cs="Arial"/>
          <w:i/>
          <w:sz w:val="22"/>
          <w:szCs w:val="22"/>
        </w:rPr>
        <w:t>HEARING DATE/</w:t>
      </w:r>
      <w:r w:rsidR="00D40CCC">
        <w:rPr>
          <w:rFonts w:asciiTheme="minorHAnsi" w:hAnsiTheme="minorHAnsi" w:cs="Arial"/>
          <w:i/>
          <w:sz w:val="22"/>
          <w:szCs w:val="22"/>
        </w:rPr>
        <w:t xml:space="preserve">AGENDA ITEM </w:t>
      </w:r>
      <w:r w:rsidR="00041580">
        <w:rPr>
          <w:rFonts w:asciiTheme="minorHAnsi" w:hAnsiTheme="minorHAnsi" w:cs="Arial"/>
          <w:i/>
          <w:sz w:val="22"/>
          <w:szCs w:val="22"/>
        </w:rPr>
        <w:t xml:space="preserve">No. </w:t>
      </w:r>
      <w:r w:rsidR="008B3992">
        <w:rPr>
          <w:rFonts w:asciiTheme="minorHAnsi" w:hAnsiTheme="minorHAnsi" w:cs="Arial"/>
          <w:i/>
          <w:sz w:val="22"/>
          <w:szCs w:val="22"/>
        </w:rPr>
        <w:t>2</w:t>
      </w:r>
    </w:p>
    <w:p w:rsidR="004450D8" w:rsidRPr="00881E48" w:rsidRDefault="00E731AC" w:rsidP="004450D8">
      <w:pPr>
        <w:tabs>
          <w:tab w:val="left" w:pos="6930"/>
        </w:tabs>
        <w:spacing w:line="360" w:lineRule="auto"/>
        <w:rPr>
          <w:rFonts w:asciiTheme="minorHAnsi" w:hAnsiTheme="minorHAnsi" w:cs="Arial"/>
          <w:i/>
          <w:sz w:val="22"/>
          <w:szCs w:val="22"/>
        </w:rPr>
      </w:pPr>
      <w:r w:rsidRPr="00DE630E">
        <w:rPr>
          <w:rFonts w:asciiTheme="minorHAnsi" w:hAnsiTheme="minorHAnsi" w:cs="Arial"/>
          <w:i/>
          <w:sz w:val="22"/>
          <w:szCs w:val="22"/>
        </w:rPr>
        <w:t xml:space="preserve"> </w:t>
      </w:r>
      <w:r w:rsidR="008C0414" w:rsidRPr="00DE630E">
        <w:rPr>
          <w:rFonts w:asciiTheme="minorHAnsi" w:hAnsiTheme="minorHAnsi" w:cs="Arial"/>
          <w:i/>
          <w:sz w:val="22"/>
          <w:szCs w:val="22"/>
        </w:rPr>
        <w:t>Project Number</w:t>
      </w:r>
      <w:r w:rsidRPr="00DE630E">
        <w:rPr>
          <w:rFonts w:asciiTheme="minorHAnsi" w:hAnsiTheme="minorHAnsi" w:cs="Arial"/>
          <w:i/>
          <w:sz w:val="22"/>
          <w:szCs w:val="22"/>
        </w:rPr>
        <w:t>:</w:t>
      </w:r>
      <w:r w:rsidR="00A36D71">
        <w:rPr>
          <w:rFonts w:asciiTheme="minorHAnsi" w:hAnsiTheme="minorHAnsi" w:cs="Arial"/>
          <w:i/>
          <w:sz w:val="22"/>
          <w:szCs w:val="22"/>
        </w:rPr>
        <w:t xml:space="preserve"> PR-2019-003</w:t>
      </w:r>
      <w:r w:rsidR="008B3992">
        <w:rPr>
          <w:rFonts w:asciiTheme="minorHAnsi" w:hAnsiTheme="minorHAnsi" w:cs="Arial"/>
          <w:i/>
          <w:sz w:val="22"/>
          <w:szCs w:val="22"/>
        </w:rPr>
        <w:t>199</w:t>
      </w:r>
      <w:r w:rsidR="00C1073C">
        <w:rPr>
          <w:rFonts w:asciiTheme="minorHAnsi" w:hAnsiTheme="minorHAnsi" w:cs="Arial"/>
          <w:i/>
          <w:sz w:val="22"/>
          <w:szCs w:val="22"/>
        </w:rPr>
        <w:tab/>
      </w:r>
      <w:r w:rsidR="00F227F5">
        <w:rPr>
          <w:rFonts w:asciiTheme="minorHAnsi" w:hAnsiTheme="minorHAnsi" w:cs="Arial"/>
          <w:sz w:val="22"/>
          <w:szCs w:val="22"/>
        </w:rPr>
        <w:tab/>
      </w:r>
    </w:p>
    <w:p w:rsidR="009D326A" w:rsidRPr="00DE630E" w:rsidRDefault="004450D8" w:rsidP="009D326A">
      <w:pPr>
        <w:tabs>
          <w:tab w:val="left" w:pos="6930"/>
        </w:tabs>
        <w:spacing w:line="360" w:lineRule="auto"/>
        <w:rPr>
          <w:rFonts w:asciiTheme="minorHAnsi" w:hAnsiTheme="minorHAnsi" w:cs="Arial"/>
          <w:i/>
          <w:sz w:val="22"/>
          <w:szCs w:val="22"/>
        </w:rPr>
      </w:pPr>
      <w:r w:rsidRPr="00DE630E">
        <w:rPr>
          <w:rFonts w:asciiTheme="minorHAnsi" w:hAnsiTheme="minorHAnsi" w:cs="Arial"/>
          <w:i/>
          <w:sz w:val="22"/>
          <w:szCs w:val="22"/>
        </w:rPr>
        <w:t xml:space="preserve">Application Number: </w:t>
      </w:r>
      <w:r w:rsidR="00A36D71">
        <w:rPr>
          <w:rFonts w:asciiTheme="minorHAnsi" w:hAnsiTheme="minorHAnsi" w:cs="Arial"/>
          <w:i/>
          <w:sz w:val="22"/>
          <w:szCs w:val="22"/>
        </w:rPr>
        <w:t>SI-2019-00</w:t>
      </w:r>
      <w:r w:rsidR="008B3992">
        <w:rPr>
          <w:rFonts w:asciiTheme="minorHAnsi" w:hAnsiTheme="minorHAnsi" w:cs="Arial"/>
          <w:i/>
          <w:sz w:val="22"/>
          <w:szCs w:val="22"/>
        </w:rPr>
        <w:t>424</w:t>
      </w:r>
    </w:p>
    <w:p w:rsidR="00E731AC" w:rsidRPr="00DE630E" w:rsidRDefault="00013010" w:rsidP="004450D8">
      <w:pPr>
        <w:spacing w:line="360" w:lineRule="auto"/>
        <w:rPr>
          <w:rFonts w:asciiTheme="minorHAnsi" w:hAnsiTheme="minorHAnsi" w:cs="Arial"/>
          <w:i/>
          <w:sz w:val="22"/>
          <w:szCs w:val="22"/>
        </w:rPr>
      </w:pPr>
      <w:r w:rsidRPr="00DE630E">
        <w:rPr>
          <w:rFonts w:asciiTheme="minorHAnsi" w:hAnsiTheme="minorHAnsi" w:cs="Arial"/>
          <w:i/>
          <w:sz w:val="22"/>
          <w:szCs w:val="22"/>
        </w:rPr>
        <w:t>Project Name</w:t>
      </w:r>
      <w:r w:rsidR="004450D8" w:rsidRPr="00DE630E">
        <w:rPr>
          <w:rFonts w:asciiTheme="minorHAnsi" w:hAnsiTheme="minorHAnsi" w:cs="Arial"/>
          <w:i/>
          <w:sz w:val="22"/>
          <w:szCs w:val="22"/>
        </w:rPr>
        <w:t xml:space="preserve">: </w:t>
      </w:r>
    </w:p>
    <w:p w:rsidR="008C0414" w:rsidRPr="00DE630E" w:rsidRDefault="008C0414" w:rsidP="008C0414">
      <w:pPr>
        <w:rPr>
          <w:rFonts w:asciiTheme="minorHAnsi" w:hAnsiTheme="minorHAnsi" w:cs="Arial"/>
          <w:sz w:val="22"/>
          <w:szCs w:val="22"/>
        </w:rPr>
      </w:pPr>
    </w:p>
    <w:p w:rsidR="00935303" w:rsidRPr="00DE630E" w:rsidRDefault="00D6028C" w:rsidP="00D6028C">
      <w:pPr>
        <w:tabs>
          <w:tab w:val="left" w:pos="540"/>
          <w:tab w:val="left" w:pos="2700"/>
          <w:tab w:val="left" w:pos="3150"/>
          <w:tab w:val="left" w:pos="5130"/>
          <w:tab w:val="left" w:pos="5580"/>
        </w:tabs>
        <w:spacing w:line="276" w:lineRule="auto"/>
        <w:rPr>
          <w:rFonts w:asciiTheme="minorHAnsi" w:hAnsiTheme="minorHAnsi" w:cs="Arial"/>
          <w:sz w:val="22"/>
          <w:szCs w:val="22"/>
        </w:rPr>
      </w:pPr>
      <w:r w:rsidRPr="00D40CCC">
        <w:rPr>
          <w:rFonts w:asciiTheme="minorHAnsi" w:hAnsiTheme="minorHAnsi" w:cs="Arial"/>
          <w:sz w:val="22"/>
          <w:szCs w:val="22"/>
        </w:rPr>
        <w:t>Request</w:t>
      </w:r>
      <w:r w:rsidR="00E731AC" w:rsidRPr="00D40CCC">
        <w:rPr>
          <w:rFonts w:asciiTheme="minorHAnsi" w:hAnsiTheme="minorHAnsi" w:cs="Arial"/>
          <w:sz w:val="22"/>
          <w:szCs w:val="22"/>
        </w:rPr>
        <w:t>:</w:t>
      </w:r>
      <w:r w:rsidR="00B412B6" w:rsidRPr="00D40CCC">
        <w:rPr>
          <w:rFonts w:asciiTheme="minorHAnsi" w:hAnsiTheme="minorHAnsi" w:cs="Arial"/>
          <w:sz w:val="22"/>
          <w:szCs w:val="22"/>
        </w:rPr>
        <w:t xml:space="preserve">  </w:t>
      </w:r>
      <w:r w:rsidR="003119AA" w:rsidRPr="00D40CCC">
        <w:rPr>
          <w:rFonts w:asciiTheme="minorHAnsi" w:hAnsiTheme="minorHAnsi" w:cs="Arial"/>
          <w:sz w:val="22"/>
          <w:szCs w:val="22"/>
        </w:rPr>
        <w:t xml:space="preserve">Preliminary/ Final </w:t>
      </w:r>
      <w:r w:rsidR="006D4106" w:rsidRPr="00D40CCC">
        <w:rPr>
          <w:rFonts w:asciiTheme="minorHAnsi" w:hAnsiTheme="minorHAnsi" w:cs="Arial"/>
          <w:sz w:val="22"/>
          <w:szCs w:val="22"/>
        </w:rPr>
        <w:t>Plat, Preliminary</w:t>
      </w:r>
      <w:r w:rsidR="003119AA" w:rsidRPr="00D40CCC">
        <w:rPr>
          <w:rFonts w:asciiTheme="minorHAnsi" w:hAnsiTheme="minorHAnsi" w:cs="Arial"/>
          <w:sz w:val="22"/>
          <w:szCs w:val="22"/>
        </w:rPr>
        <w:t xml:space="preserve"> </w:t>
      </w:r>
      <w:r w:rsidR="006D4106" w:rsidRPr="00D40CCC">
        <w:rPr>
          <w:rFonts w:asciiTheme="minorHAnsi" w:hAnsiTheme="minorHAnsi" w:cs="Arial"/>
          <w:sz w:val="22"/>
          <w:szCs w:val="22"/>
        </w:rPr>
        <w:t>Plat, Final</w:t>
      </w:r>
      <w:r w:rsidR="003119AA" w:rsidRPr="00D40CCC">
        <w:rPr>
          <w:rFonts w:asciiTheme="minorHAnsi" w:hAnsiTheme="minorHAnsi" w:cs="Arial"/>
          <w:sz w:val="22"/>
          <w:szCs w:val="22"/>
        </w:rPr>
        <w:t xml:space="preserve"> </w:t>
      </w:r>
      <w:r w:rsidR="006D4106" w:rsidRPr="00D40CCC">
        <w:rPr>
          <w:rFonts w:asciiTheme="minorHAnsi" w:hAnsiTheme="minorHAnsi" w:cs="Arial"/>
          <w:sz w:val="22"/>
          <w:szCs w:val="22"/>
        </w:rPr>
        <w:t>Plat, EPC</w:t>
      </w:r>
      <w:r w:rsidR="00BD152F" w:rsidRPr="00D40CCC">
        <w:rPr>
          <w:rFonts w:asciiTheme="minorHAnsi" w:hAnsiTheme="minorHAnsi" w:cs="Arial"/>
          <w:sz w:val="22"/>
          <w:szCs w:val="22"/>
        </w:rPr>
        <w:t xml:space="preserve"> Approved </w:t>
      </w:r>
      <w:r w:rsidR="00935303" w:rsidRPr="00D40CCC">
        <w:rPr>
          <w:rFonts w:asciiTheme="minorHAnsi" w:hAnsiTheme="minorHAnsi" w:cs="Arial"/>
          <w:sz w:val="22"/>
          <w:szCs w:val="22"/>
        </w:rPr>
        <w:t xml:space="preserve">Site Plan for Building Permit, </w:t>
      </w:r>
      <w:r w:rsidR="00E75B7D" w:rsidRPr="008F6EB9">
        <w:rPr>
          <w:rFonts w:asciiTheme="minorHAnsi" w:hAnsiTheme="minorHAnsi" w:cs="Arial"/>
          <w:sz w:val="22"/>
          <w:szCs w:val="22"/>
          <w:highlight w:val="yellow"/>
        </w:rPr>
        <w:t>DRB</w:t>
      </w:r>
      <w:r w:rsidR="00935303" w:rsidRPr="008F6EB9">
        <w:rPr>
          <w:rFonts w:asciiTheme="minorHAnsi" w:hAnsiTheme="minorHAnsi" w:cs="Arial"/>
          <w:sz w:val="22"/>
          <w:szCs w:val="22"/>
          <w:highlight w:val="yellow"/>
        </w:rPr>
        <w:t xml:space="preserve"> Site </w:t>
      </w:r>
      <w:r w:rsidR="006D4106" w:rsidRPr="008F6EB9">
        <w:rPr>
          <w:rFonts w:asciiTheme="minorHAnsi" w:hAnsiTheme="minorHAnsi" w:cs="Arial"/>
          <w:sz w:val="22"/>
          <w:szCs w:val="22"/>
          <w:highlight w:val="yellow"/>
        </w:rPr>
        <w:t>Plan</w:t>
      </w:r>
      <w:r w:rsidR="006D4106" w:rsidRPr="00D40CCC">
        <w:rPr>
          <w:rFonts w:asciiTheme="minorHAnsi" w:hAnsiTheme="minorHAnsi" w:cs="Arial"/>
          <w:sz w:val="22"/>
          <w:szCs w:val="22"/>
        </w:rPr>
        <w:t>, Sidewalk</w:t>
      </w:r>
      <w:r w:rsidR="003119AA" w:rsidRPr="00D40CCC">
        <w:rPr>
          <w:rFonts w:asciiTheme="minorHAnsi" w:hAnsiTheme="minorHAnsi" w:cs="Arial"/>
          <w:sz w:val="22"/>
          <w:szCs w:val="22"/>
        </w:rPr>
        <w:t xml:space="preserve"> </w:t>
      </w:r>
      <w:r w:rsidR="006D4106" w:rsidRPr="00D40CCC">
        <w:rPr>
          <w:rFonts w:asciiTheme="minorHAnsi" w:hAnsiTheme="minorHAnsi" w:cs="Arial"/>
          <w:sz w:val="22"/>
          <w:szCs w:val="22"/>
        </w:rPr>
        <w:t>Deferral, Sidewalk</w:t>
      </w:r>
      <w:r w:rsidR="003119AA" w:rsidRPr="00D40CCC">
        <w:rPr>
          <w:rFonts w:asciiTheme="minorHAnsi" w:hAnsiTheme="minorHAnsi" w:cs="Arial"/>
          <w:sz w:val="22"/>
          <w:szCs w:val="22"/>
        </w:rPr>
        <w:t xml:space="preserve"> </w:t>
      </w:r>
      <w:r w:rsidR="006D4106" w:rsidRPr="00D40CCC">
        <w:rPr>
          <w:rFonts w:asciiTheme="minorHAnsi" w:hAnsiTheme="minorHAnsi" w:cs="Arial"/>
          <w:sz w:val="22"/>
          <w:szCs w:val="22"/>
        </w:rPr>
        <w:t>Waiver, Design</w:t>
      </w:r>
      <w:r w:rsidR="005068C0" w:rsidRPr="00D40CCC">
        <w:rPr>
          <w:rFonts w:asciiTheme="minorHAnsi" w:hAnsiTheme="minorHAnsi" w:cs="Arial"/>
          <w:sz w:val="22"/>
          <w:szCs w:val="22"/>
        </w:rPr>
        <w:t xml:space="preserve"> </w:t>
      </w:r>
      <w:r w:rsidR="006D4106" w:rsidRPr="00D40CCC">
        <w:rPr>
          <w:rFonts w:asciiTheme="minorHAnsi" w:hAnsiTheme="minorHAnsi" w:cs="Arial"/>
          <w:sz w:val="22"/>
          <w:szCs w:val="22"/>
        </w:rPr>
        <w:t>Variance, Vacation</w:t>
      </w:r>
      <w:r w:rsidR="003119AA" w:rsidRPr="00D40CCC">
        <w:rPr>
          <w:rFonts w:asciiTheme="minorHAnsi" w:hAnsiTheme="minorHAnsi" w:cs="Arial"/>
          <w:sz w:val="22"/>
          <w:szCs w:val="22"/>
        </w:rPr>
        <w:t xml:space="preserve"> Of Public </w:t>
      </w:r>
      <w:r w:rsidR="006D4106" w:rsidRPr="00D40CCC">
        <w:rPr>
          <w:rFonts w:asciiTheme="minorHAnsi" w:hAnsiTheme="minorHAnsi" w:cs="Arial"/>
          <w:sz w:val="22"/>
          <w:szCs w:val="22"/>
        </w:rPr>
        <w:t>Easements,</w:t>
      </w:r>
      <w:r w:rsidR="006D4106" w:rsidRPr="00C42A07">
        <w:rPr>
          <w:rFonts w:asciiTheme="minorHAnsi" w:hAnsiTheme="minorHAnsi" w:cs="Arial"/>
          <w:sz w:val="22"/>
          <w:szCs w:val="22"/>
        </w:rPr>
        <w:t xml:space="preserve"> Vacation</w:t>
      </w:r>
      <w:r w:rsidR="003119AA" w:rsidRPr="00C42A07">
        <w:rPr>
          <w:rFonts w:asciiTheme="minorHAnsi" w:hAnsiTheme="minorHAnsi" w:cs="Arial"/>
          <w:sz w:val="22"/>
          <w:szCs w:val="22"/>
        </w:rPr>
        <w:t xml:space="preserve"> Of Public Right of </w:t>
      </w:r>
      <w:r w:rsidR="006D4106" w:rsidRPr="00C42A07">
        <w:rPr>
          <w:rFonts w:asciiTheme="minorHAnsi" w:hAnsiTheme="minorHAnsi" w:cs="Arial"/>
          <w:sz w:val="22"/>
          <w:szCs w:val="22"/>
        </w:rPr>
        <w:t>Way, Bulk</w:t>
      </w:r>
      <w:r w:rsidR="00B06BA4" w:rsidRPr="00C42A07">
        <w:rPr>
          <w:rFonts w:asciiTheme="minorHAnsi" w:hAnsiTheme="minorHAnsi" w:cs="Arial"/>
          <w:sz w:val="22"/>
          <w:szCs w:val="22"/>
        </w:rPr>
        <w:t xml:space="preserve"> Land </w:t>
      </w:r>
      <w:r w:rsidR="006D4106" w:rsidRPr="00C42A07">
        <w:rPr>
          <w:rFonts w:asciiTheme="minorHAnsi" w:hAnsiTheme="minorHAnsi" w:cs="Arial"/>
          <w:sz w:val="22"/>
          <w:szCs w:val="22"/>
        </w:rPr>
        <w:t>Variance</w:t>
      </w:r>
      <w:r w:rsidR="006D4106" w:rsidRPr="00DE630E">
        <w:rPr>
          <w:rFonts w:asciiTheme="minorHAnsi" w:hAnsiTheme="minorHAnsi" w:cs="Arial"/>
          <w:sz w:val="22"/>
          <w:szCs w:val="22"/>
        </w:rPr>
        <w:t>, IIA</w:t>
      </w:r>
      <w:r w:rsidR="00BD152F" w:rsidRPr="00DE630E">
        <w:rPr>
          <w:rFonts w:asciiTheme="minorHAnsi" w:hAnsiTheme="minorHAnsi" w:cs="Arial"/>
          <w:sz w:val="22"/>
          <w:szCs w:val="22"/>
        </w:rPr>
        <w:t xml:space="preserve"> Extension – </w:t>
      </w:r>
      <w:r w:rsidR="006D4106" w:rsidRPr="00DE630E">
        <w:rPr>
          <w:rFonts w:asciiTheme="minorHAnsi" w:hAnsiTheme="minorHAnsi" w:cs="Arial"/>
          <w:sz w:val="22"/>
          <w:szCs w:val="22"/>
        </w:rPr>
        <w:t>Sidewalk, IIA</w:t>
      </w:r>
      <w:r w:rsidR="00BD152F" w:rsidRPr="00DE630E">
        <w:rPr>
          <w:rFonts w:asciiTheme="minorHAnsi" w:hAnsiTheme="minorHAnsi" w:cs="Arial"/>
          <w:sz w:val="22"/>
          <w:szCs w:val="22"/>
        </w:rPr>
        <w:t xml:space="preserve"> Extension – 2 </w:t>
      </w:r>
      <w:r w:rsidR="006D4106" w:rsidRPr="00DE630E">
        <w:rPr>
          <w:rFonts w:asciiTheme="minorHAnsi" w:hAnsiTheme="minorHAnsi" w:cs="Arial"/>
          <w:sz w:val="22"/>
          <w:szCs w:val="22"/>
        </w:rPr>
        <w:t>Year, Preliminary</w:t>
      </w:r>
      <w:r w:rsidR="00B02F28" w:rsidRPr="00DE630E">
        <w:rPr>
          <w:rFonts w:asciiTheme="minorHAnsi" w:hAnsiTheme="minorHAnsi" w:cs="Arial"/>
          <w:sz w:val="22"/>
          <w:szCs w:val="22"/>
        </w:rPr>
        <w:t xml:space="preserve"> Plat Amendment</w:t>
      </w:r>
    </w:p>
    <w:p w:rsidR="00E731AC" w:rsidRPr="00DE630E" w:rsidRDefault="00E731AC" w:rsidP="00DE630E">
      <w:pPr>
        <w:pBdr>
          <w:bottom w:val="single" w:sz="4" w:space="1" w:color="auto"/>
        </w:pBdr>
        <w:rPr>
          <w:rFonts w:asciiTheme="minorHAnsi" w:hAnsiTheme="minorHAnsi" w:cs="Arial"/>
          <w:sz w:val="22"/>
          <w:szCs w:val="22"/>
          <w:u w:val="single"/>
        </w:rPr>
      </w:pPr>
    </w:p>
    <w:p w:rsidR="00BE431F" w:rsidRPr="00DE630E" w:rsidRDefault="00BE431F" w:rsidP="008C0414">
      <w:pPr>
        <w:rPr>
          <w:rFonts w:ascii="Arial" w:hAnsi="Arial" w:cs="Arial"/>
          <w:sz w:val="22"/>
          <w:szCs w:val="22"/>
          <w:u w:val="single"/>
        </w:rPr>
      </w:pPr>
    </w:p>
    <w:p w:rsidR="00E731AC" w:rsidRDefault="00A47582" w:rsidP="008C0414">
      <w:pPr>
        <w:rPr>
          <w:rFonts w:asciiTheme="minorHAnsi" w:hAnsiTheme="minorHAnsi" w:cs="Arial"/>
          <w:b/>
          <w:sz w:val="22"/>
          <w:szCs w:val="22"/>
        </w:rPr>
      </w:pPr>
      <w:r w:rsidRPr="00DE630E">
        <w:rPr>
          <w:rFonts w:asciiTheme="minorHAnsi" w:hAnsiTheme="minorHAnsi" w:cs="Arial"/>
          <w:b/>
          <w:sz w:val="22"/>
          <w:szCs w:val="22"/>
        </w:rPr>
        <w:t>COMMENTS:</w:t>
      </w:r>
    </w:p>
    <w:p w:rsidR="007220EA" w:rsidRDefault="007220EA" w:rsidP="00A36D71">
      <w:pPr>
        <w:widowControl/>
        <w:numPr>
          <w:ilvl w:val="0"/>
          <w:numId w:val="32"/>
        </w:numPr>
        <w:autoSpaceDE/>
        <w:autoSpaceDN/>
        <w:adjustRightInd/>
      </w:pPr>
      <w:r>
        <w:t>The site plan is depicting three motorcycle spaces</w:t>
      </w:r>
      <w:r w:rsidR="00A36D71" w:rsidRPr="007220EA">
        <w:t>.</w:t>
      </w:r>
      <w:r>
        <w:t xml:space="preserve"> Per 5-5(D)(1) of the IDO, at least four motorcycle spaces are required. </w:t>
      </w:r>
    </w:p>
    <w:p w:rsidR="00F049FC" w:rsidRDefault="00F049FC" w:rsidP="00F049FC">
      <w:pPr>
        <w:widowControl/>
        <w:autoSpaceDE/>
        <w:autoSpaceDN/>
        <w:adjustRightInd/>
        <w:ind w:left="720"/>
      </w:pPr>
    </w:p>
    <w:p w:rsidR="00A36D71" w:rsidRDefault="00A36D71" w:rsidP="00A36D71">
      <w:pPr>
        <w:widowControl/>
        <w:numPr>
          <w:ilvl w:val="0"/>
          <w:numId w:val="32"/>
        </w:numPr>
        <w:autoSpaceDE/>
        <w:autoSpaceDN/>
        <w:adjustRightInd/>
      </w:pPr>
      <w:r w:rsidRPr="007220EA">
        <w:t xml:space="preserve"> </w:t>
      </w:r>
      <w:r w:rsidR="00F049FC">
        <w:t xml:space="preserve">Staff needs to know the mixture of uses in the hotel to determine the bicycle parking requirements per 5-5(E)(1) of the IDO. </w:t>
      </w:r>
    </w:p>
    <w:p w:rsidR="003F0F31" w:rsidRDefault="003F0F31" w:rsidP="003F0F31">
      <w:pPr>
        <w:pStyle w:val="ListParagraph"/>
      </w:pPr>
    </w:p>
    <w:p w:rsidR="003F0F31" w:rsidRDefault="003F0F31" w:rsidP="00A36D71">
      <w:pPr>
        <w:widowControl/>
        <w:numPr>
          <w:ilvl w:val="0"/>
          <w:numId w:val="32"/>
        </w:numPr>
        <w:autoSpaceDE/>
        <w:autoSpaceDN/>
        <w:adjustRightInd/>
      </w:pPr>
      <w:r>
        <w:t xml:space="preserve">The Palm Yucca, depicted on the landscape plan, is not on the City of Albuquerque Tree List. </w:t>
      </w:r>
    </w:p>
    <w:p w:rsidR="003F0F31" w:rsidRDefault="003F0F31" w:rsidP="003F0F31">
      <w:pPr>
        <w:pStyle w:val="ListParagraph"/>
      </w:pPr>
    </w:p>
    <w:p w:rsidR="003F0F31" w:rsidRDefault="00117EA6" w:rsidP="00A36D71">
      <w:pPr>
        <w:widowControl/>
        <w:numPr>
          <w:ilvl w:val="0"/>
          <w:numId w:val="32"/>
        </w:numPr>
        <w:autoSpaceDE/>
        <w:autoSpaceDN/>
        <w:adjustRightInd/>
      </w:pPr>
      <w:r>
        <w:t xml:space="preserve">The applicant needs to justify the deviation request to reduce the minimum parking space requirement from 108 parking spaces </w:t>
      </w:r>
      <w:r w:rsidR="0084756F">
        <w:t xml:space="preserve">per 5-5 of the IDO </w:t>
      </w:r>
      <w:r>
        <w:t xml:space="preserve">to 102 parking spaces as depicted on the site plan. </w:t>
      </w:r>
    </w:p>
    <w:p w:rsidR="00ED3987" w:rsidRDefault="00ED3987" w:rsidP="00ED3987">
      <w:pPr>
        <w:pStyle w:val="ListParagraph"/>
      </w:pPr>
    </w:p>
    <w:p w:rsidR="00ED3987" w:rsidRPr="007220EA" w:rsidRDefault="003204AF" w:rsidP="00A36D71">
      <w:pPr>
        <w:widowControl/>
        <w:numPr>
          <w:ilvl w:val="0"/>
          <w:numId w:val="32"/>
        </w:numPr>
        <w:autoSpaceDE/>
        <w:autoSpaceDN/>
        <w:adjustRightInd/>
      </w:pPr>
      <w:r>
        <w:t xml:space="preserve">Per </w:t>
      </w:r>
      <w:r w:rsidR="00AF249D">
        <w:t xml:space="preserve">3-3(C)(2)(b) of the IDO, due to the location of the proposed hotel within the Noise Contour Sub-area 65 LdN of the Albuquerque International Sunport, the construction of the proposed hotel shall provide 10 decibels extra noise reduction over the industry average for similar structures, and the proposed hotel shall have airport hazard insurance. </w:t>
      </w:r>
    </w:p>
    <w:p w:rsidR="00E32F68" w:rsidRDefault="00E32F68" w:rsidP="00E32F68">
      <w:pPr>
        <w:pStyle w:val="ListParagraph"/>
      </w:pPr>
      <w:bookmarkStart w:id="0" w:name="_GoBack"/>
      <w:bookmarkEnd w:id="0"/>
    </w:p>
    <w:p w:rsidR="00E32F68" w:rsidRDefault="00E32F68" w:rsidP="00E32F68">
      <w:pPr>
        <w:widowControl/>
        <w:autoSpaceDE/>
        <w:autoSpaceDN/>
        <w:adjustRightInd/>
        <w:ind w:left="720"/>
      </w:pPr>
      <w:r w:rsidRPr="00DE630E">
        <w:rPr>
          <w:rFonts w:asciiTheme="minorHAnsi" w:hAnsiTheme="minorHAnsi" w:cs="Arial"/>
          <w:sz w:val="22"/>
          <w:szCs w:val="19"/>
          <w:u w:val="single"/>
        </w:rPr>
        <w:t>Comments may continue onto the next page)</w:t>
      </w:r>
    </w:p>
    <w:p w:rsidR="0007221B" w:rsidRDefault="0007221B" w:rsidP="008C0414">
      <w:pPr>
        <w:rPr>
          <w:rFonts w:ascii="Arial" w:hAnsi="Arial" w:cs="Arial"/>
          <w:sz w:val="22"/>
          <w:szCs w:val="19"/>
          <w:u w:val="single"/>
        </w:rPr>
      </w:pPr>
    </w:p>
    <w:p w:rsidR="00E731AC" w:rsidRPr="00DE630E" w:rsidRDefault="00E731AC" w:rsidP="008C0414">
      <w:pPr>
        <w:rPr>
          <w:rFonts w:asciiTheme="minorHAnsi" w:hAnsiTheme="minorHAnsi" w:cs="Arial"/>
          <w:i/>
          <w:sz w:val="19"/>
          <w:szCs w:val="19"/>
        </w:rPr>
      </w:pPr>
      <w:r w:rsidRPr="00DE630E">
        <w:rPr>
          <w:rFonts w:asciiTheme="minorHAnsi" w:hAnsiTheme="minorHAnsi" w:cs="Arial"/>
          <w:i/>
          <w:sz w:val="19"/>
          <w:szCs w:val="19"/>
          <w:u w:val="single"/>
        </w:rPr>
        <w:t>Disclaimer</w:t>
      </w:r>
      <w:r w:rsidRPr="00DE630E">
        <w:rPr>
          <w:rFonts w:asciiTheme="minorHAnsi" w:hAnsiTheme="minorHAnsi" w:cs="Arial"/>
          <w:i/>
          <w:sz w:val="19"/>
          <w:szCs w:val="19"/>
        </w:rPr>
        <w:t xml:space="preserve">:  The comments provided are based upon the information received from the </w:t>
      </w:r>
      <w:r w:rsidR="004450D8" w:rsidRPr="00DE630E">
        <w:rPr>
          <w:rFonts w:asciiTheme="minorHAnsi" w:hAnsiTheme="minorHAnsi" w:cs="Arial"/>
          <w:i/>
          <w:sz w:val="19"/>
          <w:szCs w:val="19"/>
        </w:rPr>
        <w:t>applicant/agent</w:t>
      </w:r>
      <w:r w:rsidRPr="00DE630E">
        <w:rPr>
          <w:rFonts w:asciiTheme="minorHAnsi" w:hAnsiTheme="minorHAnsi" w:cs="Arial"/>
          <w:i/>
          <w:sz w:val="19"/>
          <w:szCs w:val="19"/>
        </w:rPr>
        <w:t xml:space="preserve">.  If new or revised information is submitted, additional comments may be provided by </w:t>
      </w:r>
      <w:r w:rsidR="004450D8" w:rsidRPr="00DE630E">
        <w:rPr>
          <w:rFonts w:asciiTheme="minorHAnsi" w:hAnsiTheme="minorHAnsi" w:cs="Arial"/>
          <w:i/>
          <w:sz w:val="19"/>
          <w:szCs w:val="19"/>
        </w:rPr>
        <w:t>Planning</w:t>
      </w:r>
      <w:r w:rsidRPr="00DE630E">
        <w:rPr>
          <w:rFonts w:asciiTheme="minorHAnsi" w:hAnsiTheme="minorHAnsi" w:cs="Arial"/>
          <w:i/>
          <w:sz w:val="19"/>
          <w:szCs w:val="19"/>
        </w:rPr>
        <w:t xml:space="preserve">.  </w:t>
      </w:r>
    </w:p>
    <w:p w:rsidR="00D6028C" w:rsidRPr="00DE630E" w:rsidRDefault="00D6028C" w:rsidP="00D6028C">
      <w:pPr>
        <w:tabs>
          <w:tab w:val="left" w:pos="1440"/>
          <w:tab w:val="left" w:pos="6390"/>
        </w:tabs>
        <w:rPr>
          <w:rFonts w:asciiTheme="minorHAnsi" w:hAnsiTheme="minorHAnsi" w:cs="Arial"/>
          <w:sz w:val="22"/>
          <w:szCs w:val="22"/>
        </w:rPr>
      </w:pPr>
    </w:p>
    <w:p w:rsidR="00D6028C" w:rsidRPr="00DE630E" w:rsidRDefault="00D6028C" w:rsidP="00D6028C">
      <w:pPr>
        <w:tabs>
          <w:tab w:val="left" w:pos="1440"/>
          <w:tab w:val="left" w:pos="6390"/>
        </w:tabs>
        <w:rPr>
          <w:rFonts w:asciiTheme="minorHAnsi" w:hAnsiTheme="minorHAnsi" w:cs="Arial"/>
          <w:sz w:val="22"/>
          <w:szCs w:val="22"/>
        </w:rPr>
      </w:pPr>
      <w:r w:rsidRPr="00DE630E">
        <w:rPr>
          <w:rFonts w:asciiTheme="minorHAnsi" w:hAnsiTheme="minorHAnsi" w:cs="Arial"/>
          <w:sz w:val="22"/>
          <w:szCs w:val="22"/>
        </w:rPr>
        <w:lastRenderedPageBreak/>
        <w:t>FROM:</w:t>
      </w:r>
      <w:r w:rsidRPr="00DE630E">
        <w:rPr>
          <w:rFonts w:asciiTheme="minorHAnsi" w:hAnsiTheme="minorHAnsi" w:cs="Arial"/>
          <w:sz w:val="22"/>
          <w:szCs w:val="22"/>
        </w:rPr>
        <w:tab/>
      </w:r>
      <w:r w:rsidR="004F4300">
        <w:rPr>
          <w:rFonts w:asciiTheme="minorHAnsi" w:hAnsiTheme="minorHAnsi" w:cs="Arial"/>
          <w:sz w:val="22"/>
          <w:szCs w:val="22"/>
        </w:rPr>
        <w:t>Jay Rodenbeck</w:t>
      </w:r>
      <w:r w:rsidRPr="00DE630E">
        <w:rPr>
          <w:rFonts w:asciiTheme="minorHAnsi" w:hAnsiTheme="minorHAnsi" w:cs="Arial"/>
          <w:sz w:val="22"/>
          <w:szCs w:val="22"/>
        </w:rPr>
        <w:tab/>
        <w:t xml:space="preserve">DATE:  </w:t>
      </w:r>
      <w:r w:rsidR="00E32F68">
        <w:rPr>
          <w:rFonts w:asciiTheme="minorHAnsi" w:hAnsiTheme="minorHAnsi" w:cs="Arial"/>
          <w:sz w:val="22"/>
          <w:szCs w:val="22"/>
        </w:rPr>
        <w:t>1/</w:t>
      </w:r>
      <w:r w:rsidR="001E4AD4">
        <w:rPr>
          <w:rFonts w:asciiTheme="minorHAnsi" w:hAnsiTheme="minorHAnsi" w:cs="Arial"/>
          <w:sz w:val="22"/>
          <w:szCs w:val="22"/>
        </w:rPr>
        <w:t>21</w:t>
      </w:r>
      <w:r w:rsidR="00E32F68">
        <w:rPr>
          <w:rFonts w:asciiTheme="minorHAnsi" w:hAnsiTheme="minorHAnsi" w:cs="Arial"/>
          <w:sz w:val="22"/>
          <w:szCs w:val="22"/>
        </w:rPr>
        <w:t>/20</w:t>
      </w:r>
      <w:r w:rsidR="004F4300">
        <w:rPr>
          <w:rFonts w:asciiTheme="minorHAnsi" w:hAnsiTheme="minorHAnsi" w:cs="Arial"/>
          <w:sz w:val="22"/>
          <w:szCs w:val="22"/>
        </w:rPr>
        <w:t>20</w:t>
      </w:r>
    </w:p>
    <w:p w:rsidR="00D01979" w:rsidRDefault="00D6028C" w:rsidP="007D10C4">
      <w:pPr>
        <w:tabs>
          <w:tab w:val="left" w:pos="1440"/>
        </w:tabs>
        <w:rPr>
          <w:rFonts w:ascii="Arial" w:hAnsi="Arial" w:cs="Arial"/>
          <w:sz w:val="22"/>
          <w:szCs w:val="22"/>
        </w:rPr>
      </w:pPr>
      <w:r w:rsidRPr="00DE630E">
        <w:rPr>
          <w:rFonts w:asciiTheme="minorHAnsi" w:hAnsiTheme="minorHAnsi" w:cs="Arial"/>
          <w:sz w:val="22"/>
          <w:szCs w:val="22"/>
        </w:rPr>
        <w:tab/>
        <w:t>Planning Department</w:t>
      </w:r>
      <w:r>
        <w:rPr>
          <w:rFonts w:ascii="Arial" w:hAnsi="Arial" w:cs="Arial"/>
          <w:sz w:val="22"/>
          <w:szCs w:val="22"/>
        </w:rPr>
        <w:tab/>
      </w:r>
    </w:p>
    <w:p w:rsidR="00D01979" w:rsidRDefault="00D01979" w:rsidP="008C0414">
      <w:pPr>
        <w:rPr>
          <w:rFonts w:ascii="Arial" w:hAnsi="Arial" w:cs="Arial"/>
          <w:sz w:val="22"/>
          <w:szCs w:val="22"/>
        </w:rPr>
      </w:pPr>
    </w:p>
    <w:p w:rsidR="00E34691" w:rsidRDefault="00D6028C" w:rsidP="00AF249D">
      <w:pPr>
        <w:rPr>
          <w:rFonts w:ascii="Arial" w:hAnsi="Arial" w:cs="Arial"/>
          <w:sz w:val="22"/>
          <w:szCs w:val="22"/>
        </w:rPr>
      </w:pPr>
      <w:r>
        <w:rPr>
          <w:rFonts w:ascii="Arial" w:hAnsi="Arial" w:cs="Arial"/>
          <w:sz w:val="22"/>
          <w:szCs w:val="22"/>
        </w:rPr>
        <w:tab/>
      </w:r>
      <w:r w:rsidRPr="00DE630E">
        <w:rPr>
          <w:rFonts w:asciiTheme="minorHAnsi" w:hAnsiTheme="minorHAnsi" w:cs="Arial"/>
          <w:sz w:val="22"/>
          <w:szCs w:val="22"/>
        </w:rPr>
        <w:t>____________________________________________________________________________</w:t>
      </w:r>
    </w:p>
    <w:sectPr w:rsidR="00E34691" w:rsidSect="00D825BA">
      <w:headerReference w:type="default" r:id="rId8"/>
      <w:footerReference w:type="default" r:id="rId9"/>
      <w:endnotePr>
        <w:numFmt w:val="decimal"/>
      </w:endnotePr>
      <w:type w:val="continuous"/>
      <w:pgSz w:w="12240" w:h="15840" w:code="1"/>
      <w:pgMar w:top="1440" w:right="1440" w:bottom="1440" w:left="1440" w:header="720" w:footer="1080"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414" w:rsidRDefault="008C0414" w:rsidP="008C0414">
      <w:r>
        <w:separator/>
      </w:r>
    </w:p>
  </w:endnote>
  <w:endnote w:type="continuationSeparator" w:id="0">
    <w:p w:rsidR="008C0414" w:rsidRDefault="008C0414" w:rsidP="008C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0D8" w:rsidRDefault="004450D8">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editId="38CDDEC2">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50D8" w:rsidRDefault="004450D8">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A1494C">
                            <w:rPr>
                              <w:noProof/>
                              <w:color w:val="0F243E" w:themeColor="text2" w:themeShade="80"/>
                              <w:sz w:val="26"/>
                              <w:szCs w:val="26"/>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4450D8" w:rsidRDefault="004450D8">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A1494C">
                      <w:rPr>
                        <w:noProof/>
                        <w:color w:val="0F243E" w:themeColor="text2" w:themeShade="80"/>
                        <w:sz w:val="26"/>
                        <w:szCs w:val="26"/>
                      </w:rPr>
                      <w:t>1</w:t>
                    </w:r>
                    <w:r>
                      <w:rPr>
                        <w:color w:val="0F243E" w:themeColor="text2" w:themeShade="80"/>
                        <w:sz w:val="26"/>
                        <w:szCs w:val="26"/>
                      </w:rPr>
                      <w:fldChar w:fldCharType="end"/>
                    </w:r>
                  </w:p>
                </w:txbxContent>
              </v:textbox>
              <w10:wrap anchorx="page" anchory="page"/>
            </v:shape>
          </w:pict>
        </mc:Fallback>
      </mc:AlternateContent>
    </w:r>
  </w:p>
  <w:p w:rsidR="008C0414" w:rsidRPr="008F6C75" w:rsidRDefault="008C0414" w:rsidP="008C0414">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414" w:rsidRDefault="008C0414" w:rsidP="008C0414">
      <w:r>
        <w:separator/>
      </w:r>
    </w:p>
  </w:footnote>
  <w:footnote w:type="continuationSeparator" w:id="0">
    <w:p w:rsidR="008C0414" w:rsidRDefault="008C0414" w:rsidP="008C0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30E" w:rsidRDefault="00DE630E" w:rsidP="00D6028C">
    <w:pPr>
      <w:pStyle w:val="Header"/>
      <w:jc w:val="center"/>
      <w:rPr>
        <w:rFonts w:ascii="Arial" w:hAnsi="Arial" w:cs="Arial"/>
        <w:sz w:val="22"/>
        <w:szCs w:val="22"/>
      </w:rPr>
    </w:pPr>
    <w:r>
      <w:rPr>
        <w:rFonts w:ascii="Arial" w:hAnsi="Arial" w:cs="Arial"/>
        <w:noProof/>
        <w:sz w:val="28"/>
        <w:szCs w:val="28"/>
      </w:rPr>
      <w:drawing>
        <wp:inline distT="0" distB="0" distL="0" distR="0" wp14:anchorId="1A2FDE9B" wp14:editId="397BA95D">
          <wp:extent cx="1011381" cy="105865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190" cy="1059502"/>
                  </a:xfrm>
                  <a:prstGeom prst="rect">
                    <a:avLst/>
                  </a:prstGeom>
                  <a:noFill/>
                </pic:spPr>
              </pic:pic>
            </a:graphicData>
          </a:graphic>
        </wp:inline>
      </w:drawing>
    </w:r>
  </w:p>
  <w:p w:rsidR="00DE630E" w:rsidRDefault="00DE630E" w:rsidP="00D6028C">
    <w:pPr>
      <w:pStyle w:val="Header"/>
      <w:jc w:val="center"/>
      <w:rPr>
        <w:rFonts w:ascii="Arial" w:hAnsi="Arial" w:cs="Arial"/>
        <w:sz w:val="22"/>
        <w:szCs w:val="22"/>
      </w:rPr>
    </w:pPr>
  </w:p>
  <w:p w:rsidR="00DE630E" w:rsidRPr="004450D8" w:rsidRDefault="00DE630E" w:rsidP="00DE630E">
    <w:pPr>
      <w:pStyle w:val="Header"/>
      <w:jc w:val="center"/>
      <w:rPr>
        <w:rFonts w:ascii="Arial" w:hAnsi="Arial" w:cs="Arial"/>
        <w:sz w:val="28"/>
        <w:szCs w:val="28"/>
      </w:rPr>
    </w:pPr>
    <w:r w:rsidRPr="004450D8">
      <w:rPr>
        <w:rFonts w:ascii="Arial" w:hAnsi="Arial" w:cs="Arial"/>
        <w:sz w:val="28"/>
        <w:szCs w:val="28"/>
      </w:rPr>
      <w:t>DEVELOPMENT REVIEW BOARD</w:t>
    </w:r>
  </w:p>
  <w:p w:rsidR="008C0414" w:rsidRDefault="00DE630E" w:rsidP="00DE630E">
    <w:pPr>
      <w:pStyle w:val="Header"/>
      <w:jc w:val="center"/>
      <w:rPr>
        <w:rFonts w:ascii="Arial" w:hAnsi="Arial" w:cs="Arial"/>
        <w:sz w:val="22"/>
        <w:szCs w:val="22"/>
      </w:rPr>
    </w:pPr>
    <w:r>
      <w:rPr>
        <w:rFonts w:ascii="Arial" w:hAnsi="Arial" w:cs="Arial"/>
        <w:sz w:val="22"/>
        <w:szCs w:val="22"/>
      </w:rPr>
      <w:t xml:space="preserve"> </w:t>
    </w:r>
  </w:p>
  <w:p w:rsidR="008C0414" w:rsidRPr="00D6028C" w:rsidRDefault="004450D8" w:rsidP="00DE630E">
    <w:pPr>
      <w:pStyle w:val="Header"/>
      <w:jc w:val="center"/>
      <w:rPr>
        <w:rFonts w:ascii="Corbel" w:hAnsi="Corbel" w:cs="Arial"/>
        <w:sz w:val="28"/>
        <w:szCs w:val="28"/>
      </w:rPr>
    </w:pPr>
    <w:r w:rsidRPr="00D6028C">
      <w:rPr>
        <w:rFonts w:ascii="Corbel" w:hAnsi="Corbel" w:cs="Arial"/>
        <w:sz w:val="28"/>
        <w:szCs w:val="28"/>
      </w:rPr>
      <w:t>Planning</w:t>
    </w:r>
    <w:r w:rsidR="00E75B7D">
      <w:rPr>
        <w:rFonts w:ascii="Corbel" w:hAnsi="Corbel" w:cs="Arial"/>
        <w:sz w:val="28"/>
        <w:szCs w:val="28"/>
      </w:rPr>
      <w:t xml:space="preserve"> Dept. -</w:t>
    </w:r>
    <w:r w:rsidR="00B02F28">
      <w:rPr>
        <w:rFonts w:ascii="Corbel" w:hAnsi="Corbel" w:cs="Arial"/>
        <w:sz w:val="28"/>
        <w:szCs w:val="28"/>
      </w:rPr>
      <w:t xml:space="preserve"> </w:t>
    </w:r>
    <w:r w:rsidR="00241039">
      <w:rPr>
        <w:rFonts w:ascii="Corbel" w:hAnsi="Corbel" w:cs="Arial"/>
        <w:sz w:val="28"/>
        <w:szCs w:val="28"/>
      </w:rPr>
      <w:t>Major</w:t>
    </w:r>
    <w:r w:rsidR="00B02F28">
      <w:rPr>
        <w:rFonts w:ascii="Corbel" w:hAnsi="Corbel" w:cs="Arial"/>
        <w:sz w:val="28"/>
        <w:szCs w:val="28"/>
      </w:rPr>
      <w:t xml:space="preserve"> Case</w:t>
    </w:r>
    <w:r w:rsidRPr="00D6028C">
      <w:rPr>
        <w:rFonts w:ascii="Corbel" w:hAnsi="Corbel" w:cs="Arial"/>
        <w:sz w:val="28"/>
        <w:szCs w:val="28"/>
      </w:rPr>
      <w:t xml:space="preserve"> Comments</w:t>
    </w:r>
  </w:p>
  <w:p w:rsidR="008F6C75" w:rsidRDefault="008F6C75" w:rsidP="00DE630E">
    <w:pPr>
      <w:pStyle w:val="Header"/>
      <w:jc w:val="center"/>
      <w:rPr>
        <w:rFonts w:ascii="Arial" w:hAnsi="Arial" w:cs="Arial"/>
        <w:sz w:val="22"/>
        <w:szCs w:val="22"/>
      </w:rPr>
    </w:pPr>
  </w:p>
  <w:p w:rsidR="00D825BA" w:rsidRPr="008C0414" w:rsidRDefault="00D825BA" w:rsidP="008C0414">
    <w:pPr>
      <w:pStyle w:val="Header"/>
      <w:jc w:val="cent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522E"/>
    <w:multiLevelType w:val="hybridMultilevel"/>
    <w:tmpl w:val="E54E8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7231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30991"/>
    <w:multiLevelType w:val="hybridMultilevel"/>
    <w:tmpl w:val="6F78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A28B7"/>
    <w:multiLevelType w:val="hybridMultilevel"/>
    <w:tmpl w:val="6F78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30906"/>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71018"/>
    <w:multiLevelType w:val="multilevel"/>
    <w:tmpl w:val="287C86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B97225C"/>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B1A6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C77A7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304B43"/>
    <w:multiLevelType w:val="hybridMultilevel"/>
    <w:tmpl w:val="DB644DDC"/>
    <w:lvl w:ilvl="0" w:tplc="748C9FF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03DBC"/>
    <w:multiLevelType w:val="multilevel"/>
    <w:tmpl w:val="12DE44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D815C9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B83030"/>
    <w:multiLevelType w:val="multilevel"/>
    <w:tmpl w:val="D2BCF9B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46D01A9"/>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A3E1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A00CC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B355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B60CFC"/>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5606E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482A6B"/>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A91358"/>
    <w:multiLevelType w:val="hybridMultilevel"/>
    <w:tmpl w:val="5B60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6B4CFC"/>
    <w:multiLevelType w:val="hybridMultilevel"/>
    <w:tmpl w:val="6B121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C958B9"/>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FA01C4"/>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5619AE"/>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3E3C74"/>
    <w:multiLevelType w:val="hybridMultilevel"/>
    <w:tmpl w:val="C1823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D812B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356F4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782A10"/>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3F6649"/>
    <w:multiLevelType w:val="hybridMultilevel"/>
    <w:tmpl w:val="A600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477F21"/>
    <w:multiLevelType w:val="multilevel"/>
    <w:tmpl w:val="BD620D6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5BD248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AA3CA2"/>
    <w:multiLevelType w:val="hybridMultilevel"/>
    <w:tmpl w:val="B0007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A317B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A5078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7"/>
  </w:num>
  <w:num w:numId="4">
    <w:abstractNumId w:val="15"/>
  </w:num>
  <w:num w:numId="5">
    <w:abstractNumId w:val="11"/>
  </w:num>
  <w:num w:numId="6">
    <w:abstractNumId w:val="7"/>
  </w:num>
  <w:num w:numId="7">
    <w:abstractNumId w:val="16"/>
  </w:num>
  <w:num w:numId="8">
    <w:abstractNumId w:val="24"/>
  </w:num>
  <w:num w:numId="9">
    <w:abstractNumId w:val="26"/>
  </w:num>
  <w:num w:numId="10">
    <w:abstractNumId w:val="13"/>
  </w:num>
  <w:num w:numId="11">
    <w:abstractNumId w:val="17"/>
  </w:num>
  <w:num w:numId="12">
    <w:abstractNumId w:val="34"/>
  </w:num>
  <w:num w:numId="13">
    <w:abstractNumId w:val="4"/>
  </w:num>
  <w:num w:numId="14">
    <w:abstractNumId w:val="6"/>
  </w:num>
  <w:num w:numId="15">
    <w:abstractNumId w:val="14"/>
  </w:num>
  <w:num w:numId="16">
    <w:abstractNumId w:val="23"/>
  </w:num>
  <w:num w:numId="17">
    <w:abstractNumId w:val="33"/>
  </w:num>
  <w:num w:numId="18">
    <w:abstractNumId w:val="22"/>
  </w:num>
  <w:num w:numId="19">
    <w:abstractNumId w:val="31"/>
  </w:num>
  <w:num w:numId="20">
    <w:abstractNumId w:val="28"/>
  </w:num>
  <w:num w:numId="21">
    <w:abstractNumId w:val="18"/>
  </w:num>
  <w:num w:numId="22">
    <w:abstractNumId w:val="1"/>
  </w:num>
  <w:num w:numId="23">
    <w:abstractNumId w:val="19"/>
  </w:num>
  <w:num w:numId="24">
    <w:abstractNumId w:val="8"/>
  </w:num>
  <w:num w:numId="25">
    <w:abstractNumId w:val="3"/>
  </w:num>
  <w:num w:numId="26">
    <w:abstractNumId w:val="20"/>
  </w:num>
  <w:num w:numId="27">
    <w:abstractNumId w:val="2"/>
  </w:num>
  <w:num w:numId="28">
    <w:abstractNumId w:val="32"/>
  </w:num>
  <w:num w:numId="29">
    <w:abstractNumId w:val="25"/>
  </w:num>
  <w:num w:numId="30">
    <w:abstractNumId w:val="29"/>
  </w:num>
  <w:num w:numId="31">
    <w:abstractNumId w:val="21"/>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22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6B3"/>
    <w:rsid w:val="00013010"/>
    <w:rsid w:val="00024096"/>
    <w:rsid w:val="00041580"/>
    <w:rsid w:val="0007221B"/>
    <w:rsid w:val="000A2665"/>
    <w:rsid w:val="000D24A2"/>
    <w:rsid w:val="00117EA6"/>
    <w:rsid w:val="00137B8E"/>
    <w:rsid w:val="00141C1A"/>
    <w:rsid w:val="00176CD7"/>
    <w:rsid w:val="00187DC9"/>
    <w:rsid w:val="001C6561"/>
    <w:rsid w:val="001D4689"/>
    <w:rsid w:val="001D6F45"/>
    <w:rsid w:val="001D7CF4"/>
    <w:rsid w:val="001E4AD4"/>
    <w:rsid w:val="001E6297"/>
    <w:rsid w:val="00211516"/>
    <w:rsid w:val="00241039"/>
    <w:rsid w:val="002618E0"/>
    <w:rsid w:val="002B750C"/>
    <w:rsid w:val="002C44B4"/>
    <w:rsid w:val="002D2ED6"/>
    <w:rsid w:val="003116C3"/>
    <w:rsid w:val="003119AA"/>
    <w:rsid w:val="003204AF"/>
    <w:rsid w:val="0036071E"/>
    <w:rsid w:val="003C098A"/>
    <w:rsid w:val="003D27D9"/>
    <w:rsid w:val="003E0C78"/>
    <w:rsid w:val="003E3F10"/>
    <w:rsid w:val="003F0F31"/>
    <w:rsid w:val="004450D8"/>
    <w:rsid w:val="0045165F"/>
    <w:rsid w:val="00473DB1"/>
    <w:rsid w:val="004F4300"/>
    <w:rsid w:val="005042D7"/>
    <w:rsid w:val="005068C0"/>
    <w:rsid w:val="0050782F"/>
    <w:rsid w:val="00542F3B"/>
    <w:rsid w:val="00552B2E"/>
    <w:rsid w:val="005641D8"/>
    <w:rsid w:val="00573E96"/>
    <w:rsid w:val="00583747"/>
    <w:rsid w:val="005912F5"/>
    <w:rsid w:val="005D21D7"/>
    <w:rsid w:val="005F2B4D"/>
    <w:rsid w:val="006030BB"/>
    <w:rsid w:val="006040B7"/>
    <w:rsid w:val="00661D32"/>
    <w:rsid w:val="006970A1"/>
    <w:rsid w:val="006A6FBF"/>
    <w:rsid w:val="006D4106"/>
    <w:rsid w:val="007220EA"/>
    <w:rsid w:val="00740BD0"/>
    <w:rsid w:val="00744175"/>
    <w:rsid w:val="007846FB"/>
    <w:rsid w:val="00787BD0"/>
    <w:rsid w:val="007A69D8"/>
    <w:rsid w:val="007B1FD8"/>
    <w:rsid w:val="007B2DBC"/>
    <w:rsid w:val="007C045F"/>
    <w:rsid w:val="007C5D43"/>
    <w:rsid w:val="007D10C4"/>
    <w:rsid w:val="00803417"/>
    <w:rsid w:val="00804F90"/>
    <w:rsid w:val="0084756F"/>
    <w:rsid w:val="00863EDC"/>
    <w:rsid w:val="00871D24"/>
    <w:rsid w:val="00877EF8"/>
    <w:rsid w:val="00881E48"/>
    <w:rsid w:val="008859BF"/>
    <w:rsid w:val="0089504A"/>
    <w:rsid w:val="008A0D52"/>
    <w:rsid w:val="008B3992"/>
    <w:rsid w:val="008C0414"/>
    <w:rsid w:val="008F6C75"/>
    <w:rsid w:val="008F6EB9"/>
    <w:rsid w:val="00920B11"/>
    <w:rsid w:val="00927928"/>
    <w:rsid w:val="00933B81"/>
    <w:rsid w:val="00935303"/>
    <w:rsid w:val="00957B05"/>
    <w:rsid w:val="00962BFE"/>
    <w:rsid w:val="009A6F3C"/>
    <w:rsid w:val="009B3C06"/>
    <w:rsid w:val="009D326A"/>
    <w:rsid w:val="009D41AA"/>
    <w:rsid w:val="009F4284"/>
    <w:rsid w:val="00A04D85"/>
    <w:rsid w:val="00A1494C"/>
    <w:rsid w:val="00A1533F"/>
    <w:rsid w:val="00A36D71"/>
    <w:rsid w:val="00A47582"/>
    <w:rsid w:val="00A56F9B"/>
    <w:rsid w:val="00A875B2"/>
    <w:rsid w:val="00AF249D"/>
    <w:rsid w:val="00B0010F"/>
    <w:rsid w:val="00B01096"/>
    <w:rsid w:val="00B02F28"/>
    <w:rsid w:val="00B06BA4"/>
    <w:rsid w:val="00B16BB8"/>
    <w:rsid w:val="00B412B6"/>
    <w:rsid w:val="00B512F5"/>
    <w:rsid w:val="00B84959"/>
    <w:rsid w:val="00BD152F"/>
    <w:rsid w:val="00BD3740"/>
    <w:rsid w:val="00BE431F"/>
    <w:rsid w:val="00C0076D"/>
    <w:rsid w:val="00C1023A"/>
    <w:rsid w:val="00C1073C"/>
    <w:rsid w:val="00C27F89"/>
    <w:rsid w:val="00C328C8"/>
    <w:rsid w:val="00C42A07"/>
    <w:rsid w:val="00CB4064"/>
    <w:rsid w:val="00CC1580"/>
    <w:rsid w:val="00CD1C49"/>
    <w:rsid w:val="00CD3155"/>
    <w:rsid w:val="00CE7FA9"/>
    <w:rsid w:val="00D01979"/>
    <w:rsid w:val="00D12B25"/>
    <w:rsid w:val="00D1778E"/>
    <w:rsid w:val="00D25911"/>
    <w:rsid w:val="00D40CCC"/>
    <w:rsid w:val="00D432ED"/>
    <w:rsid w:val="00D6028C"/>
    <w:rsid w:val="00D825BA"/>
    <w:rsid w:val="00DA26F2"/>
    <w:rsid w:val="00DB6BBB"/>
    <w:rsid w:val="00DD1E22"/>
    <w:rsid w:val="00DE630E"/>
    <w:rsid w:val="00E126B3"/>
    <w:rsid w:val="00E1721B"/>
    <w:rsid w:val="00E32F68"/>
    <w:rsid w:val="00E34691"/>
    <w:rsid w:val="00E452DC"/>
    <w:rsid w:val="00E731AC"/>
    <w:rsid w:val="00E75B7D"/>
    <w:rsid w:val="00E970A6"/>
    <w:rsid w:val="00EA4247"/>
    <w:rsid w:val="00ED3987"/>
    <w:rsid w:val="00F049FC"/>
    <w:rsid w:val="00F227F5"/>
    <w:rsid w:val="00F4129E"/>
    <w:rsid w:val="00F52004"/>
    <w:rsid w:val="00F709F0"/>
    <w:rsid w:val="00F7749C"/>
    <w:rsid w:val="00FB59D9"/>
    <w:rsid w:val="00FC2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o:shapelayout v:ext="edit">
      <o:idmap v:ext="edit" data="1"/>
    </o:shapelayout>
  </w:shapeDefaults>
  <w:decimalSymbol w:val="."/>
  <w:listSeparator w:val=","/>
  <w14:docId w14:val="51F5B50E"/>
  <w15:docId w15:val="{29EB77DC-EB63-4D90-BC52-512E6311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B84959"/>
    <w:pPr>
      <w:ind w:left="720"/>
      <w:contextualSpacing/>
    </w:pPr>
  </w:style>
  <w:style w:type="paragraph" w:styleId="Header">
    <w:name w:val="header"/>
    <w:basedOn w:val="Normal"/>
    <w:link w:val="HeaderChar"/>
    <w:rsid w:val="008C0414"/>
    <w:pPr>
      <w:tabs>
        <w:tab w:val="center" w:pos="4680"/>
        <w:tab w:val="right" w:pos="9360"/>
      </w:tabs>
    </w:pPr>
  </w:style>
  <w:style w:type="character" w:customStyle="1" w:styleId="HeaderChar">
    <w:name w:val="Header Char"/>
    <w:basedOn w:val="DefaultParagraphFont"/>
    <w:link w:val="Header"/>
    <w:rsid w:val="008C0414"/>
    <w:rPr>
      <w:sz w:val="24"/>
      <w:szCs w:val="24"/>
    </w:rPr>
  </w:style>
  <w:style w:type="paragraph" w:styleId="Footer">
    <w:name w:val="footer"/>
    <w:basedOn w:val="Normal"/>
    <w:link w:val="FooterChar"/>
    <w:uiPriority w:val="99"/>
    <w:rsid w:val="008C0414"/>
    <w:pPr>
      <w:tabs>
        <w:tab w:val="center" w:pos="4680"/>
        <w:tab w:val="right" w:pos="9360"/>
      </w:tabs>
    </w:pPr>
  </w:style>
  <w:style w:type="character" w:customStyle="1" w:styleId="FooterChar">
    <w:name w:val="Footer Char"/>
    <w:basedOn w:val="DefaultParagraphFont"/>
    <w:link w:val="Footer"/>
    <w:uiPriority w:val="99"/>
    <w:rsid w:val="008C0414"/>
    <w:rPr>
      <w:sz w:val="24"/>
      <w:szCs w:val="24"/>
    </w:rPr>
  </w:style>
  <w:style w:type="paragraph" w:styleId="BalloonText">
    <w:name w:val="Balloon Text"/>
    <w:basedOn w:val="Normal"/>
    <w:link w:val="BalloonTextChar"/>
    <w:rsid w:val="008C0414"/>
    <w:rPr>
      <w:rFonts w:ascii="Tahoma" w:hAnsi="Tahoma" w:cs="Tahoma"/>
      <w:sz w:val="16"/>
      <w:szCs w:val="16"/>
    </w:rPr>
  </w:style>
  <w:style w:type="character" w:customStyle="1" w:styleId="BalloonTextChar">
    <w:name w:val="Balloon Text Char"/>
    <w:basedOn w:val="DefaultParagraphFont"/>
    <w:link w:val="BalloonText"/>
    <w:rsid w:val="008C0414"/>
    <w:rPr>
      <w:rFonts w:ascii="Tahoma" w:hAnsi="Tahoma" w:cs="Tahoma"/>
      <w:sz w:val="16"/>
      <w:szCs w:val="16"/>
    </w:rPr>
  </w:style>
  <w:style w:type="character" w:styleId="Hyperlink">
    <w:name w:val="Hyperlink"/>
    <w:basedOn w:val="DefaultParagraphFont"/>
    <w:rsid w:val="00957B05"/>
    <w:rPr>
      <w:color w:val="0000FF" w:themeColor="hyperlink"/>
      <w:u w:val="single"/>
    </w:rPr>
  </w:style>
  <w:style w:type="paragraph" w:styleId="BodyText">
    <w:name w:val="Body Text"/>
    <w:basedOn w:val="Normal"/>
    <w:link w:val="BodyTextChar"/>
    <w:rsid w:val="00187DC9"/>
    <w:pPr>
      <w:widowControl/>
      <w:autoSpaceDE/>
      <w:autoSpaceDN/>
      <w:adjustRightInd/>
      <w:jc w:val="both"/>
    </w:pPr>
    <w:rPr>
      <w:rFonts w:ascii="Arial" w:hAnsi="Arial"/>
      <w:sz w:val="22"/>
      <w:szCs w:val="20"/>
    </w:rPr>
  </w:style>
  <w:style w:type="character" w:customStyle="1" w:styleId="BodyTextChar">
    <w:name w:val="Body Text Char"/>
    <w:basedOn w:val="DefaultParagraphFont"/>
    <w:link w:val="BodyText"/>
    <w:rsid w:val="00187DC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380379">
      <w:bodyDiv w:val="1"/>
      <w:marLeft w:val="0"/>
      <w:marRight w:val="0"/>
      <w:marTop w:val="0"/>
      <w:marBottom w:val="0"/>
      <w:divBdr>
        <w:top w:val="none" w:sz="0" w:space="0" w:color="auto"/>
        <w:left w:val="none" w:sz="0" w:space="0" w:color="auto"/>
        <w:bottom w:val="none" w:sz="0" w:space="0" w:color="auto"/>
        <w:right w:val="none" w:sz="0" w:space="0" w:color="auto"/>
      </w:divBdr>
    </w:div>
    <w:div w:id="567299713">
      <w:bodyDiv w:val="1"/>
      <w:marLeft w:val="0"/>
      <w:marRight w:val="0"/>
      <w:marTop w:val="0"/>
      <w:marBottom w:val="0"/>
      <w:divBdr>
        <w:top w:val="none" w:sz="0" w:space="0" w:color="auto"/>
        <w:left w:val="none" w:sz="0" w:space="0" w:color="auto"/>
        <w:bottom w:val="none" w:sz="0" w:space="0" w:color="auto"/>
        <w:right w:val="none" w:sz="0" w:space="0" w:color="auto"/>
      </w:divBdr>
    </w:div>
    <w:div w:id="1034579715">
      <w:bodyDiv w:val="1"/>
      <w:marLeft w:val="0"/>
      <w:marRight w:val="0"/>
      <w:marTop w:val="0"/>
      <w:marBottom w:val="0"/>
      <w:divBdr>
        <w:top w:val="none" w:sz="0" w:space="0" w:color="auto"/>
        <w:left w:val="none" w:sz="0" w:space="0" w:color="auto"/>
        <w:bottom w:val="none" w:sz="0" w:space="0" w:color="auto"/>
        <w:right w:val="none" w:sz="0" w:space="0" w:color="auto"/>
      </w:divBdr>
    </w:div>
    <w:div w:id="1045106588">
      <w:bodyDiv w:val="1"/>
      <w:marLeft w:val="0"/>
      <w:marRight w:val="0"/>
      <w:marTop w:val="0"/>
      <w:marBottom w:val="0"/>
      <w:divBdr>
        <w:top w:val="none" w:sz="0" w:space="0" w:color="auto"/>
        <w:left w:val="none" w:sz="0" w:space="0" w:color="auto"/>
        <w:bottom w:val="none" w:sz="0" w:space="0" w:color="auto"/>
        <w:right w:val="none" w:sz="0" w:space="0" w:color="auto"/>
      </w:divBdr>
    </w:div>
    <w:div w:id="1072510175">
      <w:bodyDiv w:val="1"/>
      <w:marLeft w:val="0"/>
      <w:marRight w:val="0"/>
      <w:marTop w:val="0"/>
      <w:marBottom w:val="0"/>
      <w:divBdr>
        <w:top w:val="none" w:sz="0" w:space="0" w:color="auto"/>
        <w:left w:val="none" w:sz="0" w:space="0" w:color="auto"/>
        <w:bottom w:val="none" w:sz="0" w:space="0" w:color="auto"/>
        <w:right w:val="none" w:sz="0" w:space="0" w:color="auto"/>
      </w:divBdr>
    </w:div>
    <w:div w:id="2035107391">
      <w:bodyDiv w:val="1"/>
      <w:marLeft w:val="0"/>
      <w:marRight w:val="0"/>
      <w:marTop w:val="0"/>
      <w:marBottom w:val="0"/>
      <w:divBdr>
        <w:top w:val="none" w:sz="0" w:space="0" w:color="auto"/>
        <w:left w:val="none" w:sz="0" w:space="0" w:color="auto"/>
        <w:bottom w:val="none" w:sz="0" w:space="0" w:color="auto"/>
        <w:right w:val="none" w:sz="0" w:space="0" w:color="auto"/>
      </w:divBdr>
    </w:div>
    <w:div w:id="203785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A99EE-476B-420B-90FA-54A9ACC62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255</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DRBTransportationCommentsMemo</vt:lpstr>
    </vt:vector>
  </TitlesOfParts>
  <Company>City of Albuquerque</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DRBTransportationCommentsMemo</dc:title>
  <dc:creator>Racquel Michel</dc:creator>
  <cp:lastModifiedBy>Rodenbeck, Jay B.</cp:lastModifiedBy>
  <cp:revision>13</cp:revision>
  <cp:lastPrinted>2019-08-21T14:33:00Z</cp:lastPrinted>
  <dcterms:created xsi:type="dcterms:W3CDTF">2020-01-21T20:04:00Z</dcterms:created>
  <dcterms:modified xsi:type="dcterms:W3CDTF">2020-01-21T20:30:00Z</dcterms:modified>
</cp:coreProperties>
</file>