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8C128A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4ED9BF9" w:rsidR="00446F90" w:rsidRPr="008C128A" w:rsidRDefault="00182E7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PR-2019-003199</w:t>
            </w: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7272B8B" w:rsidR="00B27D93" w:rsidRDefault="00182E7F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01/22/20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1E4E8B9B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182E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31DA48D" w:rsidR="007E7050" w:rsidRPr="008C128A" w:rsidRDefault="00182E7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M-15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5EFC963C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182E7F" w:rsidRPr="00182E7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 3A-2A, BLOCK 1, SUNPORT PARK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0948C0C8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8D646E" w:rsidRPr="008D646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3021 FLIGHTWAY SE between UNIVERSITY and TRANSPORT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A909F3A" w:rsidR="008B2D63" w:rsidRPr="008C12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3DEADCA4" w:rsidR="00FF0E71" w:rsidRPr="008C128A" w:rsidRDefault="008D646E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D646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SI-2019-00424 </w:t>
            </w:r>
            <w:r w:rsidRPr="008D646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7A7E4A4E" w14:textId="77777777" w:rsidR="00446F90" w:rsidRPr="008C128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</w:p>
    <w:p w14:paraId="7A7E4A57" w14:textId="1A6E197D" w:rsidR="000D16CE" w:rsidRPr="00C84906" w:rsidRDefault="00F56718" w:rsidP="00F5671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84906">
        <w:rPr>
          <w:rFonts w:ascii="Times New Roman" w:hAnsi="Times New Roman"/>
          <w:bCs/>
          <w:spacing w:val="0"/>
          <w:sz w:val="24"/>
          <w:szCs w:val="24"/>
        </w:rPr>
        <w:t>Availability Statement 190913 provides conditions for service.</w:t>
      </w:r>
    </w:p>
    <w:p w14:paraId="0CD48649" w14:textId="2E8834AE" w:rsidR="00F56718" w:rsidRPr="00C84906" w:rsidRDefault="00F56718" w:rsidP="00F56718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84906">
        <w:rPr>
          <w:rFonts w:ascii="Times New Roman" w:hAnsi="Times New Roman"/>
          <w:bCs/>
          <w:spacing w:val="0"/>
          <w:sz w:val="24"/>
          <w:szCs w:val="24"/>
        </w:rPr>
        <w:t xml:space="preserve">A non-potable waterline extension is a required infrastructure improvement along </w:t>
      </w:r>
      <w:proofErr w:type="spellStart"/>
      <w:r w:rsidRPr="00C84906">
        <w:rPr>
          <w:rFonts w:ascii="Times New Roman" w:hAnsi="Times New Roman"/>
          <w:bCs/>
          <w:spacing w:val="0"/>
          <w:sz w:val="24"/>
          <w:szCs w:val="24"/>
        </w:rPr>
        <w:t>Flightway</w:t>
      </w:r>
      <w:proofErr w:type="spellEnd"/>
      <w:r w:rsidRPr="00C84906">
        <w:rPr>
          <w:rFonts w:ascii="Times New Roman" w:hAnsi="Times New Roman"/>
          <w:bCs/>
          <w:spacing w:val="0"/>
          <w:sz w:val="24"/>
          <w:szCs w:val="24"/>
        </w:rPr>
        <w:t xml:space="preserve"> from the existing </w:t>
      </w:r>
      <w:proofErr w:type="gramStart"/>
      <w:r w:rsidRPr="00C84906">
        <w:rPr>
          <w:rFonts w:ascii="Times New Roman" w:hAnsi="Times New Roman"/>
          <w:bCs/>
          <w:spacing w:val="0"/>
          <w:sz w:val="24"/>
          <w:szCs w:val="24"/>
        </w:rPr>
        <w:t>24 inch</w:t>
      </w:r>
      <w:proofErr w:type="gramEnd"/>
      <w:r w:rsidRPr="00C84906">
        <w:rPr>
          <w:rFonts w:ascii="Times New Roman" w:hAnsi="Times New Roman"/>
          <w:bCs/>
          <w:spacing w:val="0"/>
          <w:sz w:val="24"/>
          <w:szCs w:val="24"/>
        </w:rPr>
        <w:t xml:space="preserve"> non-potable transmission main along University Blvd.to extend to the western property line. This will be required infrastructure as part of the approval for the proposed site plan.</w:t>
      </w:r>
    </w:p>
    <w:p w14:paraId="40219A96" w14:textId="066C7B85" w:rsidR="00F56718" w:rsidRPr="00C84906" w:rsidRDefault="00F56718" w:rsidP="00F5671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84906">
        <w:rPr>
          <w:rFonts w:ascii="Times New Roman" w:hAnsi="Times New Roman"/>
          <w:bCs/>
          <w:spacing w:val="0"/>
          <w:sz w:val="24"/>
          <w:szCs w:val="24"/>
        </w:rPr>
        <w:t xml:space="preserve">As part of the Water Authority Expansion Ordinance, properties within 200’ of water, sewer, or non-potable infrastructure shall connect. Please include the connection for irrigation to the non-potable system and the proposed extension along </w:t>
      </w:r>
      <w:proofErr w:type="spellStart"/>
      <w:r w:rsidRPr="00C84906">
        <w:rPr>
          <w:rFonts w:ascii="Times New Roman" w:hAnsi="Times New Roman"/>
          <w:bCs/>
          <w:spacing w:val="0"/>
          <w:sz w:val="24"/>
          <w:szCs w:val="24"/>
        </w:rPr>
        <w:t>Flightway</w:t>
      </w:r>
      <w:proofErr w:type="spellEnd"/>
      <w:r w:rsidRPr="00C84906"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7A31F945" w14:textId="41572F0F" w:rsidR="00C84906" w:rsidRPr="00C84906" w:rsidRDefault="00F56718" w:rsidP="00C84906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84906">
        <w:rPr>
          <w:rFonts w:ascii="Times New Roman" w:hAnsi="Times New Roman"/>
          <w:bCs/>
          <w:spacing w:val="0"/>
          <w:sz w:val="24"/>
          <w:szCs w:val="24"/>
        </w:rPr>
        <w:t xml:space="preserve">Please note </w:t>
      </w:r>
      <w:r w:rsidR="00C84906" w:rsidRPr="00C84906">
        <w:rPr>
          <w:rFonts w:ascii="Times New Roman" w:hAnsi="Times New Roman"/>
          <w:bCs/>
          <w:spacing w:val="0"/>
          <w:sz w:val="24"/>
          <w:szCs w:val="24"/>
        </w:rPr>
        <w:t>a requirement</w:t>
      </w:r>
      <w:bookmarkStart w:id="0" w:name="_GoBack"/>
      <w:bookmarkEnd w:id="0"/>
      <w:r w:rsidR="00C84906" w:rsidRPr="00C84906">
        <w:rPr>
          <w:rFonts w:ascii="Times New Roman" w:hAnsi="Times New Roman"/>
          <w:bCs/>
          <w:spacing w:val="0"/>
          <w:sz w:val="24"/>
          <w:szCs w:val="24"/>
        </w:rPr>
        <w:t xml:space="preserve"> for </w:t>
      </w:r>
      <w:r w:rsidRPr="00C84906">
        <w:rPr>
          <w:rFonts w:ascii="Times New Roman" w:hAnsi="Times New Roman"/>
          <w:bCs/>
          <w:spacing w:val="0"/>
          <w:sz w:val="24"/>
          <w:szCs w:val="24"/>
        </w:rPr>
        <w:t>backflow prevention</w:t>
      </w:r>
      <w:r w:rsidR="00C84906" w:rsidRPr="00C84906">
        <w:rPr>
          <w:rFonts w:ascii="Times New Roman" w:hAnsi="Times New Roman"/>
          <w:bCs/>
          <w:spacing w:val="0"/>
          <w:sz w:val="24"/>
          <w:szCs w:val="24"/>
        </w:rPr>
        <w:t xml:space="preserve"> and sanitary sewer pretreatment</w:t>
      </w:r>
      <w:r w:rsidRPr="00C84906">
        <w:rPr>
          <w:rFonts w:ascii="Times New Roman" w:hAnsi="Times New Roman"/>
          <w:bCs/>
          <w:spacing w:val="0"/>
          <w:sz w:val="24"/>
          <w:szCs w:val="24"/>
        </w:rPr>
        <w:t xml:space="preserve"> devices </w:t>
      </w:r>
      <w:r w:rsidR="00C84906" w:rsidRPr="00C84906">
        <w:rPr>
          <w:rFonts w:ascii="Times New Roman" w:hAnsi="Times New Roman"/>
          <w:bCs/>
          <w:spacing w:val="0"/>
          <w:sz w:val="24"/>
          <w:szCs w:val="24"/>
        </w:rPr>
        <w:t xml:space="preserve">will be required and coordination with the Water Authority Cross Connection section and </w:t>
      </w:r>
      <w:proofErr w:type="spellStart"/>
      <w:r w:rsidR="00C84906" w:rsidRPr="00C84906">
        <w:rPr>
          <w:rFonts w:ascii="Times New Roman" w:hAnsi="Times New Roman"/>
          <w:bCs/>
          <w:spacing w:val="0"/>
          <w:sz w:val="24"/>
          <w:szCs w:val="24"/>
        </w:rPr>
        <w:t>PreTreatment</w:t>
      </w:r>
      <w:proofErr w:type="spellEnd"/>
      <w:r w:rsidR="00C84906" w:rsidRPr="00C84906">
        <w:rPr>
          <w:rFonts w:ascii="Times New Roman" w:hAnsi="Times New Roman"/>
          <w:bCs/>
          <w:spacing w:val="0"/>
          <w:sz w:val="24"/>
          <w:szCs w:val="24"/>
        </w:rPr>
        <w:t xml:space="preserve"> engineer is required prior to the sale of service.</w:t>
      </w:r>
    </w:p>
    <w:sectPr w:rsidR="00C84906" w:rsidRPr="00C84906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2E7F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646E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4906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671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8AAD3-74F3-4325-8EEE-4CA695B1E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17F58-865E-4550-B34F-3C9BC3CD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45</TotalTime>
  <Pages>1</Pages>
  <Words>191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Gutierrez, David G.</cp:lastModifiedBy>
  <cp:revision>26</cp:revision>
  <cp:lastPrinted>2015-02-24T23:30:00Z</cp:lastPrinted>
  <dcterms:created xsi:type="dcterms:W3CDTF">2015-03-03T22:54:00Z</dcterms:created>
  <dcterms:modified xsi:type="dcterms:W3CDTF">2020-01-17T22:19:00Z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