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>. -</w:t>
      </w:r>
      <w:r>
        <w:rPr>
          <w:sz w:val="36"/>
          <w:szCs w:val="36"/>
        </w:rPr>
        <w:t xml:space="preserve"> </w:t>
      </w:r>
      <w:r w:rsidR="00BD2271" w:rsidRPr="00BD2271">
        <w:rPr>
          <w:sz w:val="36"/>
          <w:szCs w:val="36"/>
        </w:rPr>
        <w:t>Sketch Plat</w:t>
      </w:r>
      <w:r w:rsidR="00BD2271">
        <w:t xml:space="preserve">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613F01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F90613">
        <w:rPr>
          <w:i/>
          <w:sz w:val="28"/>
          <w:szCs w:val="28"/>
        </w:rPr>
        <w:t>3239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613F01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 xml:space="preserve"> -20</w:t>
      </w:r>
      <w:r w:rsidR="00613F01">
        <w:rPr>
          <w:i/>
          <w:sz w:val="28"/>
          <w:szCs w:val="28"/>
        </w:rPr>
        <w:t>20-0000</w:t>
      </w:r>
      <w:r w:rsidR="00F90613">
        <w:rPr>
          <w:i/>
          <w:sz w:val="28"/>
          <w:szCs w:val="28"/>
        </w:rPr>
        <w:t>6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613F01">
        <w:rPr>
          <w:i/>
          <w:sz w:val="28"/>
          <w:szCs w:val="28"/>
        </w:rPr>
        <w:t xml:space="preserve">January 15, 2020 Item </w:t>
      </w:r>
      <w:r w:rsidR="00F90613">
        <w:rPr>
          <w:i/>
          <w:sz w:val="28"/>
          <w:szCs w:val="28"/>
        </w:rPr>
        <w:t>13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CD5024" w:rsidRDefault="00F57BB3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The sites are zoned PD and will need to develop under an EPC</w:t>
      </w:r>
      <w:r w:rsidR="00CD5024">
        <w:rPr>
          <w:sz w:val="24"/>
          <w:szCs w:val="24"/>
        </w:rPr>
        <w:t xml:space="preserve"> approved site plan or go through the zone change process. </w:t>
      </w:r>
    </w:p>
    <w:p w:rsidR="00CD5024" w:rsidRDefault="00CD5024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Is there an approved Site Development Plan for these lots?</w:t>
      </w:r>
    </w:p>
    <w:p w:rsidR="00CD5024" w:rsidRPr="00CD5024" w:rsidRDefault="00CD5024" w:rsidP="00CD502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If the lots are rezoned future development will be subject to the contextual lot standards in 14-16-5-1(C)(2)</w:t>
      </w:r>
      <w:bookmarkStart w:id="0" w:name="_GoBack"/>
      <w:bookmarkEnd w:id="0"/>
    </w:p>
    <w:p w:rsidR="00C852EC" w:rsidRDefault="00C852EC" w:rsidP="00C852EC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sz w:val="24"/>
          <w:szCs w:val="24"/>
        </w:rPr>
      </w:pPr>
    </w:p>
    <w:p w:rsidR="00796226" w:rsidRPr="007B4442" w:rsidRDefault="00796226" w:rsidP="00993522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</w:p>
    <w:p w:rsidR="007B4442" w:rsidRPr="007B4442" w:rsidRDefault="007B4442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768D6"/>
    <w:rsid w:val="00244D21"/>
    <w:rsid w:val="002B3D01"/>
    <w:rsid w:val="002B75B6"/>
    <w:rsid w:val="002F6820"/>
    <w:rsid w:val="00362100"/>
    <w:rsid w:val="003B0538"/>
    <w:rsid w:val="003C1075"/>
    <w:rsid w:val="004243B9"/>
    <w:rsid w:val="00535E29"/>
    <w:rsid w:val="0058167E"/>
    <w:rsid w:val="005C0542"/>
    <w:rsid w:val="005C38E9"/>
    <w:rsid w:val="00606C84"/>
    <w:rsid w:val="00613F01"/>
    <w:rsid w:val="00660537"/>
    <w:rsid w:val="006F5D3A"/>
    <w:rsid w:val="00796226"/>
    <w:rsid w:val="007B4442"/>
    <w:rsid w:val="007B5B03"/>
    <w:rsid w:val="008260FE"/>
    <w:rsid w:val="008540FE"/>
    <w:rsid w:val="00937E1C"/>
    <w:rsid w:val="00993522"/>
    <w:rsid w:val="00AA7415"/>
    <w:rsid w:val="00BD2271"/>
    <w:rsid w:val="00BE2EB5"/>
    <w:rsid w:val="00C425AD"/>
    <w:rsid w:val="00C65B36"/>
    <w:rsid w:val="00C852EC"/>
    <w:rsid w:val="00C93223"/>
    <w:rsid w:val="00CD5024"/>
    <w:rsid w:val="00E2429C"/>
    <w:rsid w:val="00E72B6E"/>
    <w:rsid w:val="00F003A4"/>
    <w:rsid w:val="00F528C6"/>
    <w:rsid w:val="00F57BB3"/>
    <w:rsid w:val="00F90613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E9B16C0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Gould, Maggie S.</cp:lastModifiedBy>
  <cp:revision>4</cp:revision>
  <cp:lastPrinted>2017-12-19T20:36:00Z</cp:lastPrinted>
  <dcterms:created xsi:type="dcterms:W3CDTF">2020-01-14T21:54:00Z</dcterms:created>
  <dcterms:modified xsi:type="dcterms:W3CDTF">2020-01-14T21:59:00Z</dcterms:modified>
</cp:coreProperties>
</file>