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5B2326">
        <w:rPr>
          <w:rFonts w:asciiTheme="minorHAnsi" w:hAnsiTheme="minorHAnsi" w:cs="Arial"/>
          <w:i/>
          <w:sz w:val="22"/>
          <w:szCs w:val="22"/>
        </w:rPr>
        <w:t>3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7C2D38">
        <w:rPr>
          <w:rFonts w:asciiTheme="minorHAnsi" w:hAnsiTheme="minorHAnsi" w:cs="Arial"/>
          <w:i/>
          <w:sz w:val="22"/>
          <w:szCs w:val="22"/>
        </w:rPr>
        <w:t>PR-2020-00</w:t>
      </w:r>
      <w:r w:rsidR="005B2326">
        <w:rPr>
          <w:rFonts w:asciiTheme="minorHAnsi" w:hAnsiTheme="minorHAnsi" w:cs="Arial"/>
          <w:i/>
          <w:sz w:val="22"/>
          <w:szCs w:val="22"/>
        </w:rPr>
        <w:t>4771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7C2D38">
        <w:rPr>
          <w:rFonts w:asciiTheme="minorHAnsi" w:hAnsiTheme="minorHAnsi" w:cs="Arial"/>
          <w:i/>
          <w:sz w:val="22"/>
          <w:szCs w:val="22"/>
        </w:rPr>
        <w:t>SD-2020-00</w:t>
      </w:r>
      <w:r w:rsidR="005B2326">
        <w:rPr>
          <w:rFonts w:asciiTheme="minorHAnsi" w:hAnsiTheme="minorHAnsi" w:cs="Arial"/>
          <w:i/>
          <w:sz w:val="22"/>
          <w:szCs w:val="22"/>
        </w:rPr>
        <w:t>211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7C2D38">
        <w:rPr>
          <w:rFonts w:asciiTheme="minorHAnsi" w:hAnsiTheme="minorHAnsi" w:cs="Arial"/>
          <w:sz w:val="22"/>
          <w:szCs w:val="22"/>
        </w:rPr>
        <w:t>Vacation of Public Right of Way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927928" w:rsidRDefault="002F0FF7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Planning has no objection to the request</w:t>
      </w:r>
      <w:bookmarkStart w:id="0" w:name="_GoBack"/>
      <w:bookmarkEnd w:id="0"/>
    </w:p>
    <w:p w:rsidR="007D10C4" w:rsidRPr="00187DC9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E630E" w:rsidRDefault="00D6028C" w:rsidP="008C0414">
      <w:pPr>
        <w:rPr>
          <w:rFonts w:asciiTheme="minorHAnsi" w:hAnsiTheme="minorHAnsi" w:cs="Arial"/>
          <w:sz w:val="22"/>
          <w:szCs w:val="19"/>
          <w:u w:val="single"/>
        </w:rPr>
      </w:pPr>
      <w:r w:rsidRPr="00DE630E">
        <w:rPr>
          <w:rFonts w:asciiTheme="minorHAnsi" w:hAnsiTheme="minorHAnsi" w:cs="Arial"/>
          <w:sz w:val="22"/>
          <w:szCs w:val="19"/>
          <w:u w:val="single"/>
        </w:rPr>
        <w:t>Comments may continue onto the next page)</w:t>
      </w: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7C2D38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7C2D38">
        <w:rPr>
          <w:rFonts w:asciiTheme="minorHAnsi" w:hAnsiTheme="minorHAnsi" w:cs="Arial"/>
          <w:sz w:val="22"/>
          <w:szCs w:val="22"/>
        </w:rPr>
        <w:t>1-5-21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30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6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9291D"/>
    <w:rsid w:val="002B750C"/>
    <w:rsid w:val="002C44B4"/>
    <w:rsid w:val="002D2ED6"/>
    <w:rsid w:val="002F0FF7"/>
    <w:rsid w:val="003116C3"/>
    <w:rsid w:val="003119AA"/>
    <w:rsid w:val="0036071E"/>
    <w:rsid w:val="003C098A"/>
    <w:rsid w:val="003D27D9"/>
    <w:rsid w:val="003E0C78"/>
    <w:rsid w:val="003E3F10"/>
    <w:rsid w:val="00434E3D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B2326"/>
    <w:rsid w:val="005D21D7"/>
    <w:rsid w:val="005F2B4D"/>
    <w:rsid w:val="006040B7"/>
    <w:rsid w:val="00661D32"/>
    <w:rsid w:val="006970A1"/>
    <w:rsid w:val="006A6FBF"/>
    <w:rsid w:val="006D4106"/>
    <w:rsid w:val="007363FB"/>
    <w:rsid w:val="00740BD0"/>
    <w:rsid w:val="00744175"/>
    <w:rsid w:val="007632DA"/>
    <w:rsid w:val="007846FB"/>
    <w:rsid w:val="00787BD0"/>
    <w:rsid w:val="007A69D8"/>
    <w:rsid w:val="007B1FD8"/>
    <w:rsid w:val="007B2DBC"/>
    <w:rsid w:val="007C045F"/>
    <w:rsid w:val="007C2D38"/>
    <w:rsid w:val="007D10C4"/>
    <w:rsid w:val="00803417"/>
    <w:rsid w:val="00804F90"/>
    <w:rsid w:val="008575E2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B3C06"/>
    <w:rsid w:val="009D326A"/>
    <w:rsid w:val="009D41AA"/>
    <w:rsid w:val="009F4284"/>
    <w:rsid w:val="00A04D85"/>
    <w:rsid w:val="00A47582"/>
    <w:rsid w:val="00A56F9B"/>
    <w:rsid w:val="00A875B2"/>
    <w:rsid w:val="00B01096"/>
    <w:rsid w:val="00B02F28"/>
    <w:rsid w:val="00B06BA4"/>
    <w:rsid w:val="00B16BB8"/>
    <w:rsid w:val="00B412B6"/>
    <w:rsid w:val="00B512F5"/>
    <w:rsid w:val="00B84959"/>
    <w:rsid w:val="00BB1138"/>
    <w:rsid w:val="00BD152F"/>
    <w:rsid w:val="00BE431F"/>
    <w:rsid w:val="00C0076D"/>
    <w:rsid w:val="00C1023A"/>
    <w:rsid w:val="00C1073C"/>
    <w:rsid w:val="00C27F89"/>
    <w:rsid w:val="00C327D3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851B4"/>
    <w:rsid w:val="00E85672"/>
    <w:rsid w:val="00E970A6"/>
    <w:rsid w:val="00EA4247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  <w14:docId w14:val="6A729F7C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00F3-7620-4673-88B9-F48A7512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2019-08-21T14:33:00Z</cp:lastPrinted>
  <dcterms:created xsi:type="dcterms:W3CDTF">2021-01-05T18:17:00Z</dcterms:created>
  <dcterms:modified xsi:type="dcterms:W3CDTF">2021-01-05T18:27:00Z</dcterms:modified>
</cp:coreProperties>
</file>