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6810FD">
      <w:pPr>
        <w:pStyle w:val="Date"/>
        <w:rPr>
          <w:sz w:val="24"/>
        </w:rPr>
      </w:pPr>
      <w:r>
        <w:rPr>
          <w:sz w:val="24"/>
        </w:rPr>
        <w:t>October 31</w:t>
      </w:r>
      <w:r w:rsidR="003A2E96">
        <w:rPr>
          <w:sz w:val="24"/>
        </w:rPr>
        <w:t>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825370" w:rsidP="000E1755">
      <w:pPr>
        <w:pStyle w:val="InsideAddressName"/>
        <w:rPr>
          <w:sz w:val="24"/>
        </w:rPr>
      </w:pPr>
      <w:r>
        <w:rPr>
          <w:sz w:val="24"/>
        </w:rPr>
        <w:t>4382 Alexander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10FD" w:rsidRDefault="00D57771" w:rsidP="006810FD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6810FD">
        <w:rPr>
          <w:b/>
          <w:sz w:val="24"/>
          <w:szCs w:val="24"/>
        </w:rPr>
        <w:t>McMahon Taproom and Shell Building</w:t>
      </w:r>
    </w:p>
    <w:p w:rsidR="00D57771" w:rsidRDefault="00D57771" w:rsidP="006810FD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6810FD">
        <w:rPr>
          <w:b/>
          <w:sz w:val="24"/>
          <w:szCs w:val="24"/>
        </w:rPr>
        <w:t>10</w:t>
      </w:r>
      <w:r w:rsidR="00545FA6">
        <w:rPr>
          <w:b/>
          <w:sz w:val="24"/>
          <w:szCs w:val="24"/>
        </w:rPr>
        <w:t>-</w:t>
      </w:r>
      <w:r w:rsidR="00686F1B">
        <w:rPr>
          <w:b/>
          <w:sz w:val="24"/>
          <w:szCs w:val="24"/>
        </w:rPr>
        <w:t>2</w:t>
      </w:r>
      <w:r w:rsidR="006810FD">
        <w:rPr>
          <w:b/>
          <w:sz w:val="24"/>
          <w:szCs w:val="24"/>
        </w:rPr>
        <w:t>5</w:t>
      </w:r>
      <w:r w:rsidR="00545FA6">
        <w:rPr>
          <w:b/>
          <w:sz w:val="24"/>
          <w:szCs w:val="24"/>
        </w:rPr>
        <w:t>-1</w:t>
      </w:r>
      <w:r w:rsidR="004206E0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6810FD">
        <w:rPr>
          <w:b/>
          <w:sz w:val="24"/>
          <w:szCs w:val="24"/>
        </w:rPr>
        <w:t>A11</w:t>
      </w:r>
      <w:r w:rsidR="00686F1B">
        <w:rPr>
          <w:b/>
          <w:sz w:val="24"/>
          <w:szCs w:val="24"/>
        </w:rPr>
        <w:t>E0</w:t>
      </w:r>
      <w:r w:rsidR="006810FD">
        <w:rPr>
          <w:b/>
          <w:sz w:val="24"/>
          <w:szCs w:val="24"/>
        </w:rPr>
        <w:t>11H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6810FD">
        <w:rPr>
          <w:sz w:val="24"/>
          <w:szCs w:val="24"/>
        </w:rPr>
        <w:t>10</w:t>
      </w:r>
      <w:r w:rsidR="00F375E8">
        <w:rPr>
          <w:sz w:val="24"/>
          <w:szCs w:val="24"/>
        </w:rPr>
        <w:t>-</w:t>
      </w:r>
      <w:r w:rsidR="00686F1B">
        <w:rPr>
          <w:sz w:val="24"/>
          <w:szCs w:val="24"/>
        </w:rPr>
        <w:t>2</w:t>
      </w:r>
      <w:r w:rsidR="006810FD">
        <w:rPr>
          <w:sz w:val="24"/>
          <w:szCs w:val="24"/>
        </w:rPr>
        <w:t>5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4206E0">
        <w:rPr>
          <w:sz w:val="24"/>
          <w:szCs w:val="24"/>
        </w:rPr>
        <w:t>7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6810FD">
        <w:rPr>
          <w:sz w:val="24"/>
          <w:szCs w:val="24"/>
        </w:rPr>
        <w:t xml:space="preserve">not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</w:t>
      </w:r>
      <w:r w:rsidR="006810FD">
        <w:rPr>
          <w:sz w:val="24"/>
          <w:szCs w:val="24"/>
        </w:rPr>
        <w:t xml:space="preserve">or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</w:t>
      </w:r>
      <w:r w:rsidR="006810FD">
        <w:rPr>
          <w:sz w:val="24"/>
          <w:szCs w:val="24"/>
        </w:rPr>
        <w:t xml:space="preserve"> until the following comments are addressed:</w:t>
      </w:r>
    </w:p>
    <w:p w:rsidR="003D44F6" w:rsidRDefault="003D44F6" w:rsidP="00B73682"/>
    <w:p w:rsidR="006810FD" w:rsidRDefault="006810FD" w:rsidP="00B73682"/>
    <w:p w:rsidR="006810FD" w:rsidRDefault="006810FD" w:rsidP="00B73682">
      <w:pPr>
        <w:rPr>
          <w:sz w:val="24"/>
          <w:szCs w:val="24"/>
        </w:rPr>
      </w:pPr>
      <w:r w:rsidRPr="006810FD">
        <w:rPr>
          <w:sz w:val="24"/>
          <w:szCs w:val="24"/>
        </w:rPr>
        <w:tab/>
        <w:t xml:space="preserve">1.  </w:t>
      </w:r>
      <w:r>
        <w:rPr>
          <w:sz w:val="24"/>
          <w:szCs w:val="24"/>
        </w:rPr>
        <w:t>A sediment BMP should be propose</w:t>
      </w:r>
      <w:r w:rsidR="00FD5BF1">
        <w:rPr>
          <w:sz w:val="24"/>
          <w:szCs w:val="24"/>
        </w:rPr>
        <w:t>d</w:t>
      </w:r>
      <w:r>
        <w:rPr>
          <w:sz w:val="24"/>
          <w:szCs w:val="24"/>
        </w:rPr>
        <w:t xml:space="preserve"> at the north end </w:t>
      </w:r>
      <w:r w:rsidR="00FD5BF1">
        <w:rPr>
          <w:sz w:val="24"/>
          <w:szCs w:val="24"/>
        </w:rPr>
        <w:t xml:space="preserve">and along the western edge </w:t>
      </w:r>
      <w:r>
        <w:rPr>
          <w:sz w:val="24"/>
          <w:szCs w:val="24"/>
        </w:rPr>
        <w:t>of the access road along the western side of the project (BMP on PB).</w:t>
      </w:r>
    </w:p>
    <w:p w:rsidR="00FD5BF1" w:rsidRDefault="006810FD" w:rsidP="00B73682">
      <w:pPr>
        <w:rPr>
          <w:sz w:val="24"/>
          <w:szCs w:val="24"/>
        </w:rPr>
      </w:pPr>
      <w:r>
        <w:rPr>
          <w:sz w:val="24"/>
          <w:szCs w:val="24"/>
        </w:rPr>
        <w:tab/>
        <w:t>2.  Grading is proposed south of the Project Boundary and silt fence.  Should a sediment BMP be proposed along the western edge of this disturbed area?</w:t>
      </w:r>
    </w:p>
    <w:p w:rsidR="006810FD" w:rsidRDefault="00FD5BF1" w:rsidP="00B73682">
      <w:pPr>
        <w:rPr>
          <w:sz w:val="24"/>
          <w:szCs w:val="24"/>
        </w:rPr>
      </w:pPr>
      <w:r>
        <w:rPr>
          <w:sz w:val="24"/>
          <w:szCs w:val="24"/>
        </w:rPr>
        <w:tab/>
        <w:t>3.  Propose a BMP for the construction (storm drain to inlet and sidewalk culverts) adjacent to McMahon Blvd.</w:t>
      </w:r>
      <w:r w:rsidR="006810FD">
        <w:rPr>
          <w:sz w:val="24"/>
          <w:szCs w:val="24"/>
        </w:rPr>
        <w:t xml:space="preserve"> </w:t>
      </w:r>
    </w:p>
    <w:p w:rsidR="00FD5BF1" w:rsidRDefault="00FD5BF1" w:rsidP="00B73682">
      <w:pPr>
        <w:rPr>
          <w:sz w:val="24"/>
          <w:szCs w:val="24"/>
        </w:rPr>
      </w:pPr>
      <w:r>
        <w:rPr>
          <w:sz w:val="24"/>
          <w:szCs w:val="24"/>
        </w:rPr>
        <w:tab/>
        <w:t>4.  The silt fence and Project Boundary should be adjusted in the northeast corner to include the grading on the adjacent lot.</w:t>
      </w:r>
    </w:p>
    <w:p w:rsidR="00FD5BF1" w:rsidRDefault="00FD5BF1" w:rsidP="00B73682">
      <w:pPr>
        <w:rPr>
          <w:sz w:val="24"/>
          <w:szCs w:val="24"/>
        </w:rPr>
      </w:pPr>
      <w:r>
        <w:rPr>
          <w:sz w:val="24"/>
          <w:szCs w:val="24"/>
        </w:rPr>
        <w:tab/>
        <w:t>5.  Consider moving the track-out pad to the southeast corner of the site.  It is currently proposed at a relative low-spot on the site.</w:t>
      </w:r>
    </w:p>
    <w:p w:rsidR="00B73682" w:rsidRPr="00B73682" w:rsidRDefault="00B73682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bookmarkStart w:id="0" w:name="_GoBack"/>
      <w:bookmarkEnd w:id="0"/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3A37F6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94309"/>
    <w:rsid w:val="002B351F"/>
    <w:rsid w:val="002F0128"/>
    <w:rsid w:val="00307D49"/>
    <w:rsid w:val="0031749F"/>
    <w:rsid w:val="00341582"/>
    <w:rsid w:val="003A2E96"/>
    <w:rsid w:val="003A37F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D0DBE"/>
    <w:rsid w:val="005D27AE"/>
    <w:rsid w:val="005D76CA"/>
    <w:rsid w:val="005D7763"/>
    <w:rsid w:val="00631A3F"/>
    <w:rsid w:val="006810FD"/>
    <w:rsid w:val="00686F1B"/>
    <w:rsid w:val="00690879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2FB2"/>
    <w:rsid w:val="008B7F27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55699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D5BF1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219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2017-10-31T17:34:00Z</cp:lastPrinted>
  <dcterms:created xsi:type="dcterms:W3CDTF">2017-10-31T15:49:00Z</dcterms:created>
  <dcterms:modified xsi:type="dcterms:W3CDTF">2017-10-31T17:38:00Z</dcterms:modified>
</cp:coreProperties>
</file>