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D02FF">
      <w:pPr>
        <w:pStyle w:val="Date"/>
        <w:rPr>
          <w:sz w:val="24"/>
        </w:rPr>
      </w:pPr>
      <w:r>
        <w:rPr>
          <w:sz w:val="24"/>
        </w:rPr>
        <w:t>July 19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004AC" w:rsidP="000E1755">
      <w:pPr>
        <w:pStyle w:val="InsideAddressName"/>
        <w:rPr>
          <w:sz w:val="24"/>
        </w:rPr>
      </w:pPr>
      <w:r>
        <w:rPr>
          <w:sz w:val="24"/>
        </w:rPr>
        <w:t>Glenn Broughton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 Courtyard 1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004AC">
        <w:rPr>
          <w:sz w:val="24"/>
        </w:rPr>
        <w:t>14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D02FF">
        <w:rPr>
          <w:b/>
          <w:sz w:val="24"/>
          <w:szCs w:val="24"/>
        </w:rPr>
        <w:t>Presbyterian Rev. Hugh Cooper Admin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BD02FF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D02FF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BD02FF">
        <w:rPr>
          <w:b/>
          <w:sz w:val="24"/>
          <w:szCs w:val="24"/>
        </w:rPr>
        <w:t>1</w:t>
      </w:r>
      <w:r w:rsidR="00A52682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BD02FF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BD02FF">
        <w:rPr>
          <w:b/>
          <w:sz w:val="24"/>
          <w:szCs w:val="24"/>
        </w:rPr>
        <w:t>B17</w:t>
      </w:r>
      <w:r w:rsidR="00545FA6">
        <w:rPr>
          <w:b/>
          <w:sz w:val="24"/>
          <w:szCs w:val="24"/>
        </w:rPr>
        <w:t>E0</w:t>
      </w:r>
      <w:r w:rsidR="00BD02FF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004AC">
        <w:rPr>
          <w:sz w:val="24"/>
          <w:szCs w:val="24"/>
        </w:rPr>
        <w:t xml:space="preserve"> Broughton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D02FF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BD02FF">
        <w:rPr>
          <w:sz w:val="24"/>
          <w:szCs w:val="24"/>
        </w:rPr>
        <w:t>15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BD02FF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311585">
        <w:rPr>
          <w:sz w:val="24"/>
          <w:szCs w:val="24"/>
        </w:rPr>
        <w:t>to apply for an ESC Permit for grading and Building Permit.</w:t>
      </w:r>
    </w:p>
    <w:p w:rsidR="00311585" w:rsidRDefault="00311585" w:rsidP="00311585"/>
    <w:p w:rsidR="00311585" w:rsidRPr="00311585" w:rsidRDefault="00311585" w:rsidP="00BD02FF">
      <w:pPr>
        <w:ind w:firstLine="720"/>
      </w:pPr>
      <w:r w:rsidRPr="00496CEB">
        <w:rPr>
          <w:sz w:val="24"/>
          <w:szCs w:val="24"/>
        </w:rPr>
        <w:t>Include a copy of the approved plan in the Building Permit set.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 xml:space="preserve">, </w:t>
      </w:r>
      <w:bookmarkStart w:id="0" w:name="_GoBack"/>
      <w:bookmarkEnd w:id="0"/>
    </w:p>
    <w:sectPr w:rsidR="00C562ED" w:rsidRPr="00F375E8" w:rsidSect="006B576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1585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B5768"/>
    <w:rsid w:val="00731FE7"/>
    <w:rsid w:val="007A5074"/>
    <w:rsid w:val="007C66C1"/>
    <w:rsid w:val="007E266A"/>
    <w:rsid w:val="007E4523"/>
    <w:rsid w:val="007E5A26"/>
    <w:rsid w:val="00851658"/>
    <w:rsid w:val="008B05A4"/>
    <w:rsid w:val="008B7F27"/>
    <w:rsid w:val="008C656D"/>
    <w:rsid w:val="008F4621"/>
    <w:rsid w:val="00970B93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02FF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2016-07-19T14:31:00Z</cp:lastPrinted>
  <dcterms:created xsi:type="dcterms:W3CDTF">2016-07-19T14:29:00Z</dcterms:created>
  <dcterms:modified xsi:type="dcterms:W3CDTF">2016-07-19T14:32:00Z</dcterms:modified>
</cp:coreProperties>
</file>