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1AF" w:rsidRDefault="000731AF">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Helvetica" w:hAnsi="Helvetica"/>
          <w:b/>
        </w:rPr>
      </w:pPr>
    </w:p>
    <w:p w:rsidR="000731AF" w:rsidRDefault="000731AF">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Helvetica" w:hAnsi="Helvetica"/>
          <w:b/>
        </w:rPr>
      </w:pPr>
    </w:p>
    <w:p w:rsidR="000731AF" w:rsidRDefault="000731AF">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Helvetica" w:hAnsi="Helvetica"/>
          <w:b/>
        </w:rPr>
      </w:pP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Helvetica" w:hAnsi="Helvetica"/>
          <w:b/>
        </w:rPr>
      </w:pPr>
      <w:r>
        <w:rPr>
          <w:rFonts w:ascii="Helvetica" w:hAnsi="Helvetica"/>
          <w:b/>
        </w:rPr>
        <w:t>STANDARD LETTER</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Helvetica" w:hAnsi="Helvetica"/>
          <w:b/>
          <w:sz w:val="28"/>
          <w:szCs w:val="28"/>
        </w:rPr>
      </w:pPr>
      <w:r>
        <w:rPr>
          <w:rFonts w:ascii="Helvetica" w:hAnsi="Helvetica"/>
          <w:b/>
          <w:sz w:val="28"/>
          <w:szCs w:val="28"/>
        </w:rPr>
        <w:t>SCOPE OF TRAFFIC IMPACT STUDY (TIS)</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Helvetica" w:hAnsi="Helvetica"/>
          <w:b/>
        </w:rPr>
      </w:pP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b/>
        </w:rPr>
        <w:t>TO:</w:t>
      </w:r>
      <w:r>
        <w:rPr>
          <w:rFonts w:ascii="Helvetica" w:hAnsi="Helvetica"/>
        </w:rPr>
        <w:tab/>
      </w:r>
      <w:r>
        <w:rPr>
          <w:rFonts w:ascii="Helvetica" w:hAnsi="Helvetica"/>
        </w:rPr>
        <w:tab/>
      </w:r>
      <w:r w:rsidR="00222AD8">
        <w:rPr>
          <w:rFonts w:ascii="Helvetica" w:hAnsi="Helvetica"/>
        </w:rPr>
        <w:t>Eric Wrage</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Pr>
          <w:rFonts w:ascii="Helvetica" w:hAnsi="Helvetica"/>
        </w:rPr>
        <w:tab/>
      </w:r>
      <w:r w:rsidR="00222AD8">
        <w:rPr>
          <w:rFonts w:ascii="Helvetica" w:hAnsi="Helvetica"/>
        </w:rPr>
        <w:t>Bohannan-Huston, Inc.</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Pr>
          <w:rFonts w:ascii="Helvetica" w:hAnsi="Helvetica"/>
        </w:rPr>
        <w:tab/>
      </w:r>
      <w:r w:rsidR="00222AD8">
        <w:rPr>
          <w:rFonts w:ascii="Helvetica" w:hAnsi="Helvetica"/>
        </w:rPr>
        <w:t>7500 Jefferson Street NE</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Pr>
          <w:rFonts w:ascii="Helvetica" w:hAnsi="Helvetica"/>
        </w:rPr>
        <w:tab/>
      </w:r>
      <w:r w:rsidR="00222AD8">
        <w:rPr>
          <w:rFonts w:ascii="Helvetica" w:hAnsi="Helvetica"/>
        </w:rPr>
        <w:t>Albuquerque, NM  87109</w:t>
      </w:r>
      <w:r>
        <w:rPr>
          <w:rFonts w:ascii="Helvetica" w:hAnsi="Helvetica"/>
        </w:rPr>
        <w:tab/>
      </w:r>
      <w:r>
        <w:rPr>
          <w:rFonts w:ascii="Helvetica" w:hAnsi="Helvetica"/>
        </w:rPr>
        <w:tab/>
      </w:r>
      <w:r>
        <w:rPr>
          <w:rFonts w:ascii="Helvetica" w:hAnsi="Helvetica"/>
        </w:rPr>
        <w:tab/>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b/>
        </w:rPr>
        <w:t>MEETING DATE:</w:t>
      </w:r>
      <w:r>
        <w:rPr>
          <w:rFonts w:ascii="Helvetica" w:hAnsi="Helvetica"/>
        </w:rPr>
        <w:tab/>
      </w:r>
      <w:r w:rsidR="00222AD8">
        <w:rPr>
          <w:rFonts w:ascii="Helvetica" w:hAnsi="Helvetica"/>
        </w:rPr>
        <w:t>January 29, 2015</w:t>
      </w:r>
      <w:r>
        <w:rPr>
          <w:rFonts w:ascii="Helvetica" w:hAnsi="Helvetica"/>
        </w:rPr>
        <w:tab/>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Fonts w:ascii="Helvetica" w:hAnsi="Helvetica"/>
        </w:rPr>
      </w:pPr>
      <w:r>
        <w:rPr>
          <w:rFonts w:ascii="Helvetica" w:hAnsi="Helvetica"/>
          <w:b/>
        </w:rPr>
        <w:t>ATTENDEES:</w:t>
      </w:r>
      <w:r>
        <w:rPr>
          <w:rFonts w:ascii="Helvetica" w:hAnsi="Helvetica"/>
          <w:b/>
        </w:rPr>
        <w:tab/>
      </w:r>
      <w:r>
        <w:rPr>
          <w:rFonts w:ascii="Helvetica" w:hAnsi="Helvetica"/>
          <w:b/>
        </w:rPr>
        <w:tab/>
      </w:r>
      <w:r w:rsidR="00222AD8" w:rsidRPr="00222AD8">
        <w:rPr>
          <w:rFonts w:ascii="Helvetica" w:hAnsi="Helvetica"/>
        </w:rPr>
        <w:t xml:space="preserve">Jeanne </w:t>
      </w:r>
      <w:proofErr w:type="spellStart"/>
      <w:r w:rsidR="00222AD8" w:rsidRPr="00222AD8">
        <w:rPr>
          <w:rFonts w:ascii="Helvetica" w:hAnsi="Helvetica"/>
        </w:rPr>
        <w:t>Wolfenbarger</w:t>
      </w:r>
      <w:proofErr w:type="spellEnd"/>
      <w:r w:rsidR="00222AD8" w:rsidRPr="00222AD8">
        <w:rPr>
          <w:rFonts w:ascii="Helvetica" w:hAnsi="Helvetica"/>
        </w:rPr>
        <w:t>, City of Albuquerque</w:t>
      </w:r>
    </w:p>
    <w:p w:rsidR="00222AD8" w:rsidRPr="00222AD8" w:rsidRDefault="00222AD8">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Fonts w:ascii="Helvetica" w:hAnsi="Helvetica"/>
        </w:rPr>
      </w:pPr>
      <w:r>
        <w:rPr>
          <w:rFonts w:ascii="Helvetica" w:hAnsi="Helvetica"/>
          <w:b/>
        </w:rPr>
        <w:tab/>
      </w:r>
      <w:r>
        <w:rPr>
          <w:rFonts w:ascii="Helvetica" w:hAnsi="Helvetica"/>
          <w:b/>
        </w:rPr>
        <w:tab/>
      </w:r>
      <w:r>
        <w:rPr>
          <w:rFonts w:ascii="Helvetica" w:hAnsi="Helvetica"/>
          <w:b/>
        </w:rPr>
        <w:tab/>
      </w:r>
      <w:r>
        <w:rPr>
          <w:rFonts w:ascii="Helvetica" w:hAnsi="Helvetica"/>
          <w:b/>
        </w:rPr>
        <w:tab/>
      </w:r>
      <w:r w:rsidRPr="00222AD8">
        <w:rPr>
          <w:rFonts w:ascii="Helvetica" w:hAnsi="Helvetica"/>
        </w:rPr>
        <w:t>Eric Wrage, Bohannan-Huston, Inc.</w:t>
      </w:r>
    </w:p>
    <w:p w:rsidR="00222AD8" w:rsidRDefault="00222AD8">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Fonts w:ascii="Helvetica" w:hAnsi="Helvetica"/>
        </w:rPr>
      </w:pPr>
      <w:r>
        <w:rPr>
          <w:rFonts w:ascii="Helvetica" w:hAnsi="Helvetica"/>
          <w:b/>
        </w:rPr>
        <w:tab/>
      </w:r>
      <w:r>
        <w:rPr>
          <w:rFonts w:ascii="Helvetica" w:hAnsi="Helvetica"/>
          <w:b/>
        </w:rPr>
        <w:tab/>
      </w:r>
      <w:r>
        <w:rPr>
          <w:rFonts w:ascii="Helvetica" w:hAnsi="Helvetica"/>
          <w:b/>
        </w:rPr>
        <w:tab/>
      </w:r>
      <w:r>
        <w:rPr>
          <w:rFonts w:ascii="Helvetica" w:hAnsi="Helvetica"/>
          <w:b/>
        </w:rPr>
        <w:tab/>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rsidP="000871DB">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Fonts w:ascii="Helvetica" w:hAnsi="Helvetica"/>
        </w:rPr>
      </w:pPr>
      <w:r>
        <w:rPr>
          <w:rFonts w:ascii="Helvetica" w:hAnsi="Helvetica"/>
          <w:b/>
        </w:rPr>
        <w:t>PROJECT:</w:t>
      </w:r>
      <w:r>
        <w:rPr>
          <w:rFonts w:ascii="Helvetica" w:hAnsi="Helvetica"/>
        </w:rPr>
        <w:tab/>
      </w:r>
      <w:r>
        <w:rPr>
          <w:rFonts w:ascii="Helvetica" w:hAnsi="Helvetica"/>
        </w:rPr>
        <w:tab/>
        <w:t>Pr</w:t>
      </w:r>
      <w:r w:rsidR="000871DB">
        <w:rPr>
          <w:rFonts w:ascii="Helvetica" w:hAnsi="Helvetica"/>
        </w:rPr>
        <w:t>esbyterian Healthcare Services Cooper Center (Balloon Fiesta Parkway and San Mateo Boulevard)</w:t>
      </w:r>
      <w:r>
        <w:rPr>
          <w:rFonts w:ascii="Helvetica" w:hAnsi="Helvetica"/>
        </w:rPr>
        <w:tab/>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b/>
        </w:rPr>
        <w:t xml:space="preserve">REQUESTED CITY ACTION: </w:t>
      </w:r>
      <w:r>
        <w:rPr>
          <w:rFonts w:ascii="Helvetica" w:hAnsi="Helvetica"/>
        </w:rPr>
        <w:t xml:space="preserve">___Zone Change    </w:t>
      </w:r>
      <w:proofErr w:type="gramStart"/>
      <w:r w:rsidR="000E3615" w:rsidRPr="000E3615">
        <w:rPr>
          <w:rFonts w:ascii="Helvetica" w:hAnsi="Helvetica"/>
          <w:u w:val="single"/>
        </w:rPr>
        <w:t>X</w:t>
      </w:r>
      <w:r w:rsidR="000E3615">
        <w:rPr>
          <w:rFonts w:ascii="Helvetica" w:hAnsi="Helvetica"/>
        </w:rPr>
        <w:t xml:space="preserve">  </w:t>
      </w:r>
      <w:r>
        <w:rPr>
          <w:rFonts w:ascii="Helvetica" w:hAnsi="Helvetica"/>
        </w:rPr>
        <w:t>Site</w:t>
      </w:r>
      <w:proofErr w:type="gramEnd"/>
      <w:r>
        <w:rPr>
          <w:rFonts w:ascii="Helvetica" w:hAnsi="Helvetica"/>
        </w:rPr>
        <w:t xml:space="preserve"> Development Plan </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t>___Subdivision      ___Building Permit    ___Sector Plan   ___Sector Plan Amendment</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t xml:space="preserve">___Curb Cut </w:t>
      </w:r>
      <w:proofErr w:type="gramStart"/>
      <w:r>
        <w:rPr>
          <w:rFonts w:ascii="Helvetica" w:hAnsi="Helvetica"/>
        </w:rPr>
        <w:t>Permit  _</w:t>
      </w:r>
      <w:proofErr w:type="gramEnd"/>
      <w:r>
        <w:rPr>
          <w:rFonts w:ascii="Helvetica" w:hAnsi="Helvetica"/>
        </w:rPr>
        <w:t>__Conditional Use  ___Annexation   ___Site Plan Amendment</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rsidP="00B40221">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Helvetica" w:hAnsi="Helvetica"/>
        </w:rPr>
      </w:pPr>
      <w:r>
        <w:rPr>
          <w:rFonts w:ascii="Helvetica" w:hAnsi="Helvetica"/>
          <w:b/>
        </w:rPr>
        <w:t>ASSOCIATED APPLICATION:</w:t>
      </w:r>
      <w:r>
        <w:rPr>
          <w:rFonts w:ascii="Helvetica" w:hAnsi="Helvetica"/>
        </w:rPr>
        <w:t xml:space="preserve"> </w:t>
      </w:r>
      <w:r w:rsidR="001664C7">
        <w:rPr>
          <w:rFonts w:ascii="Helvetica" w:hAnsi="Helvetica"/>
        </w:rPr>
        <w:t>The existing Presbyterian Healthcare Services at the intersection of  Balloon Fiesta Parkway and San Mateo Boulevard will expand to include roughly another 180,000 square feet of space.   More offices and food services will be added on to the existing facility.</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rsidP="00B40221">
      <w:pPr>
        <w:pStyle w:val="BodyText"/>
        <w:ind w:left="720"/>
      </w:pPr>
      <w:r>
        <w:t xml:space="preserve">The Traffic Impact Study should follow the standard report format, which is outlined in the DPM. The following supplemental information is provided for the preparation of this specific study. As each item identified in the scoping letter is completed, check the appropriate (box). </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rsidP="006A7E68">
      <w:pPr>
        <w:tabs>
          <w:tab w:val="left" w:pos="-1008"/>
          <w:tab w:val="left" w:pos="-720"/>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Helvetica" w:hAnsi="Helvetica"/>
        </w:rPr>
      </w:pPr>
      <w:r>
        <w:rPr>
          <w:rFonts w:ascii="Helvetica" w:hAnsi="Helvetica"/>
        </w:rPr>
        <w:t>1.</w:t>
      </w:r>
      <w:r>
        <w:rPr>
          <w:rFonts w:ascii="Helvetica" w:hAnsi="Helvetica"/>
        </w:rPr>
        <w:tab/>
        <w:t xml:space="preserve">Trip Generation - Use Trip Generation Manual, </w:t>
      </w:r>
      <w:r w:rsidR="00796B19">
        <w:rPr>
          <w:rFonts w:ascii="Helvetica" w:hAnsi="Helvetica"/>
        </w:rPr>
        <w:t>9</w:t>
      </w:r>
      <w:r>
        <w:rPr>
          <w:rFonts w:ascii="Helvetica" w:hAnsi="Helvetica"/>
        </w:rPr>
        <w:t>th Edition</w:t>
      </w:r>
      <w:r w:rsidR="00483888">
        <w:rPr>
          <w:rFonts w:ascii="Helvetica" w:hAnsi="Helvetica"/>
        </w:rPr>
        <w:t>.</w:t>
      </w:r>
    </w:p>
    <w:p w:rsidR="00BE54CE" w:rsidRDefault="00BE54CE" w:rsidP="001664C7">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p>
    <w:p w:rsidR="00BE54CE" w:rsidRDefault="00BE54CE" w:rsidP="006A7E68">
      <w:pPr>
        <w:tabs>
          <w:tab w:val="left" w:pos="-1008"/>
          <w:tab w:val="left" w:pos="-720"/>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Helvetica" w:hAnsi="Helvetica"/>
        </w:rPr>
      </w:pPr>
      <w:r>
        <w:rPr>
          <w:rFonts w:ascii="Helvetica" w:hAnsi="Helvetica"/>
        </w:rPr>
        <w:t>2.</w:t>
      </w:r>
      <w:r>
        <w:rPr>
          <w:rFonts w:ascii="Helvetica" w:hAnsi="Helvetica"/>
        </w:rPr>
        <w:tab/>
        <w:t>Appropriate study area:</w:t>
      </w:r>
    </w:p>
    <w:p w:rsidR="00455900"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sidR="00455900">
        <w:rPr>
          <w:rFonts w:ascii="Helvetica" w:hAnsi="Helvetica"/>
        </w:rPr>
        <w:tab/>
      </w:r>
    </w:p>
    <w:p w:rsidR="00BE54CE" w:rsidRPr="00455900" w:rsidRDefault="00455900">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b/>
        </w:rPr>
      </w:pPr>
      <w:r>
        <w:rPr>
          <w:rFonts w:ascii="Helvetica" w:hAnsi="Helvetica"/>
        </w:rPr>
        <w:tab/>
      </w:r>
      <w:r>
        <w:rPr>
          <w:rFonts w:ascii="Helvetica" w:hAnsi="Helvetica"/>
        </w:rPr>
        <w:tab/>
      </w:r>
      <w:r>
        <w:rPr>
          <w:rFonts w:ascii="Helvetica" w:hAnsi="Helvetica"/>
        </w:rPr>
        <w:tab/>
      </w:r>
      <w:r w:rsidR="00BE54CE" w:rsidRPr="00455900">
        <w:rPr>
          <w:rFonts w:ascii="Helvetica" w:hAnsi="Helvetica"/>
          <w:b/>
        </w:rPr>
        <w:t>Signalized Intersection</w:t>
      </w:r>
      <w:r w:rsidRPr="00455900">
        <w:rPr>
          <w:rFonts w:ascii="Helvetica" w:hAnsi="Helvetica"/>
          <w:b/>
        </w:rPr>
        <w:t>:</w:t>
      </w:r>
    </w:p>
    <w:p w:rsidR="00455900" w:rsidRPr="00C85B17" w:rsidRDefault="00455900" w:rsidP="00C85B17">
      <w:pPr>
        <w:pStyle w:val="ListParagraph"/>
        <w:numPr>
          <w:ilvl w:val="0"/>
          <w:numId w:val="32"/>
        </w:num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b/>
        </w:rPr>
      </w:pPr>
      <w:r w:rsidRPr="00C85B17">
        <w:rPr>
          <w:rFonts w:ascii="Helvetica" w:hAnsi="Helvetica"/>
          <w:b/>
        </w:rPr>
        <w:t>Alameda Blvd</w:t>
      </w:r>
      <w:proofErr w:type="gramStart"/>
      <w:r w:rsidRPr="00C85B17">
        <w:rPr>
          <w:rFonts w:ascii="Helvetica" w:hAnsi="Helvetica"/>
          <w:b/>
        </w:rPr>
        <w:t>./</w:t>
      </w:r>
      <w:proofErr w:type="gramEnd"/>
      <w:r w:rsidRPr="00C85B17">
        <w:rPr>
          <w:rFonts w:ascii="Helvetica" w:hAnsi="Helvetica"/>
          <w:b/>
        </w:rPr>
        <w:t>San Mateo Blvd.</w:t>
      </w:r>
    </w:p>
    <w:p w:rsidR="00455900" w:rsidRDefault="00455900">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455900" w:rsidRDefault="00455900">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Pr>
          <w:rFonts w:ascii="Helvetica" w:hAnsi="Helvetica"/>
        </w:rPr>
        <w:tab/>
      </w:r>
      <w:proofErr w:type="spellStart"/>
      <w:r w:rsidRPr="00455900">
        <w:rPr>
          <w:rFonts w:ascii="Helvetica" w:hAnsi="Helvetica"/>
          <w:b/>
        </w:rPr>
        <w:t>Unsignalized</w:t>
      </w:r>
      <w:proofErr w:type="spellEnd"/>
      <w:r w:rsidRPr="00455900">
        <w:rPr>
          <w:rFonts w:ascii="Helvetica" w:hAnsi="Helvetica"/>
          <w:b/>
        </w:rPr>
        <w:t xml:space="preserve"> Intersection</w:t>
      </w:r>
      <w:r w:rsidR="00034318">
        <w:rPr>
          <w:rFonts w:ascii="Helvetica" w:hAnsi="Helvetica"/>
          <w:b/>
        </w:rPr>
        <w:t>s</w:t>
      </w:r>
      <w:r>
        <w:rPr>
          <w:rFonts w:ascii="Helvetica" w:hAnsi="Helvetica"/>
        </w:rPr>
        <w:t>:</w:t>
      </w:r>
    </w:p>
    <w:p w:rsidR="00455900" w:rsidRPr="00C85B17" w:rsidRDefault="003C1728" w:rsidP="00C85B17">
      <w:pPr>
        <w:pStyle w:val="ListParagraph"/>
        <w:numPr>
          <w:ilvl w:val="2"/>
          <w:numId w:val="31"/>
        </w:num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b/>
        </w:rPr>
      </w:pPr>
      <w:r w:rsidRPr="00C85B17">
        <w:rPr>
          <w:rFonts w:ascii="Helvetica" w:hAnsi="Helvetica"/>
          <w:b/>
        </w:rPr>
        <w:t>Balloon Fiesta Parkway/San Mateo Blvd.</w:t>
      </w:r>
    </w:p>
    <w:p w:rsidR="003C1728" w:rsidRPr="00C85B17" w:rsidRDefault="003C1728" w:rsidP="00C85B17">
      <w:pPr>
        <w:pStyle w:val="ListParagraph"/>
        <w:numPr>
          <w:ilvl w:val="2"/>
          <w:numId w:val="31"/>
        </w:num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b/>
        </w:rPr>
      </w:pPr>
      <w:r w:rsidRPr="00C85B17">
        <w:rPr>
          <w:rFonts w:ascii="Helvetica" w:hAnsi="Helvetica"/>
          <w:b/>
        </w:rPr>
        <w:t>San Mateo Blvd</w:t>
      </w:r>
      <w:proofErr w:type="gramStart"/>
      <w:r w:rsidRPr="00C85B17">
        <w:rPr>
          <w:rFonts w:ascii="Helvetica" w:hAnsi="Helvetica"/>
          <w:b/>
        </w:rPr>
        <w:t>./</w:t>
      </w:r>
      <w:proofErr w:type="gramEnd"/>
      <w:r w:rsidRPr="00C85B17">
        <w:rPr>
          <w:rFonts w:ascii="Helvetica" w:hAnsi="Helvetica"/>
          <w:b/>
        </w:rPr>
        <w:t>San Diego Ave.</w:t>
      </w:r>
    </w:p>
    <w:p w:rsidR="003C1728" w:rsidRPr="00C85B17" w:rsidRDefault="003C1728" w:rsidP="00C85B17">
      <w:pPr>
        <w:pStyle w:val="ListParagraph"/>
        <w:numPr>
          <w:ilvl w:val="2"/>
          <w:numId w:val="31"/>
        </w:num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b/>
        </w:rPr>
      </w:pPr>
      <w:r w:rsidRPr="00C85B17">
        <w:rPr>
          <w:rFonts w:ascii="Helvetica" w:hAnsi="Helvetica"/>
          <w:b/>
        </w:rPr>
        <w:t>San Mateo Blvd</w:t>
      </w:r>
      <w:proofErr w:type="gramStart"/>
      <w:r w:rsidRPr="00C85B17">
        <w:rPr>
          <w:rFonts w:ascii="Helvetica" w:hAnsi="Helvetica"/>
          <w:b/>
        </w:rPr>
        <w:t>./</w:t>
      </w:r>
      <w:proofErr w:type="gramEnd"/>
      <w:r w:rsidRPr="00C85B17">
        <w:rPr>
          <w:rFonts w:ascii="Helvetica" w:hAnsi="Helvetica"/>
          <w:b/>
        </w:rPr>
        <w:t>Beverly Hills Ave.</w:t>
      </w:r>
    </w:p>
    <w:p w:rsidR="003C1728" w:rsidRPr="00C85B17" w:rsidRDefault="003C1728" w:rsidP="00C85B17">
      <w:pPr>
        <w:pStyle w:val="ListParagraph"/>
        <w:numPr>
          <w:ilvl w:val="2"/>
          <w:numId w:val="31"/>
        </w:num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b/>
        </w:rPr>
      </w:pPr>
      <w:r w:rsidRPr="00C85B17">
        <w:rPr>
          <w:rFonts w:ascii="Helvetica" w:hAnsi="Helvetica"/>
          <w:b/>
        </w:rPr>
        <w:t>San Mateo Blvd</w:t>
      </w:r>
      <w:proofErr w:type="gramStart"/>
      <w:r w:rsidRPr="00C85B17">
        <w:rPr>
          <w:rFonts w:ascii="Helvetica" w:hAnsi="Helvetica"/>
          <w:b/>
        </w:rPr>
        <w:t>./</w:t>
      </w:r>
      <w:proofErr w:type="gramEnd"/>
      <w:r w:rsidRPr="00C85B17">
        <w:rPr>
          <w:rFonts w:ascii="Helvetica" w:hAnsi="Helvetica"/>
          <w:b/>
        </w:rPr>
        <w:t>Venice Ave.</w:t>
      </w:r>
    </w:p>
    <w:p w:rsidR="003C1728" w:rsidRPr="00C85B17" w:rsidRDefault="003C1728" w:rsidP="00C85B17">
      <w:pPr>
        <w:pStyle w:val="ListParagraph"/>
        <w:numPr>
          <w:ilvl w:val="2"/>
          <w:numId w:val="31"/>
        </w:num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b/>
        </w:rPr>
      </w:pPr>
      <w:r w:rsidRPr="00C85B17">
        <w:rPr>
          <w:rFonts w:ascii="Helvetica" w:hAnsi="Helvetica"/>
          <w:b/>
        </w:rPr>
        <w:t>San Mateo Blvd</w:t>
      </w:r>
      <w:proofErr w:type="gramStart"/>
      <w:r w:rsidRPr="00C85B17">
        <w:rPr>
          <w:rFonts w:ascii="Helvetica" w:hAnsi="Helvetica"/>
          <w:b/>
        </w:rPr>
        <w:t>./</w:t>
      </w:r>
      <w:proofErr w:type="gramEnd"/>
      <w:r w:rsidRPr="00C85B17">
        <w:rPr>
          <w:rFonts w:ascii="Helvetica" w:hAnsi="Helvetica"/>
          <w:b/>
        </w:rPr>
        <w:t>Pasadena Ave.</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Pr="00034318"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b/>
        </w:rPr>
      </w:pPr>
      <w:r>
        <w:rPr>
          <w:rFonts w:ascii="Helvetica" w:hAnsi="Helvetica"/>
        </w:rPr>
        <w:tab/>
      </w:r>
      <w:r>
        <w:rPr>
          <w:rFonts w:ascii="Helvetica" w:hAnsi="Helvetica"/>
        </w:rPr>
        <w:tab/>
      </w:r>
      <w:r w:rsidR="00034318">
        <w:rPr>
          <w:rFonts w:ascii="Helvetica" w:hAnsi="Helvetica"/>
        </w:rPr>
        <w:tab/>
      </w:r>
      <w:r w:rsidRPr="00034318">
        <w:rPr>
          <w:rFonts w:ascii="Helvetica" w:hAnsi="Helvetica"/>
          <w:b/>
        </w:rPr>
        <w:t>Driveway Intersections</w:t>
      </w:r>
      <w:r w:rsidR="00034318" w:rsidRPr="00034318">
        <w:rPr>
          <w:rFonts w:ascii="Helvetica" w:hAnsi="Helvetica"/>
          <w:b/>
        </w:rPr>
        <w:t xml:space="preserve"> at all site drives</w:t>
      </w:r>
      <w:r w:rsidRPr="00034318">
        <w:rPr>
          <w:rFonts w:ascii="Helvetica" w:hAnsi="Helvetica"/>
          <w:b/>
        </w:rPr>
        <w:t>.</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rsidP="006A7E68">
      <w:pPr>
        <w:tabs>
          <w:tab w:val="left" w:pos="-1008"/>
          <w:tab w:val="left" w:pos="-720"/>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Helvetica" w:hAnsi="Helvetica"/>
        </w:rPr>
      </w:pPr>
      <w:r>
        <w:rPr>
          <w:rFonts w:ascii="Helvetica" w:hAnsi="Helvetica"/>
        </w:rPr>
        <w:t>3.</w:t>
      </w:r>
      <w:r>
        <w:rPr>
          <w:rFonts w:ascii="Helvetica" w:hAnsi="Helvetica"/>
        </w:rPr>
        <w:tab/>
        <w:t>Intersection turning movement counts</w:t>
      </w:r>
      <w:r w:rsidR="00E87882">
        <w:rPr>
          <w:rFonts w:ascii="Helvetica" w:hAnsi="Helvetica"/>
        </w:rPr>
        <w:t xml:space="preserve"> (7-9 a.m. peak hour, 4-6 p.m. peak hour)</w:t>
      </w:r>
      <w:r>
        <w:rPr>
          <w:rFonts w:ascii="Helvetica" w:hAnsi="Helvetica"/>
        </w:rPr>
        <w:t>.</w:t>
      </w:r>
    </w:p>
    <w:p w:rsidR="00BE54CE" w:rsidRDefault="00BE54CE" w:rsidP="00796B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Helvetica" w:hAnsi="Helvetica"/>
        </w:rPr>
      </w:pPr>
      <w:r>
        <w:rPr>
          <w:rFonts w:ascii="Helvetica" w:hAnsi="Helvetica"/>
        </w:rPr>
        <w:t xml:space="preserve">Intersections provided: </w:t>
      </w:r>
      <w:r w:rsidR="00796B19">
        <w:rPr>
          <w:rFonts w:ascii="Helvetica" w:hAnsi="Helvetica"/>
        </w:rPr>
        <w:t xml:space="preserve">consultant to provide for all </w:t>
      </w:r>
      <w:r>
        <w:rPr>
          <w:rFonts w:ascii="Helvetica" w:hAnsi="Helvetica"/>
        </w:rPr>
        <w:t xml:space="preserve">intersections </w:t>
      </w:r>
      <w:r w:rsidR="00796B19">
        <w:rPr>
          <w:rFonts w:ascii="Helvetica" w:hAnsi="Helvetica"/>
        </w:rPr>
        <w:t xml:space="preserve">listed </w:t>
      </w:r>
      <w:r>
        <w:rPr>
          <w:rFonts w:ascii="Helvetica" w:hAnsi="Helvetica"/>
        </w:rPr>
        <w:t>above</w:t>
      </w:r>
      <w:r w:rsidR="00C85B17">
        <w:rPr>
          <w:rFonts w:ascii="Helvetica" w:hAnsi="Helvetica"/>
        </w:rPr>
        <w:t xml:space="preserve">.  </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p>
    <w:p w:rsidR="00BE54CE" w:rsidRDefault="00BE54CE" w:rsidP="00796B19">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Helvetica" w:hAnsi="Helvetica"/>
        </w:rPr>
      </w:pPr>
      <w:r>
        <w:rPr>
          <w:rFonts w:ascii="Helvetica" w:hAnsi="Helvetica"/>
        </w:rPr>
        <w:t xml:space="preserve">Intersections that need to be counted by developer: </w:t>
      </w:r>
      <w:r w:rsidR="00796B19">
        <w:rPr>
          <w:rFonts w:ascii="Helvetica" w:hAnsi="Helvetica"/>
        </w:rPr>
        <w:t xml:space="preserve">signalized and </w:t>
      </w:r>
      <w:proofErr w:type="spellStart"/>
      <w:r>
        <w:rPr>
          <w:rFonts w:ascii="Helvetica" w:hAnsi="Helvetica"/>
        </w:rPr>
        <w:t>unsignalized</w:t>
      </w:r>
      <w:proofErr w:type="spellEnd"/>
      <w:r w:rsidR="00796B19">
        <w:rPr>
          <w:rFonts w:ascii="Helvetica" w:hAnsi="Helvetica"/>
        </w:rPr>
        <w:t xml:space="preserve"> listed above</w:t>
      </w:r>
      <w:r>
        <w:rPr>
          <w:rFonts w:ascii="Helvetica" w:hAnsi="Helvetica"/>
        </w:rPr>
        <w:t>.</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rsidP="006A7E68">
      <w:pPr>
        <w:tabs>
          <w:tab w:val="left" w:pos="-1008"/>
          <w:tab w:val="left" w:pos="-720"/>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Helvetica" w:hAnsi="Helvetica"/>
        </w:rPr>
      </w:pPr>
      <w:r>
        <w:rPr>
          <w:rFonts w:ascii="Helvetica" w:hAnsi="Helvetica"/>
        </w:rPr>
        <w:t>4.</w:t>
      </w:r>
      <w:r>
        <w:rPr>
          <w:rFonts w:ascii="Helvetica" w:hAnsi="Helvetica"/>
        </w:rPr>
        <w:tab/>
        <w:t>Existing traffic signal timing</w:t>
      </w:r>
      <w:r w:rsidR="00726108">
        <w:rPr>
          <w:rFonts w:ascii="Helvetica" w:hAnsi="Helvetica"/>
        </w:rPr>
        <w:t xml:space="preserve">.  </w:t>
      </w:r>
      <w:r>
        <w:rPr>
          <w:rFonts w:ascii="Helvetica" w:hAnsi="Helvetica"/>
        </w:rPr>
        <w:t xml:space="preserve"> </w:t>
      </w:r>
    </w:p>
    <w:p w:rsidR="00BE54CE" w:rsidRDefault="00BE54CE" w:rsidP="00843D0C">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Helvetica" w:hAnsi="Helvetica"/>
        </w:rPr>
      </w:pPr>
      <w:r>
        <w:rPr>
          <w:rFonts w:ascii="Helvetica" w:hAnsi="Helvetica"/>
        </w:rPr>
        <w:t xml:space="preserve">Intersections provided: signalized intersections </w:t>
      </w:r>
      <w:r w:rsidR="00726108">
        <w:rPr>
          <w:rFonts w:ascii="Helvetica" w:hAnsi="Helvetica"/>
        </w:rPr>
        <w:t xml:space="preserve">listed </w:t>
      </w:r>
      <w:r>
        <w:rPr>
          <w:rFonts w:ascii="Helvetica" w:hAnsi="Helvetica"/>
        </w:rPr>
        <w:t>above</w:t>
      </w:r>
      <w:r w:rsidR="00726108">
        <w:rPr>
          <w:rFonts w:ascii="Helvetica" w:hAnsi="Helvetica"/>
        </w:rPr>
        <w:t>.</w:t>
      </w:r>
      <w:r>
        <w:rPr>
          <w:rFonts w:ascii="Helvetica" w:hAnsi="Helvetica"/>
        </w:rPr>
        <w:t xml:space="preserve"> </w:t>
      </w:r>
    </w:p>
    <w:p w:rsidR="000731AF" w:rsidRDefault="000731AF" w:rsidP="00843D0C">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Helvetica" w:hAnsi="Helvetica"/>
        </w:rPr>
      </w:pP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rsidP="006A7E68">
      <w:pPr>
        <w:tabs>
          <w:tab w:val="left" w:pos="-1008"/>
          <w:tab w:val="left" w:pos="-720"/>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Helvetica" w:hAnsi="Helvetica"/>
        </w:rPr>
      </w:pPr>
      <w:r>
        <w:rPr>
          <w:rFonts w:ascii="Helvetica" w:hAnsi="Helvetica"/>
        </w:rPr>
        <w:lastRenderedPageBreak/>
        <w:t>5.</w:t>
      </w:r>
      <w:r>
        <w:rPr>
          <w:rFonts w:ascii="Helvetica" w:hAnsi="Helvetica"/>
        </w:rPr>
        <w:tab/>
        <w:t>Type of intersection progression and factors to be used.</w:t>
      </w:r>
    </w:p>
    <w:p w:rsidR="00BE54CE" w:rsidRDefault="00BE54CE" w:rsidP="00E91C3E">
      <w:pPr>
        <w:pStyle w:val="BodyTextIndent2"/>
        <w:tabs>
          <w:tab w:val="clear" w:pos="720"/>
          <w:tab w:val="clear" w:pos="1800"/>
        </w:tabs>
        <w:ind w:left="1440" w:firstLine="0"/>
      </w:pPr>
      <w:proofErr w:type="gramStart"/>
      <w:r>
        <w:t xml:space="preserve">Type III arrival type (see </w:t>
      </w:r>
      <w:r w:rsidR="00E91C3E">
        <w:t>“2010 Highway Capacity Manual”</w:t>
      </w:r>
      <w:r>
        <w:t xml:space="preserve"> or equivalent as approved by </w:t>
      </w:r>
      <w:r w:rsidR="00483888">
        <w:t>s</w:t>
      </w:r>
      <w:r>
        <w:t>taff).</w:t>
      </w:r>
      <w:proofErr w:type="gramEnd"/>
      <w:r>
        <w:t xml:space="preserve"> Unless otherwise justified, peak hour factors and % heavy commercial should be taken directly from the MRCOG turning movement data provided</w:t>
      </w:r>
      <w:r w:rsidR="00843D0C">
        <w:t xml:space="preserve"> or as calculated from current count data</w:t>
      </w:r>
      <w:r w:rsidR="00483888">
        <w:t xml:space="preserve"> </w:t>
      </w:r>
      <w:r w:rsidR="00617948">
        <w:t>by c</w:t>
      </w:r>
      <w:r w:rsidR="00483888">
        <w:t>onsultant</w:t>
      </w:r>
      <w:r>
        <w:t>.</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rsidP="006A7E68">
      <w:pPr>
        <w:tabs>
          <w:tab w:val="left" w:pos="-1008"/>
          <w:tab w:val="left" w:pos="-720"/>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Helvetica" w:hAnsi="Helvetica"/>
        </w:rPr>
      </w:pPr>
      <w:r>
        <w:rPr>
          <w:rFonts w:ascii="Helvetica" w:hAnsi="Helvetica"/>
        </w:rPr>
        <w:t>6.</w:t>
      </w:r>
      <w:r>
        <w:rPr>
          <w:rFonts w:ascii="Helvetica" w:hAnsi="Helvetica"/>
        </w:rPr>
        <w:tab/>
        <w:t>Boundaries of area to be used for trip distribution.</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sidR="0027075D">
        <w:rPr>
          <w:rFonts w:ascii="Helvetica" w:hAnsi="Helvetica"/>
        </w:rPr>
        <w:tab/>
      </w:r>
      <w:r>
        <w:rPr>
          <w:rFonts w:ascii="Helvetica" w:hAnsi="Helvetica"/>
        </w:rPr>
        <w:t>City Wide - residential, office or industrial;</w:t>
      </w:r>
    </w:p>
    <w:p w:rsidR="00BE54CE" w:rsidRDefault="00BE54CE" w:rsidP="00726108">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sidR="0027075D">
        <w:rPr>
          <w:rFonts w:ascii="Helvetica" w:hAnsi="Helvetica"/>
        </w:rPr>
        <w:tab/>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E87882" w:rsidRDefault="00BE54CE" w:rsidP="006A7E68">
      <w:pPr>
        <w:tabs>
          <w:tab w:val="left" w:pos="-1008"/>
          <w:tab w:val="left" w:pos="-720"/>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Helvetica" w:hAnsi="Helvetica"/>
        </w:rPr>
      </w:pPr>
      <w:r>
        <w:rPr>
          <w:rFonts w:ascii="Helvetica" w:hAnsi="Helvetica"/>
        </w:rPr>
        <w:t>7.</w:t>
      </w:r>
      <w:r>
        <w:rPr>
          <w:rFonts w:ascii="Helvetica" w:hAnsi="Helvetica"/>
        </w:rPr>
        <w:tab/>
      </w:r>
      <w:r w:rsidR="00E87882">
        <w:rPr>
          <w:rFonts w:ascii="Helvetica" w:hAnsi="Helvetica"/>
        </w:rPr>
        <w:t>Basis for trip distribution.</w:t>
      </w:r>
    </w:p>
    <w:p w:rsidR="00E87882" w:rsidRDefault="00E87882" w:rsidP="00E87882">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Helvetica" w:hAnsi="Helvetica"/>
        </w:rPr>
      </w:pPr>
      <w:r>
        <w:rPr>
          <w:rFonts w:ascii="Helvetica" w:hAnsi="Helvetica"/>
        </w:rPr>
        <w:t xml:space="preserve">Residential – Use inverse relationship based upon distance and employment. Use employment data from </w:t>
      </w:r>
      <w:r>
        <w:rPr>
          <w:rFonts w:ascii="Helvetica" w:hAnsi="Helvetica"/>
          <w:u w:val="single"/>
        </w:rPr>
        <w:t>2035 Socioeconomic Forecasts</w:t>
      </w:r>
      <w:r>
        <w:rPr>
          <w:rFonts w:ascii="Helvetica" w:hAnsi="Helvetica"/>
        </w:rPr>
        <w:t>, MRCOG – See MRCOG website for most current data.</w:t>
      </w:r>
    </w:p>
    <w:p w:rsidR="00E87882" w:rsidRDefault="00E87882" w:rsidP="00E87882">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Helvetica" w:hAnsi="Helvetica"/>
        </w:rPr>
      </w:pPr>
    </w:p>
    <w:p w:rsidR="00E87882" w:rsidRDefault="00E87882" w:rsidP="00E87882">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Helvetica" w:hAnsi="Helvetica"/>
        </w:rPr>
      </w:pPr>
      <w:r>
        <w:rPr>
          <w:rFonts w:ascii="Helvetica" w:hAnsi="Helvetica"/>
        </w:rPr>
        <w:t xml:space="preserve">Office/Industrial - Use inverse relationship based upon distance and population. Use population data from </w:t>
      </w:r>
      <w:r>
        <w:rPr>
          <w:rFonts w:ascii="Helvetica" w:hAnsi="Helvetica"/>
          <w:u w:val="single"/>
        </w:rPr>
        <w:t>2035 Socioeconomic Forecasts</w:t>
      </w:r>
      <w:r>
        <w:rPr>
          <w:rFonts w:ascii="Helvetica" w:hAnsi="Helvetica"/>
        </w:rPr>
        <w:t xml:space="preserve">, </w:t>
      </w:r>
      <w:proofErr w:type="gramStart"/>
      <w:r>
        <w:rPr>
          <w:rFonts w:ascii="Helvetica" w:hAnsi="Helvetica"/>
        </w:rPr>
        <w:t>MRCOG  –</w:t>
      </w:r>
      <w:proofErr w:type="gramEnd"/>
      <w:r>
        <w:rPr>
          <w:rFonts w:ascii="Helvetica" w:hAnsi="Helvetica"/>
        </w:rPr>
        <w:t xml:space="preserve"> See MRCOG website for most current data.</w:t>
      </w:r>
    </w:p>
    <w:p w:rsidR="00E87882" w:rsidRDefault="00E87882" w:rsidP="00E87882">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Helvetica" w:hAnsi="Helvetica"/>
        </w:rPr>
      </w:pPr>
    </w:p>
    <w:p w:rsidR="00E87882" w:rsidRDefault="00E87882" w:rsidP="00E87882">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rPr>
          <w:rFonts w:ascii="Helvetica" w:hAnsi="Helvetica"/>
        </w:rPr>
      </w:pPr>
      <w:r>
        <w:rPr>
          <w:rFonts w:ascii="Helvetica" w:hAnsi="Helvetica"/>
        </w:rPr>
        <w:t xml:space="preserve">Commercial - Use relationship based upon population. Use population data from </w:t>
      </w:r>
      <w:r>
        <w:rPr>
          <w:rFonts w:ascii="Helvetica" w:hAnsi="Helvetica"/>
          <w:u w:val="single"/>
        </w:rPr>
        <w:t>2035 Socioeconomic Forecasts</w:t>
      </w:r>
      <w:r>
        <w:rPr>
          <w:rFonts w:ascii="Helvetica" w:hAnsi="Helvetica"/>
        </w:rPr>
        <w:t xml:space="preserve">, </w:t>
      </w:r>
      <w:proofErr w:type="gramStart"/>
      <w:r>
        <w:rPr>
          <w:rFonts w:ascii="Helvetica" w:hAnsi="Helvetica"/>
        </w:rPr>
        <w:t>MRCOG  –</w:t>
      </w:r>
      <w:proofErr w:type="gramEnd"/>
      <w:r>
        <w:rPr>
          <w:rFonts w:ascii="Helvetica" w:hAnsi="Helvetica"/>
        </w:rPr>
        <w:t xml:space="preserve"> See MRCOG website for most current data.</w:t>
      </w:r>
    </w:p>
    <w:p w:rsidR="00BE54CE" w:rsidRDefault="00BE54CE" w:rsidP="006A7E68">
      <w:pPr>
        <w:tabs>
          <w:tab w:val="left" w:pos="-1008"/>
          <w:tab w:val="left" w:pos="-720"/>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Helvetica" w:hAnsi="Helvetica"/>
        </w:rPr>
      </w:pP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 xml:space="preserve"> </w:t>
      </w:r>
      <w:r>
        <w:rPr>
          <w:rFonts w:ascii="Helvetica" w:hAnsi="Helvetica"/>
        </w:rPr>
        <w:tab/>
      </w:r>
      <w:r>
        <w:rPr>
          <w:rFonts w:ascii="Helvetica" w:hAnsi="Helvetica"/>
        </w:rPr>
        <w:tab/>
      </w:r>
      <w:r>
        <w:rPr>
          <w:rFonts w:ascii="Helvetica" w:hAnsi="Helvetica"/>
        </w:rPr>
        <w:tab/>
      </w:r>
      <w:r>
        <w:rPr>
          <w:rFonts w:ascii="Helvetica" w:hAnsi="Helvetica"/>
        </w:rPr>
        <w:tab/>
      </w:r>
    </w:p>
    <w:p w:rsidR="00BE54CE" w:rsidRDefault="00BE54CE" w:rsidP="006A7E68">
      <w:pPr>
        <w:tabs>
          <w:tab w:val="left" w:pos="-1008"/>
          <w:tab w:val="left" w:pos="-720"/>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Helvetica" w:hAnsi="Helvetica"/>
        </w:rPr>
      </w:pPr>
      <w:r>
        <w:rPr>
          <w:rFonts w:ascii="Helvetica" w:hAnsi="Helvetica"/>
        </w:rPr>
        <w:t>8.</w:t>
      </w:r>
      <w:r>
        <w:rPr>
          <w:rFonts w:ascii="Helvetica" w:hAnsi="Helvetica"/>
        </w:rPr>
        <w:tab/>
        <w:t xml:space="preserve">Traffic Assignment. </w:t>
      </w:r>
      <w:proofErr w:type="gramStart"/>
      <w:r>
        <w:rPr>
          <w:rFonts w:ascii="Helvetica" w:hAnsi="Helvetica"/>
        </w:rPr>
        <w:t>Logical routing on the major street system.</w:t>
      </w:r>
      <w:proofErr w:type="gramEnd"/>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Helvetica" w:hAnsi="Helvetica"/>
        </w:rPr>
      </w:pPr>
    </w:p>
    <w:p w:rsidR="00BE54CE" w:rsidRDefault="00BE54CE" w:rsidP="006A7E68">
      <w:pPr>
        <w:pStyle w:val="BodyTextIndent3"/>
        <w:ind w:left="720"/>
      </w:pPr>
      <w:r>
        <w:t>9.</w:t>
      </w:r>
      <w:r>
        <w:tab/>
        <w:t>Proposed developments which have been approved but not constructed that are to be</w:t>
      </w:r>
    </w:p>
    <w:p w:rsidR="00BE54CE" w:rsidRDefault="00BE54CE">
      <w:pPr>
        <w:pStyle w:val="BodyTextIndent3"/>
      </w:pPr>
      <w:proofErr w:type="gramStart"/>
      <w:r>
        <w:t>Included in the analyses</w:t>
      </w:r>
      <w:r w:rsidR="00A7206E">
        <w:t>: None</w:t>
      </w:r>
      <w:r>
        <w:t>.</w:t>
      </w:r>
      <w:proofErr w:type="gramEnd"/>
    </w:p>
    <w:p w:rsidR="00BE54CE" w:rsidRDefault="00BE54CE">
      <w:pPr>
        <w:pStyle w:val="BodyTextIndent3"/>
        <w:ind w:left="0"/>
      </w:pPr>
    </w:p>
    <w:p w:rsidR="00FB7634" w:rsidRDefault="00BE54CE" w:rsidP="006A7E68">
      <w:pPr>
        <w:pStyle w:val="BodyTextIndent2"/>
        <w:tabs>
          <w:tab w:val="clear" w:pos="720"/>
          <w:tab w:val="clear" w:pos="1800"/>
        </w:tabs>
        <w:ind w:left="721" w:firstLine="0"/>
      </w:pPr>
      <w:r>
        <w:t>10.</w:t>
      </w:r>
      <w:r>
        <w:tab/>
        <w:t xml:space="preserve">Method of intersection capacity analysis - </w:t>
      </w:r>
      <w:r w:rsidR="00FB7634">
        <w:t xml:space="preserve">planning or operational (see “2010 Highway </w:t>
      </w:r>
    </w:p>
    <w:p w:rsidR="00FB7634" w:rsidRDefault="00FB7634" w:rsidP="00FB7634">
      <w:pPr>
        <w:pStyle w:val="BodyTextIndent2"/>
        <w:tabs>
          <w:tab w:val="clear" w:pos="720"/>
          <w:tab w:val="clear" w:pos="1800"/>
        </w:tabs>
        <w:ind w:left="1440" w:firstLine="0"/>
      </w:pPr>
      <w:proofErr w:type="gramStart"/>
      <w:r>
        <w:t xml:space="preserve">Capacity Manual” or equivalent [i.e. HCS, </w:t>
      </w:r>
      <w:proofErr w:type="spellStart"/>
      <w:r>
        <w:t>Synchro</w:t>
      </w:r>
      <w:proofErr w:type="spellEnd"/>
      <w:r>
        <w:t xml:space="preserve">, </w:t>
      </w:r>
      <w:proofErr w:type="spellStart"/>
      <w:r>
        <w:t>Teapac</w:t>
      </w:r>
      <w:proofErr w:type="spellEnd"/>
      <w:r>
        <w:t>, etc.] as approved by staff).</w:t>
      </w:r>
      <w:proofErr w:type="gramEnd"/>
      <w:r>
        <w:t xml:space="preserve"> </w:t>
      </w:r>
      <w:proofErr w:type="gramStart"/>
      <w:r>
        <w:t>Must use latest version of design software and/or current edition of design manual.</w:t>
      </w:r>
      <w:proofErr w:type="gramEnd"/>
    </w:p>
    <w:p w:rsidR="00FB7634" w:rsidRDefault="00FB7634" w:rsidP="00FB7634">
      <w:pPr>
        <w:pStyle w:val="BodyTextIndent2"/>
        <w:tabs>
          <w:tab w:val="clear" w:pos="1440"/>
        </w:tabs>
        <w:ind w:left="0" w:firstLine="0"/>
        <w:rPr>
          <w:b/>
        </w:rPr>
      </w:pPr>
      <w:r>
        <w:tab/>
      </w:r>
      <w:r>
        <w:tab/>
        <w:t xml:space="preserve">            </w:t>
      </w:r>
      <w:r>
        <w:rPr>
          <w:b/>
        </w:rPr>
        <w:t xml:space="preserve">Implementation Year: </w:t>
      </w:r>
      <w:r w:rsidR="00C85B17">
        <w:rPr>
          <w:b/>
        </w:rPr>
        <w:t>2018</w:t>
      </w:r>
    </w:p>
    <w:p w:rsidR="00BE54CE" w:rsidRDefault="00BE54CE" w:rsidP="00FB7634">
      <w:pPr>
        <w:pStyle w:val="BodyTextIndent2"/>
        <w:tabs>
          <w:tab w:val="clear" w:pos="1800"/>
        </w:tabs>
        <w:ind w:firstLine="0"/>
      </w:pPr>
    </w:p>
    <w:p w:rsidR="00BE54CE" w:rsidRDefault="00BE54CE" w:rsidP="006A7E68">
      <w:pPr>
        <w:tabs>
          <w:tab w:val="left" w:pos="-1008"/>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1"/>
        <w:rPr>
          <w:rFonts w:ascii="Helvetica" w:hAnsi="Helvetica"/>
        </w:rPr>
      </w:pPr>
      <w:r>
        <w:rPr>
          <w:rFonts w:ascii="Helvetica" w:hAnsi="Helvetica"/>
        </w:rPr>
        <w:t>11.</w:t>
      </w:r>
      <w:r>
        <w:rPr>
          <w:rFonts w:ascii="Helvetica" w:hAnsi="Helvetica"/>
        </w:rPr>
        <w:tab/>
        <w:t>Traffic conditions for analysis:</w:t>
      </w:r>
    </w:p>
    <w:p w:rsidR="00BE54CE" w:rsidRDefault="00BE54CE" w:rsidP="00C85B17">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r>
        <w:rPr>
          <w:rFonts w:ascii="Helvetica" w:hAnsi="Helvetica"/>
        </w:rPr>
        <w:tab/>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800" w:hanging="1800"/>
        <w:rPr>
          <w:rFonts w:ascii="Helvetica" w:hAnsi="Helvetica"/>
        </w:rPr>
      </w:pPr>
      <w:r>
        <w:rPr>
          <w:rFonts w:ascii="Helvetica" w:hAnsi="Helvetica"/>
        </w:rPr>
        <w:tab/>
      </w:r>
      <w:r>
        <w:rPr>
          <w:rFonts w:ascii="Helvetica" w:hAnsi="Helvetica"/>
        </w:rPr>
        <w:tab/>
      </w:r>
      <w:r>
        <w:rPr>
          <w:rFonts w:ascii="Helvetica" w:hAnsi="Helvetica"/>
        </w:rPr>
        <w:tab/>
      </w:r>
      <w:r w:rsidR="00C85B17">
        <w:rPr>
          <w:rFonts w:ascii="Helvetica" w:hAnsi="Helvetica"/>
        </w:rPr>
        <w:t>a</w:t>
      </w:r>
      <w:r>
        <w:rPr>
          <w:rFonts w:ascii="Helvetica" w:hAnsi="Helvetica"/>
        </w:rPr>
        <w:t>.</w:t>
      </w:r>
      <w:r>
        <w:rPr>
          <w:rFonts w:ascii="Helvetica" w:hAnsi="Helvetica"/>
        </w:rPr>
        <w:tab/>
        <w:t>Project completion year without proposed development (y</w:t>
      </w:r>
      <w:r w:rsidR="00C85B17">
        <w:rPr>
          <w:rFonts w:ascii="Helvetica" w:hAnsi="Helvetica"/>
        </w:rPr>
        <w:t>ear</w:t>
      </w:r>
      <w:r>
        <w:rPr>
          <w:rFonts w:ascii="Helvetica" w:hAnsi="Helvetica"/>
        </w:rPr>
        <w:t xml:space="preserve"> </w:t>
      </w:r>
      <w:r w:rsidR="00C85B17">
        <w:rPr>
          <w:rFonts w:ascii="Helvetica" w:hAnsi="Helvetica"/>
        </w:rPr>
        <w:t>2018</w:t>
      </w:r>
      <w:r>
        <w:rPr>
          <w:rFonts w:ascii="Helvetica" w:hAnsi="Helvetica"/>
        </w:rPr>
        <w:t>);</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Pr>
          <w:rFonts w:ascii="Helvetica" w:hAnsi="Helvetica"/>
        </w:rPr>
        <w:tab/>
      </w:r>
      <w:r w:rsidR="00C85B17">
        <w:rPr>
          <w:rFonts w:ascii="Helvetica" w:hAnsi="Helvetica"/>
        </w:rPr>
        <w:t>b</w:t>
      </w:r>
      <w:r>
        <w:rPr>
          <w:rFonts w:ascii="Helvetica" w:hAnsi="Helvetica"/>
        </w:rPr>
        <w:t>.</w:t>
      </w:r>
      <w:r>
        <w:rPr>
          <w:rFonts w:ascii="Helvetica" w:hAnsi="Helvetica"/>
        </w:rPr>
        <w:tab/>
        <w:t>Project completion year with proposed development (y</w:t>
      </w:r>
      <w:r w:rsidR="00C85B17">
        <w:rPr>
          <w:rFonts w:ascii="Helvetica" w:hAnsi="Helvetica"/>
        </w:rPr>
        <w:t>ea</w:t>
      </w:r>
      <w:r>
        <w:rPr>
          <w:rFonts w:ascii="Helvetica" w:hAnsi="Helvetica"/>
        </w:rPr>
        <w:t xml:space="preserve">r </w:t>
      </w:r>
      <w:r w:rsidR="00C85B17">
        <w:rPr>
          <w:rFonts w:ascii="Helvetica" w:hAnsi="Helvetica"/>
        </w:rPr>
        <w:t>2018</w:t>
      </w:r>
      <w:r>
        <w:rPr>
          <w:rFonts w:ascii="Helvetica" w:hAnsi="Helvetica"/>
        </w:rPr>
        <w:t>).</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843D0C" w:rsidRDefault="00843D0C">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60" w:hanging="720"/>
        <w:rPr>
          <w:rFonts w:ascii="Helvetica" w:hAnsi="Helvetica"/>
        </w:rPr>
      </w:pPr>
    </w:p>
    <w:p w:rsidR="00483888" w:rsidRDefault="00483888" w:rsidP="00483888">
      <w:pPr>
        <w:tabs>
          <w:tab w:val="left" w:pos="-1008"/>
          <w:tab w:val="left" w:pos="-720"/>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rPr>
          <w:rFonts w:ascii="Helvetica" w:hAnsi="Helvetica"/>
        </w:rPr>
      </w:pPr>
    </w:p>
    <w:p w:rsidR="00BE54CE" w:rsidRDefault="00BE54CE" w:rsidP="006A7E68">
      <w:pPr>
        <w:tabs>
          <w:tab w:val="left" w:pos="-1008"/>
          <w:tab w:val="left" w:pos="-720"/>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1"/>
        <w:rPr>
          <w:rFonts w:ascii="Helvetica" w:hAnsi="Helvetica"/>
        </w:rPr>
      </w:pPr>
      <w:r>
        <w:rPr>
          <w:rFonts w:ascii="Helvetica" w:hAnsi="Helvetica"/>
        </w:rPr>
        <w:t>12.</w:t>
      </w:r>
      <w:r>
        <w:rPr>
          <w:rFonts w:ascii="Helvetica" w:hAnsi="Helvetica"/>
        </w:rPr>
        <w:tab/>
        <w:t>Background traffic growth.</w:t>
      </w:r>
    </w:p>
    <w:p w:rsidR="00EC0253" w:rsidRDefault="00EC0253" w:rsidP="00EC0253">
      <w:pPr>
        <w:pStyle w:val="BodyTextIndent"/>
      </w:pPr>
      <w:r>
        <w:t>Method: use 10-year historical growth based on standard data from the MRCOG Traffic Flow Maps.  Minimum growth rate to be used is 1/2%.</w:t>
      </w:r>
    </w:p>
    <w:p w:rsidR="00BE54CE" w:rsidRDefault="00BE54CE">
      <w:pPr>
        <w:pStyle w:val="BodyTextIndent"/>
        <w:ind w:left="1800"/>
      </w:pPr>
    </w:p>
    <w:p w:rsidR="00BE54CE" w:rsidRDefault="00BE54CE" w:rsidP="006A7E68">
      <w:pPr>
        <w:tabs>
          <w:tab w:val="left" w:pos="-1008"/>
          <w:tab w:val="left" w:pos="-720"/>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1"/>
        <w:rPr>
          <w:rFonts w:ascii="Helvetica" w:hAnsi="Helvetica"/>
        </w:rPr>
      </w:pPr>
      <w:r>
        <w:rPr>
          <w:rFonts w:ascii="Helvetica" w:hAnsi="Helvetica"/>
        </w:rPr>
        <w:t>13.</w:t>
      </w:r>
      <w:r>
        <w:rPr>
          <w:rFonts w:ascii="Helvetica" w:hAnsi="Helvetica"/>
        </w:rPr>
        <w:tab/>
        <w:t>Planned (programmed) traffic improvements.</w:t>
      </w:r>
    </w:p>
    <w:p w:rsidR="008606B9" w:rsidRDefault="00BE54CE">
      <w:pPr>
        <w:pStyle w:val="BodyText"/>
        <w:ind w:left="1800"/>
      </w:pPr>
      <w:r>
        <w:t xml:space="preserve">List planned CIP improvements in study area and projected project implementation year: </w:t>
      </w:r>
    </w:p>
    <w:p w:rsidR="008606B9" w:rsidRDefault="008606B9" w:rsidP="00043F0B">
      <w:pPr>
        <w:pStyle w:val="BodyText"/>
        <w:numPr>
          <w:ilvl w:val="0"/>
          <w:numId w:val="32"/>
        </w:numPr>
        <w:rPr>
          <w:b/>
        </w:rPr>
      </w:pPr>
      <w:r>
        <w:rPr>
          <w:b/>
        </w:rPr>
        <w:t>Alameda Widening (I-25 to 2</w:t>
      </w:r>
      <w:r w:rsidRPr="008606B9">
        <w:rPr>
          <w:b/>
          <w:vertAlign w:val="superscript"/>
        </w:rPr>
        <w:t>nd</w:t>
      </w:r>
      <w:r>
        <w:rPr>
          <w:b/>
        </w:rPr>
        <w:t xml:space="preserve"> Street): Includes widening of Alameda Blvd. by one thru lane in each direction </w:t>
      </w:r>
      <w:r w:rsidR="00172A6D">
        <w:rPr>
          <w:b/>
        </w:rPr>
        <w:t xml:space="preserve">of traffic </w:t>
      </w:r>
      <w:r>
        <w:rPr>
          <w:b/>
        </w:rPr>
        <w:t>and one bike lane in each direction, Implementation Year: 2018.</w:t>
      </w:r>
    </w:p>
    <w:p w:rsidR="008606B9" w:rsidRDefault="008606B9" w:rsidP="008606B9">
      <w:pPr>
        <w:pStyle w:val="BodyText"/>
        <w:ind w:left="2160"/>
        <w:rPr>
          <w:b/>
        </w:rPr>
      </w:pPr>
    </w:p>
    <w:p w:rsidR="00BE54CE" w:rsidRPr="008606B9" w:rsidRDefault="008606B9" w:rsidP="00043F0B">
      <w:pPr>
        <w:pStyle w:val="BodyText"/>
        <w:numPr>
          <w:ilvl w:val="0"/>
          <w:numId w:val="32"/>
        </w:numPr>
        <w:rPr>
          <w:b/>
        </w:rPr>
      </w:pPr>
      <w:r>
        <w:rPr>
          <w:b/>
        </w:rPr>
        <w:t>San Mateo Storm Drain Project (Storm Drain on San Mateo from Alameda north to La Cueva Channel</w:t>
      </w:r>
      <w:r w:rsidR="00B56457">
        <w:rPr>
          <w:b/>
        </w:rPr>
        <w:t xml:space="preserve"> south of San Diego Avenue</w:t>
      </w:r>
      <w:r>
        <w:rPr>
          <w:b/>
        </w:rPr>
        <w:t xml:space="preserve">), Implementation Year: 2017. </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0731AF" w:rsidRDefault="000731AF">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0731AF" w:rsidRDefault="000731AF">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DF1943" w:rsidRDefault="00DF1943">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DF1943" w:rsidRDefault="00DF1943">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DF1943" w:rsidRDefault="00DF1943">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DF1943" w:rsidRDefault="00DF1943">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DF1943" w:rsidRDefault="00DF1943">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DF1943" w:rsidRDefault="00DF1943">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DF1943" w:rsidRDefault="00DF1943">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DF1943" w:rsidRDefault="00DF1943">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DF1943" w:rsidRDefault="00DF1943">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bookmarkStart w:id="0" w:name="_GoBack"/>
      <w:bookmarkEnd w:id="0"/>
    </w:p>
    <w:p w:rsidR="000731AF" w:rsidRDefault="000731AF">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0731AF" w:rsidRDefault="000731AF">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0731AF" w:rsidRDefault="000731AF">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rsidP="00DF1943">
      <w:pPr>
        <w:tabs>
          <w:tab w:val="left" w:pos="-1008"/>
          <w:tab w:val="left" w:pos="-720"/>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1"/>
        <w:rPr>
          <w:rFonts w:ascii="Helvetica" w:hAnsi="Helvetica"/>
        </w:rPr>
      </w:pPr>
      <w:r>
        <w:rPr>
          <w:rFonts w:ascii="Helvetica" w:hAnsi="Helvetica"/>
        </w:rPr>
        <w:t>14.</w:t>
      </w:r>
      <w:r>
        <w:rPr>
          <w:rFonts w:ascii="Helvetica" w:hAnsi="Helvetica"/>
        </w:rPr>
        <w:tab/>
        <w:t>Items to be included in the study:</w:t>
      </w:r>
    </w:p>
    <w:p w:rsidR="00BE54CE" w:rsidRDefault="00BE54CE">
      <w:pPr>
        <w:numPr>
          <w:ilvl w:val="0"/>
          <w:numId w:val="29"/>
        </w:numPr>
        <w:tabs>
          <w:tab w:val="left" w:pos="-1008"/>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Intersection analysis.</w:t>
      </w:r>
    </w:p>
    <w:p w:rsidR="00BE54CE" w:rsidRDefault="00BE54CE">
      <w:pPr>
        <w:tabs>
          <w:tab w:val="left" w:pos="-1008"/>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rPr>
          <w:rFonts w:ascii="Helvetica" w:hAnsi="Helvetica"/>
        </w:rPr>
      </w:pPr>
    </w:p>
    <w:p w:rsidR="00BE54CE" w:rsidRDefault="00BE54CE">
      <w:pPr>
        <w:numPr>
          <w:ilvl w:val="0"/>
          <w:numId w:val="29"/>
        </w:numPr>
        <w:tabs>
          <w:tab w:val="left" w:pos="-1008"/>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Signal progression - An analysis is required if the driveway analysis indicates a traffic signal is possibly warranted. Analysis Method:</w:t>
      </w:r>
    </w:p>
    <w:p w:rsidR="00BE54CE" w:rsidRDefault="00BE54CE">
      <w:pPr>
        <w:tabs>
          <w:tab w:val="left" w:pos="-1008"/>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numPr>
          <w:ilvl w:val="0"/>
          <w:numId w:val="29"/>
        </w:numPr>
        <w:tabs>
          <w:tab w:val="left" w:pos="-1008"/>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Arterial LOS analysis;</w:t>
      </w:r>
    </w:p>
    <w:p w:rsidR="00BE54CE" w:rsidRDefault="00BE54CE">
      <w:pPr>
        <w:tabs>
          <w:tab w:val="left" w:pos="-1008"/>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numPr>
          <w:ilvl w:val="0"/>
          <w:numId w:val="29"/>
        </w:numPr>
        <w:tabs>
          <w:tab w:val="left" w:pos="-1008"/>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Recommended street, intersection and signal improvements.</w:t>
      </w:r>
    </w:p>
    <w:p w:rsidR="00BE54CE" w:rsidRDefault="00BE54CE">
      <w:pPr>
        <w:tabs>
          <w:tab w:val="left" w:pos="-1008"/>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numPr>
          <w:ilvl w:val="0"/>
          <w:numId w:val="29"/>
        </w:numPr>
        <w:tabs>
          <w:tab w:val="left" w:pos="-1008"/>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Site design features such as turning lanes, median cuts, queuing requirements and site circulation, including driveway signalization and visibility.</w:t>
      </w:r>
    </w:p>
    <w:p w:rsidR="00BE54CE" w:rsidRDefault="00BE54CE">
      <w:pPr>
        <w:tabs>
          <w:tab w:val="left" w:pos="-1008"/>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numPr>
          <w:ilvl w:val="0"/>
          <w:numId w:val="29"/>
        </w:numPr>
        <w:tabs>
          <w:tab w:val="left" w:pos="-1008"/>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Transportation system impacts.</w:t>
      </w:r>
    </w:p>
    <w:p w:rsidR="00BE54CE" w:rsidRDefault="00BE54CE">
      <w:pPr>
        <w:tabs>
          <w:tab w:val="left" w:pos="-1008"/>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numPr>
          <w:ilvl w:val="0"/>
          <w:numId w:val="29"/>
        </w:numPr>
        <w:tabs>
          <w:tab w:val="left" w:pos="-1008"/>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Other mitigating measures.</w:t>
      </w:r>
    </w:p>
    <w:p w:rsidR="00BE54CE" w:rsidRDefault="00BE54CE">
      <w:pPr>
        <w:tabs>
          <w:tab w:val="left" w:pos="-1008"/>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numPr>
          <w:ilvl w:val="0"/>
          <w:numId w:val="29"/>
        </w:numPr>
        <w:tabs>
          <w:tab w:val="left" w:pos="-1008"/>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 xml:space="preserve">Accident analyses   ___yes   </w:t>
      </w:r>
      <w:proofErr w:type="gramStart"/>
      <w:r w:rsidR="00CC3E5A" w:rsidRPr="00CC3E5A">
        <w:rPr>
          <w:rFonts w:ascii="Helvetica" w:hAnsi="Helvetica"/>
          <w:u w:val="single"/>
        </w:rPr>
        <w:t>X</w:t>
      </w:r>
      <w:r w:rsidR="00CC3E5A">
        <w:rPr>
          <w:rFonts w:ascii="Helvetica" w:hAnsi="Helvetica"/>
        </w:rPr>
        <w:t xml:space="preserve">  </w:t>
      </w:r>
      <w:r>
        <w:rPr>
          <w:rFonts w:ascii="Helvetica" w:hAnsi="Helvetica"/>
        </w:rPr>
        <w:t>no</w:t>
      </w:r>
      <w:proofErr w:type="gramEnd"/>
      <w:r>
        <w:rPr>
          <w:rFonts w:ascii="Helvetica" w:hAnsi="Helvetica"/>
        </w:rPr>
        <w:t>.</w:t>
      </w:r>
    </w:p>
    <w:p w:rsidR="00BE54CE" w:rsidRDefault="00BE54CE">
      <w:pPr>
        <w:tabs>
          <w:tab w:val="left" w:pos="-1008"/>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numPr>
          <w:ilvl w:val="0"/>
          <w:numId w:val="29"/>
        </w:numPr>
        <w:tabs>
          <w:tab w:val="left" w:pos="-1008"/>
          <w:tab w:val="left" w:pos="-720"/>
          <w:tab w:val="left" w:pos="1"/>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 xml:space="preserve">Weaving analyses    ___yes   </w:t>
      </w:r>
      <w:proofErr w:type="gramStart"/>
      <w:r w:rsidR="00CC3E5A" w:rsidRPr="00CC3E5A">
        <w:rPr>
          <w:rFonts w:ascii="Helvetica" w:hAnsi="Helvetica"/>
          <w:u w:val="single"/>
        </w:rPr>
        <w:t>X</w:t>
      </w:r>
      <w:r w:rsidR="00CC3E5A">
        <w:rPr>
          <w:rFonts w:ascii="Helvetica" w:hAnsi="Helvetica"/>
        </w:rPr>
        <w:t xml:space="preserve">  </w:t>
      </w:r>
      <w:r>
        <w:rPr>
          <w:rFonts w:ascii="Helvetica" w:hAnsi="Helvetica"/>
        </w:rPr>
        <w:t>no</w:t>
      </w:r>
      <w:proofErr w:type="gramEnd"/>
      <w:r>
        <w:rPr>
          <w:rFonts w:ascii="Helvetica" w:hAnsi="Helvetica"/>
        </w:rPr>
        <w:t>.</w:t>
      </w:r>
    </w:p>
    <w:p w:rsidR="00BE54CE" w:rsidRDefault="00BE54CE" w:rsidP="009C7DEB">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p>
    <w:p w:rsidR="009C7DEB" w:rsidRDefault="009C7DEB" w:rsidP="009C7DEB">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rsidP="006A7E68">
      <w:pPr>
        <w:tabs>
          <w:tab w:val="left" w:pos="-1008"/>
          <w:tab w:val="left" w:pos="-720"/>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1"/>
        <w:rPr>
          <w:rFonts w:ascii="Helvetica" w:hAnsi="Helvetica"/>
        </w:rPr>
      </w:pPr>
      <w:r>
        <w:rPr>
          <w:rFonts w:ascii="Helvetica" w:hAnsi="Helvetica"/>
        </w:rPr>
        <w:t>15.</w:t>
      </w:r>
      <w:r>
        <w:rPr>
          <w:rFonts w:ascii="Helvetica" w:hAnsi="Helvetica"/>
        </w:rPr>
        <w:tab/>
        <w:t xml:space="preserve">Number of copies of report required </w:t>
      </w:r>
      <w:r w:rsidR="00C85B17">
        <w:rPr>
          <w:rFonts w:ascii="Helvetica" w:hAnsi="Helvetica"/>
        </w:rPr>
        <w:t xml:space="preserve">  </w:t>
      </w:r>
      <w:proofErr w:type="gramStart"/>
      <w:r w:rsidR="00C85B17" w:rsidRPr="00C85B17">
        <w:rPr>
          <w:rFonts w:ascii="Helvetica" w:hAnsi="Helvetica"/>
          <w:u w:val="single"/>
        </w:rPr>
        <w:t>2</w:t>
      </w:r>
      <w:r w:rsidR="00C85B17">
        <w:rPr>
          <w:rFonts w:ascii="Helvetica" w:hAnsi="Helvetica"/>
          <w:u w:val="single"/>
        </w:rPr>
        <w:t xml:space="preserve">  (</w:t>
      </w:r>
      <w:proofErr w:type="spellStart"/>
      <w:proofErr w:type="gramEnd"/>
      <w:r w:rsidR="00C85B17">
        <w:rPr>
          <w:rFonts w:ascii="Helvetica" w:hAnsi="Helvetica"/>
          <w:u w:val="single"/>
        </w:rPr>
        <w:t>inc.</w:t>
      </w:r>
      <w:proofErr w:type="spellEnd"/>
      <w:r w:rsidR="00C85B17">
        <w:rPr>
          <w:rFonts w:ascii="Helvetica" w:hAnsi="Helvetica"/>
          <w:u w:val="single"/>
        </w:rPr>
        <w:t xml:space="preserve"> electronic copy)</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Pr>
          <w:rFonts w:ascii="Helvetica" w:hAnsi="Helvetica"/>
        </w:rPr>
        <w:tab/>
        <w:t xml:space="preserve">Executive Summary Required   ___yes   </w:t>
      </w:r>
      <w:proofErr w:type="gramStart"/>
      <w:r w:rsidR="00C85B17" w:rsidRPr="00C85B17">
        <w:rPr>
          <w:rFonts w:ascii="Helvetica" w:hAnsi="Helvetica"/>
          <w:u w:val="single"/>
        </w:rPr>
        <w:t>X</w:t>
      </w:r>
      <w:r w:rsidR="00C85B17">
        <w:rPr>
          <w:rFonts w:ascii="Helvetica" w:hAnsi="Helvetica"/>
        </w:rPr>
        <w:t xml:space="preserve">  </w:t>
      </w:r>
      <w:r>
        <w:rPr>
          <w:rFonts w:ascii="Helvetica" w:hAnsi="Helvetica"/>
        </w:rPr>
        <w:t>no</w:t>
      </w:r>
      <w:proofErr w:type="gramEnd"/>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Pr>
          <w:rFonts w:ascii="Helvetica" w:hAnsi="Helvetica"/>
        </w:rPr>
        <w:tab/>
      </w:r>
      <w:r>
        <w:rPr>
          <w:rFonts w:ascii="Helvetica" w:hAnsi="Helvetica"/>
        </w:rPr>
        <w:tab/>
      </w:r>
    </w:p>
    <w:p w:rsidR="00BE54CE" w:rsidRDefault="00BE54CE" w:rsidP="006A7E68">
      <w:pPr>
        <w:tabs>
          <w:tab w:val="left" w:pos="-1008"/>
          <w:tab w:val="left" w:pos="-720"/>
          <w:tab w:val="left" w:pos="1"/>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1"/>
        <w:rPr>
          <w:rFonts w:ascii="Helvetica" w:hAnsi="Helvetica"/>
        </w:rPr>
      </w:pP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rsidP="000731AF">
      <w:pPr>
        <w:pStyle w:val="BodyText"/>
        <w:ind w:left="720"/>
      </w:pPr>
      <w:r>
        <w:t>The Traffic Impact Study for this development proposal, project name, shall be performed in accordance with the above criteria. If there are any questions regarding the above items, please contact me at 924-39</w:t>
      </w:r>
      <w:r w:rsidR="00AD4986">
        <w:t>2</w:t>
      </w:r>
      <w:r>
        <w:t>4.</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0731AF">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sidR="00BE54CE">
        <w:rPr>
          <w:rFonts w:ascii="Helvetica" w:hAnsi="Helvetica"/>
        </w:rPr>
        <w:t>_____________________________       _____________</w:t>
      </w:r>
    </w:p>
    <w:p w:rsidR="00AD4986" w:rsidRDefault="000731AF" w:rsidP="00AD4986">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sidR="00AD4986">
        <w:rPr>
          <w:rFonts w:ascii="Helvetica" w:hAnsi="Helvetica"/>
        </w:rPr>
        <w:t xml:space="preserve">Jeanne </w:t>
      </w:r>
      <w:proofErr w:type="spellStart"/>
      <w:r w:rsidR="00AD4986">
        <w:rPr>
          <w:rFonts w:ascii="Helvetica" w:hAnsi="Helvetica"/>
        </w:rPr>
        <w:t>Wolfenbarger</w:t>
      </w:r>
      <w:proofErr w:type="spellEnd"/>
      <w:r w:rsidR="00AD4986">
        <w:rPr>
          <w:rFonts w:ascii="Helvetica" w:hAnsi="Helvetica"/>
        </w:rPr>
        <w:tab/>
      </w:r>
      <w:r w:rsidR="00AD4986">
        <w:rPr>
          <w:rFonts w:ascii="Helvetica" w:hAnsi="Helvetica"/>
        </w:rPr>
        <w:tab/>
      </w:r>
      <w:r w:rsidR="00AD4986">
        <w:rPr>
          <w:rFonts w:ascii="Helvetica" w:hAnsi="Helvetica"/>
        </w:rPr>
        <w:tab/>
        <w:t>Date</w:t>
      </w:r>
    </w:p>
    <w:p w:rsidR="00AD4986" w:rsidRDefault="000731AF" w:rsidP="00AD4986">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sidR="00AD4986">
        <w:rPr>
          <w:rFonts w:ascii="Helvetica" w:hAnsi="Helvetica"/>
        </w:rPr>
        <w:t>Senior Engineer for</w:t>
      </w:r>
    </w:p>
    <w:p w:rsidR="00AD4986" w:rsidRDefault="000731AF" w:rsidP="00AD4986">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sidR="00AD4986">
        <w:rPr>
          <w:rFonts w:ascii="Helvetica" w:hAnsi="Helvetica"/>
        </w:rPr>
        <w:t>Transportation Development Section</w:t>
      </w:r>
    </w:p>
    <w:p w:rsidR="00AD4986" w:rsidRDefault="00AD4986" w:rsidP="00AD4986">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0731AF">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ab/>
      </w:r>
      <w:r>
        <w:rPr>
          <w:rFonts w:ascii="Helvetica" w:hAnsi="Helvetica"/>
        </w:rPr>
        <w:tab/>
      </w:r>
      <w:r w:rsidR="00BE54CE">
        <w:rPr>
          <w:rFonts w:ascii="Helvetica" w:hAnsi="Helvetica"/>
        </w:rPr>
        <w:t>cc: TIS Task Force Attendees</w:t>
      </w: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r>
        <w:rPr>
          <w:rFonts w:ascii="Helvetica" w:hAnsi="Helvetica"/>
        </w:rPr>
        <w:t xml:space="preserve">     </w:t>
      </w:r>
      <w:r w:rsidR="000731AF">
        <w:rPr>
          <w:rFonts w:ascii="Helvetica" w:hAnsi="Helvetica"/>
        </w:rPr>
        <w:tab/>
      </w:r>
      <w:proofErr w:type="gramStart"/>
      <w:r>
        <w:rPr>
          <w:rFonts w:ascii="Helvetica" w:hAnsi="Helvetica"/>
        </w:rPr>
        <w:t>file</w:t>
      </w:r>
      <w:proofErr w:type="gramEnd"/>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p w:rsidR="00BE54CE" w:rsidRDefault="00BE54CE">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Helvetica" w:hAnsi="Helvetica"/>
        </w:rPr>
      </w:pPr>
    </w:p>
    <w:sectPr w:rsidR="00BE54CE">
      <w:footerReference w:type="default" r:id="rId8"/>
      <w:headerReference w:type="first" r:id="rId9"/>
      <w:type w:val="continuous"/>
      <w:pgSz w:w="12240" w:h="15840"/>
      <w:pgMar w:top="720" w:right="1440" w:bottom="72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CFA" w:rsidRDefault="00CF6CFA">
      <w:r>
        <w:separator/>
      </w:r>
    </w:p>
  </w:endnote>
  <w:endnote w:type="continuationSeparator" w:id="0">
    <w:p w:rsidR="00CF6CFA" w:rsidRDefault="00CF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CE" w:rsidRDefault="00BE54CE">
    <w:pPr>
      <w:pStyle w:val="Footer"/>
      <w:jc w:val="center"/>
      <w:rPr>
        <w:rFonts w:ascii="Helvetica" w:hAnsi="Helvetica"/>
      </w:rPr>
    </w:pPr>
    <w:r>
      <w:rPr>
        <w:rFonts w:ascii="Helvetica" w:hAnsi="Helvetica"/>
      </w:rPr>
      <w:t xml:space="preserve">Page </w:t>
    </w:r>
    <w:r>
      <w:rPr>
        <w:rFonts w:ascii="Helvetica" w:hAnsi="Helvetica"/>
      </w:rPr>
      <w:fldChar w:fldCharType="begin"/>
    </w:r>
    <w:r>
      <w:rPr>
        <w:rFonts w:ascii="Helvetica" w:hAnsi="Helvetica"/>
      </w:rPr>
      <w:instrText>PAGE</w:instrText>
    </w:r>
    <w:r>
      <w:rPr>
        <w:rFonts w:ascii="Helvetica" w:hAnsi="Helvetica"/>
      </w:rPr>
      <w:fldChar w:fldCharType="separate"/>
    </w:r>
    <w:r w:rsidR="00DF1943">
      <w:rPr>
        <w:rFonts w:ascii="Helvetica" w:hAnsi="Helvetica"/>
        <w:noProof/>
      </w:rPr>
      <w:t>3</w:t>
    </w:r>
    <w:r>
      <w:rPr>
        <w:rFonts w:ascii="Helvetica" w:hAnsi="Helvetica"/>
      </w:rPr>
      <w:fldChar w:fldCharType="end"/>
    </w:r>
    <w:r>
      <w:rPr>
        <w:rFonts w:ascii="Helvetica" w:hAnsi="Helvetica"/>
      </w:rPr>
      <w:t xml:space="preserve"> of </w:t>
    </w:r>
    <w:r w:rsidR="00B42A29">
      <w:rPr>
        <w:rFonts w:ascii="Helvetica" w:hAnsi="Helvetica"/>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CFA" w:rsidRDefault="00CF6CFA">
      <w:r>
        <w:separator/>
      </w:r>
    </w:p>
  </w:footnote>
  <w:footnote w:type="continuationSeparator" w:id="0">
    <w:p w:rsidR="00CF6CFA" w:rsidRDefault="00CF6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4CE" w:rsidRDefault="00BE54CE">
    <w:pPr>
      <w:pStyle w:val="Header"/>
      <w:jc w:val="right"/>
      <w:rPr>
        <w:rFonts w:ascii="Helvetica" w:hAnsi="Helvetica"/>
      </w:rPr>
    </w:pPr>
    <w:r>
      <w:rPr>
        <w:rFonts w:ascii="Helvetica" w:hAnsi="Helvetic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DC3"/>
    <w:multiLevelType w:val="hybridMultilevel"/>
    <w:tmpl w:val="E10AE25C"/>
    <w:lvl w:ilvl="0" w:tplc="C85C15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825759"/>
    <w:multiLevelType w:val="hybridMultilevel"/>
    <w:tmpl w:val="671E423C"/>
    <w:lvl w:ilvl="0" w:tplc="5FA6EC2E">
      <w:start w:val="1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nsid w:val="049C7D69"/>
    <w:multiLevelType w:val="hybridMultilevel"/>
    <w:tmpl w:val="EBE2F28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9540827"/>
    <w:multiLevelType w:val="hybridMultilevel"/>
    <w:tmpl w:val="FAE0F11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B5211D"/>
    <w:multiLevelType w:val="hybridMultilevel"/>
    <w:tmpl w:val="8CB8D77C"/>
    <w:lvl w:ilvl="0" w:tplc="0002CA0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1BC7B4B"/>
    <w:multiLevelType w:val="hybridMultilevel"/>
    <w:tmpl w:val="67800C72"/>
    <w:lvl w:ilvl="0" w:tplc="45A2B95E">
      <w:start w:val="1"/>
      <w:numFmt w:val="bullet"/>
      <w:lvlText w:val=""/>
      <w:lvlJc w:val="left"/>
      <w:pPr>
        <w:tabs>
          <w:tab w:val="num" w:pos="721"/>
        </w:tabs>
        <w:ind w:left="721" w:hanging="720"/>
      </w:pPr>
      <w:rPr>
        <w:rFonts w:ascii="Wingdings" w:hAnsi="Wingdings" w:hint="default"/>
        <w:sz w:val="16"/>
      </w:rPr>
    </w:lvl>
    <w:lvl w:ilvl="1" w:tplc="04090003">
      <w:start w:val="1"/>
      <w:numFmt w:val="bullet"/>
      <w:lvlText w:val="o"/>
      <w:lvlJc w:val="left"/>
      <w:pPr>
        <w:tabs>
          <w:tab w:val="num" w:pos="1441"/>
        </w:tabs>
        <w:ind w:left="1441" w:hanging="360"/>
      </w:pPr>
      <w:rPr>
        <w:rFonts w:ascii="Courier New" w:hAnsi="Courier New" w:hint="default"/>
      </w:rPr>
    </w:lvl>
    <w:lvl w:ilvl="2" w:tplc="04090005" w:tentative="1">
      <w:start w:val="1"/>
      <w:numFmt w:val="bullet"/>
      <w:lvlText w:val=""/>
      <w:lvlJc w:val="left"/>
      <w:pPr>
        <w:tabs>
          <w:tab w:val="num" w:pos="2161"/>
        </w:tabs>
        <w:ind w:left="2161" w:hanging="360"/>
      </w:pPr>
      <w:rPr>
        <w:rFonts w:ascii="Wingdings" w:hAnsi="Wingdings" w:hint="default"/>
      </w:rPr>
    </w:lvl>
    <w:lvl w:ilvl="3" w:tplc="04090001" w:tentative="1">
      <w:start w:val="1"/>
      <w:numFmt w:val="bullet"/>
      <w:lvlText w:val=""/>
      <w:lvlJc w:val="left"/>
      <w:pPr>
        <w:tabs>
          <w:tab w:val="num" w:pos="2881"/>
        </w:tabs>
        <w:ind w:left="2881" w:hanging="360"/>
      </w:pPr>
      <w:rPr>
        <w:rFonts w:ascii="Symbol" w:hAnsi="Symbol" w:hint="default"/>
      </w:rPr>
    </w:lvl>
    <w:lvl w:ilvl="4" w:tplc="04090003" w:tentative="1">
      <w:start w:val="1"/>
      <w:numFmt w:val="bullet"/>
      <w:lvlText w:val="o"/>
      <w:lvlJc w:val="left"/>
      <w:pPr>
        <w:tabs>
          <w:tab w:val="num" w:pos="3601"/>
        </w:tabs>
        <w:ind w:left="3601" w:hanging="360"/>
      </w:pPr>
      <w:rPr>
        <w:rFonts w:ascii="Courier New" w:hAnsi="Courier New" w:hint="default"/>
      </w:rPr>
    </w:lvl>
    <w:lvl w:ilvl="5" w:tplc="04090005" w:tentative="1">
      <w:start w:val="1"/>
      <w:numFmt w:val="bullet"/>
      <w:lvlText w:val=""/>
      <w:lvlJc w:val="left"/>
      <w:pPr>
        <w:tabs>
          <w:tab w:val="num" w:pos="4321"/>
        </w:tabs>
        <w:ind w:left="4321" w:hanging="360"/>
      </w:pPr>
      <w:rPr>
        <w:rFonts w:ascii="Wingdings" w:hAnsi="Wingdings" w:hint="default"/>
      </w:rPr>
    </w:lvl>
    <w:lvl w:ilvl="6" w:tplc="04090001" w:tentative="1">
      <w:start w:val="1"/>
      <w:numFmt w:val="bullet"/>
      <w:lvlText w:val=""/>
      <w:lvlJc w:val="left"/>
      <w:pPr>
        <w:tabs>
          <w:tab w:val="num" w:pos="5041"/>
        </w:tabs>
        <w:ind w:left="5041" w:hanging="360"/>
      </w:pPr>
      <w:rPr>
        <w:rFonts w:ascii="Symbol" w:hAnsi="Symbol" w:hint="default"/>
      </w:rPr>
    </w:lvl>
    <w:lvl w:ilvl="7" w:tplc="04090003" w:tentative="1">
      <w:start w:val="1"/>
      <w:numFmt w:val="bullet"/>
      <w:lvlText w:val="o"/>
      <w:lvlJc w:val="left"/>
      <w:pPr>
        <w:tabs>
          <w:tab w:val="num" w:pos="5761"/>
        </w:tabs>
        <w:ind w:left="5761" w:hanging="360"/>
      </w:pPr>
      <w:rPr>
        <w:rFonts w:ascii="Courier New" w:hAnsi="Courier New" w:hint="default"/>
      </w:rPr>
    </w:lvl>
    <w:lvl w:ilvl="8" w:tplc="04090005" w:tentative="1">
      <w:start w:val="1"/>
      <w:numFmt w:val="bullet"/>
      <w:lvlText w:val=""/>
      <w:lvlJc w:val="left"/>
      <w:pPr>
        <w:tabs>
          <w:tab w:val="num" w:pos="6481"/>
        </w:tabs>
        <w:ind w:left="6481" w:hanging="360"/>
      </w:pPr>
      <w:rPr>
        <w:rFonts w:ascii="Wingdings" w:hAnsi="Wingdings" w:hint="default"/>
      </w:rPr>
    </w:lvl>
  </w:abstractNum>
  <w:abstractNum w:abstractNumId="6">
    <w:nsid w:val="21A035EF"/>
    <w:multiLevelType w:val="hybridMultilevel"/>
    <w:tmpl w:val="2A40309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4D77D1"/>
    <w:multiLevelType w:val="hybridMultilevel"/>
    <w:tmpl w:val="B3CADA0C"/>
    <w:lvl w:ilvl="0" w:tplc="7E9CB0C2">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nsid w:val="31D44DB0"/>
    <w:multiLevelType w:val="hybridMultilevel"/>
    <w:tmpl w:val="B70CC938"/>
    <w:lvl w:ilvl="0" w:tplc="482E7B2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5496FDD"/>
    <w:multiLevelType w:val="hybridMultilevel"/>
    <w:tmpl w:val="DA0C973E"/>
    <w:lvl w:ilvl="0" w:tplc="0CA0BDE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5610136"/>
    <w:multiLevelType w:val="hybridMultilevel"/>
    <w:tmpl w:val="F5DCB62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6A80AD0"/>
    <w:multiLevelType w:val="hybridMultilevel"/>
    <w:tmpl w:val="3338650C"/>
    <w:lvl w:ilvl="0" w:tplc="201407D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326293"/>
    <w:multiLevelType w:val="hybridMultilevel"/>
    <w:tmpl w:val="EC66AD16"/>
    <w:lvl w:ilvl="0" w:tplc="2192596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2B56669"/>
    <w:multiLevelType w:val="hybridMultilevel"/>
    <w:tmpl w:val="73587994"/>
    <w:lvl w:ilvl="0" w:tplc="0409000F">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3E974B5"/>
    <w:multiLevelType w:val="hybridMultilevel"/>
    <w:tmpl w:val="31A604B8"/>
    <w:lvl w:ilvl="0" w:tplc="45A2B95E">
      <w:start w:val="1"/>
      <w:numFmt w:val="bullet"/>
      <w:lvlText w:val=""/>
      <w:lvlJc w:val="left"/>
      <w:pPr>
        <w:tabs>
          <w:tab w:val="num" w:pos="1440"/>
        </w:tabs>
        <w:ind w:left="1440" w:hanging="72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44B91FB4"/>
    <w:multiLevelType w:val="hybridMultilevel"/>
    <w:tmpl w:val="8AAEABD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8C31F00"/>
    <w:multiLevelType w:val="hybridMultilevel"/>
    <w:tmpl w:val="F7925AA0"/>
    <w:lvl w:ilvl="0" w:tplc="45A2B95E">
      <w:start w:val="1"/>
      <w:numFmt w:val="bullet"/>
      <w:lvlText w:val=""/>
      <w:lvlJc w:val="left"/>
      <w:pPr>
        <w:tabs>
          <w:tab w:val="num" w:pos="720"/>
        </w:tabs>
        <w:ind w:left="720" w:hanging="72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870681"/>
    <w:multiLevelType w:val="hybridMultilevel"/>
    <w:tmpl w:val="4394E9F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DB05A0"/>
    <w:multiLevelType w:val="hybridMultilevel"/>
    <w:tmpl w:val="F612B35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3D018DB"/>
    <w:multiLevelType w:val="hybridMultilevel"/>
    <w:tmpl w:val="14AC4B58"/>
    <w:lvl w:ilvl="0" w:tplc="BF6E6940">
      <w:start w:val="7"/>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0">
    <w:nsid w:val="547F517E"/>
    <w:multiLevelType w:val="hybridMultilevel"/>
    <w:tmpl w:val="C9F2E92C"/>
    <w:lvl w:ilvl="0" w:tplc="7C122E54">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5894750F"/>
    <w:multiLevelType w:val="hybridMultilevel"/>
    <w:tmpl w:val="39421000"/>
    <w:lvl w:ilvl="0" w:tplc="45A2B95E">
      <w:start w:val="1"/>
      <w:numFmt w:val="bullet"/>
      <w:lvlText w:val=""/>
      <w:lvlJc w:val="left"/>
      <w:pPr>
        <w:tabs>
          <w:tab w:val="num" w:pos="1440"/>
        </w:tabs>
        <w:ind w:left="1440" w:hanging="72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5DC060F6"/>
    <w:multiLevelType w:val="hybridMultilevel"/>
    <w:tmpl w:val="283C1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422D51"/>
    <w:multiLevelType w:val="hybridMultilevel"/>
    <w:tmpl w:val="FAE0F11C"/>
    <w:lvl w:ilvl="0" w:tplc="45A2B95E">
      <w:start w:val="1"/>
      <w:numFmt w:val="bullet"/>
      <w:lvlText w:val=""/>
      <w:lvlJc w:val="left"/>
      <w:pPr>
        <w:tabs>
          <w:tab w:val="num" w:pos="720"/>
        </w:tabs>
        <w:ind w:left="720" w:hanging="72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32A0C69"/>
    <w:multiLevelType w:val="hybridMultilevel"/>
    <w:tmpl w:val="E864DDB8"/>
    <w:lvl w:ilvl="0" w:tplc="6588A6F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7805980"/>
    <w:multiLevelType w:val="hybridMultilevel"/>
    <w:tmpl w:val="AB3242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87D4DA3"/>
    <w:multiLevelType w:val="hybridMultilevel"/>
    <w:tmpl w:val="D4963D3C"/>
    <w:lvl w:ilvl="0" w:tplc="D4F2E40A">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F54E03"/>
    <w:multiLevelType w:val="hybridMultilevel"/>
    <w:tmpl w:val="9774A734"/>
    <w:lvl w:ilvl="0" w:tplc="C45A41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21D255F"/>
    <w:multiLevelType w:val="hybridMultilevel"/>
    <w:tmpl w:val="8AAA1FEE"/>
    <w:lvl w:ilvl="0" w:tplc="51D832F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7915771"/>
    <w:multiLevelType w:val="hybridMultilevel"/>
    <w:tmpl w:val="AA4CCBDE"/>
    <w:lvl w:ilvl="0" w:tplc="A224C93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BC33347"/>
    <w:multiLevelType w:val="hybridMultilevel"/>
    <w:tmpl w:val="4EB85ABE"/>
    <w:lvl w:ilvl="0" w:tplc="59742DE6">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0"/>
  </w:num>
  <w:num w:numId="3">
    <w:abstractNumId w:val="26"/>
  </w:num>
  <w:num w:numId="4">
    <w:abstractNumId w:val="13"/>
  </w:num>
  <w:num w:numId="5">
    <w:abstractNumId w:val="17"/>
  </w:num>
  <w:num w:numId="6">
    <w:abstractNumId w:val="6"/>
  </w:num>
  <w:num w:numId="7">
    <w:abstractNumId w:val="15"/>
  </w:num>
  <w:num w:numId="8">
    <w:abstractNumId w:val="1"/>
  </w:num>
  <w:num w:numId="9">
    <w:abstractNumId w:val="7"/>
  </w:num>
  <w:num w:numId="10">
    <w:abstractNumId w:val="18"/>
  </w:num>
  <w:num w:numId="11">
    <w:abstractNumId w:val="27"/>
  </w:num>
  <w:num w:numId="12">
    <w:abstractNumId w:val="3"/>
  </w:num>
  <w:num w:numId="13">
    <w:abstractNumId w:val="23"/>
  </w:num>
  <w:num w:numId="14">
    <w:abstractNumId w:val="16"/>
  </w:num>
  <w:num w:numId="15">
    <w:abstractNumId w:val="4"/>
  </w:num>
  <w:num w:numId="16">
    <w:abstractNumId w:val="9"/>
  </w:num>
  <w:num w:numId="17">
    <w:abstractNumId w:val="24"/>
  </w:num>
  <w:num w:numId="18">
    <w:abstractNumId w:val="8"/>
  </w:num>
  <w:num w:numId="19">
    <w:abstractNumId w:val="29"/>
  </w:num>
  <w:num w:numId="20">
    <w:abstractNumId w:val="19"/>
  </w:num>
  <w:num w:numId="21">
    <w:abstractNumId w:val="28"/>
  </w:num>
  <w:num w:numId="22">
    <w:abstractNumId w:val="11"/>
  </w:num>
  <w:num w:numId="23">
    <w:abstractNumId w:val="0"/>
  </w:num>
  <w:num w:numId="24">
    <w:abstractNumId w:val="14"/>
  </w:num>
  <w:num w:numId="25">
    <w:abstractNumId w:val="12"/>
  </w:num>
  <w:num w:numId="26">
    <w:abstractNumId w:val="21"/>
  </w:num>
  <w:num w:numId="27">
    <w:abstractNumId w:val="5"/>
  </w:num>
  <w:num w:numId="28">
    <w:abstractNumId w:val="30"/>
  </w:num>
  <w:num w:numId="29">
    <w:abstractNumId w:val="20"/>
  </w:num>
  <w:num w:numId="30">
    <w:abstractNumId w:val="5"/>
  </w:num>
  <w:num w:numId="31">
    <w:abstractNumId w:val="22"/>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B19"/>
    <w:rsid w:val="00011C3A"/>
    <w:rsid w:val="00022B3D"/>
    <w:rsid w:val="00034318"/>
    <w:rsid w:val="00043F0B"/>
    <w:rsid w:val="000731AF"/>
    <w:rsid w:val="000871DB"/>
    <w:rsid w:val="000B586C"/>
    <w:rsid w:val="000E3615"/>
    <w:rsid w:val="00105DE5"/>
    <w:rsid w:val="00124DC3"/>
    <w:rsid w:val="00140084"/>
    <w:rsid w:val="0014580A"/>
    <w:rsid w:val="001664C7"/>
    <w:rsid w:val="00172A6D"/>
    <w:rsid w:val="00222AD8"/>
    <w:rsid w:val="0027075D"/>
    <w:rsid w:val="00311062"/>
    <w:rsid w:val="00316D7A"/>
    <w:rsid w:val="00355329"/>
    <w:rsid w:val="003674C7"/>
    <w:rsid w:val="003C1728"/>
    <w:rsid w:val="003C5CC9"/>
    <w:rsid w:val="003E6121"/>
    <w:rsid w:val="00455900"/>
    <w:rsid w:val="00483888"/>
    <w:rsid w:val="00494882"/>
    <w:rsid w:val="004B7C0D"/>
    <w:rsid w:val="004D5581"/>
    <w:rsid w:val="00510A24"/>
    <w:rsid w:val="005E28A2"/>
    <w:rsid w:val="00617948"/>
    <w:rsid w:val="00641FA0"/>
    <w:rsid w:val="00645314"/>
    <w:rsid w:val="00647163"/>
    <w:rsid w:val="00677E2C"/>
    <w:rsid w:val="006934F5"/>
    <w:rsid w:val="006A7E68"/>
    <w:rsid w:val="006D3360"/>
    <w:rsid w:val="00725393"/>
    <w:rsid w:val="00726108"/>
    <w:rsid w:val="00746E48"/>
    <w:rsid w:val="00796B19"/>
    <w:rsid w:val="007D62BC"/>
    <w:rsid w:val="00843D0C"/>
    <w:rsid w:val="0085542E"/>
    <w:rsid w:val="008606B9"/>
    <w:rsid w:val="00894763"/>
    <w:rsid w:val="008A39DE"/>
    <w:rsid w:val="0090075B"/>
    <w:rsid w:val="00981BE8"/>
    <w:rsid w:val="009A0E8F"/>
    <w:rsid w:val="009C7DEB"/>
    <w:rsid w:val="00A31C65"/>
    <w:rsid w:val="00A7206E"/>
    <w:rsid w:val="00A96144"/>
    <w:rsid w:val="00AD4986"/>
    <w:rsid w:val="00B314AB"/>
    <w:rsid w:val="00B40221"/>
    <w:rsid w:val="00B42A29"/>
    <w:rsid w:val="00B478D9"/>
    <w:rsid w:val="00B56457"/>
    <w:rsid w:val="00BE54CE"/>
    <w:rsid w:val="00BF34BA"/>
    <w:rsid w:val="00C147C7"/>
    <w:rsid w:val="00C50832"/>
    <w:rsid w:val="00C85B17"/>
    <w:rsid w:val="00C919B6"/>
    <w:rsid w:val="00CC3E5A"/>
    <w:rsid w:val="00CF6CFA"/>
    <w:rsid w:val="00CF7241"/>
    <w:rsid w:val="00D13961"/>
    <w:rsid w:val="00D64A4A"/>
    <w:rsid w:val="00D80FE0"/>
    <w:rsid w:val="00DF1943"/>
    <w:rsid w:val="00E70C10"/>
    <w:rsid w:val="00E87882"/>
    <w:rsid w:val="00E91C3E"/>
    <w:rsid w:val="00EC0253"/>
    <w:rsid w:val="00F8626D"/>
    <w:rsid w:val="00FB7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qFormat/>
    <w:pPr>
      <w:ind w:left="360"/>
      <w:outlineLvl w:val="3"/>
    </w:pPr>
    <w:rPr>
      <w:sz w:val="24"/>
      <w:szCs w:val="24"/>
      <w:u w:val="single"/>
    </w:rPr>
  </w:style>
  <w:style w:type="paragraph" w:styleId="Heading5">
    <w:name w:val="heading 5"/>
    <w:basedOn w:val="Normal"/>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qFormat/>
    <w:pPr>
      <w:ind w:left="720"/>
      <w:outlineLvl w:val="6"/>
    </w:pPr>
    <w:rPr>
      <w:i/>
      <w:iCs/>
    </w:rPr>
  </w:style>
  <w:style w:type="paragraph" w:styleId="Heading8">
    <w:name w:val="heading 8"/>
    <w:basedOn w:val="Normal"/>
    <w:qFormat/>
    <w:pPr>
      <w:ind w:left="720"/>
      <w:outlineLvl w:val="7"/>
    </w:pPr>
    <w:rPr>
      <w:i/>
      <w:iCs/>
    </w:rPr>
  </w:style>
  <w:style w:type="paragraph" w:styleId="Heading9">
    <w:name w:val="heading 9"/>
    <w:basedOn w:val="Normal"/>
    <w:qFormat/>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Helvetica" w:hAnsi="Helvetica"/>
    </w:rPr>
  </w:style>
  <w:style w:type="paragraph" w:styleId="BodyTextIndent">
    <w:name w:val="Body Text Indent"/>
    <w:basedOn w:val="Normal"/>
    <w:semiHidden/>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Helvetica" w:hAnsi="Helvetica"/>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paragraph" w:styleId="BodyTextIndent2">
    <w:name w:val="Body Text Indent 2"/>
    <w:basedOn w:val="Normal"/>
    <w:semiHidden/>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Pr>
      <w:rFonts w:ascii="Helvetica" w:hAnsi="Helvetica"/>
    </w:rPr>
  </w:style>
  <w:style w:type="paragraph" w:styleId="BodyTextIndent3">
    <w:name w:val="Body Text Indent 3"/>
    <w:basedOn w:val="Normal"/>
    <w:semiHidden/>
    <w:pPr>
      <w:ind w:left="1440"/>
    </w:pPr>
    <w:rPr>
      <w:rFonts w:ascii="Arial" w:hAnsi="Arial" w:cs="Arial"/>
    </w:rPr>
  </w:style>
  <w:style w:type="character" w:styleId="PageNumber">
    <w:name w:val="page number"/>
    <w:basedOn w:val="DefaultParagraphFont"/>
    <w:semiHidden/>
  </w:style>
  <w:style w:type="paragraph" w:styleId="ListParagraph">
    <w:name w:val="List Paragraph"/>
    <w:basedOn w:val="Normal"/>
    <w:uiPriority w:val="34"/>
    <w:qFormat/>
    <w:rsid w:val="00C85B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qFormat/>
    <w:pPr>
      <w:ind w:left="360"/>
      <w:outlineLvl w:val="3"/>
    </w:pPr>
    <w:rPr>
      <w:sz w:val="24"/>
      <w:szCs w:val="24"/>
      <w:u w:val="single"/>
    </w:rPr>
  </w:style>
  <w:style w:type="paragraph" w:styleId="Heading5">
    <w:name w:val="heading 5"/>
    <w:basedOn w:val="Normal"/>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qFormat/>
    <w:pPr>
      <w:ind w:left="720"/>
      <w:outlineLvl w:val="6"/>
    </w:pPr>
    <w:rPr>
      <w:i/>
      <w:iCs/>
    </w:rPr>
  </w:style>
  <w:style w:type="paragraph" w:styleId="Heading8">
    <w:name w:val="heading 8"/>
    <w:basedOn w:val="Normal"/>
    <w:qFormat/>
    <w:pPr>
      <w:ind w:left="720"/>
      <w:outlineLvl w:val="7"/>
    </w:pPr>
    <w:rPr>
      <w:i/>
      <w:iCs/>
    </w:rPr>
  </w:style>
  <w:style w:type="paragraph" w:styleId="Heading9">
    <w:name w:val="heading 9"/>
    <w:basedOn w:val="Normal"/>
    <w:qFormat/>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Helvetica" w:hAnsi="Helvetica"/>
    </w:rPr>
  </w:style>
  <w:style w:type="paragraph" w:styleId="BodyTextIndent">
    <w:name w:val="Body Text Indent"/>
    <w:basedOn w:val="Normal"/>
    <w:semiHidden/>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Helvetica" w:hAnsi="Helvetica"/>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paragraph" w:styleId="BodyTextIndent2">
    <w:name w:val="Body Text Indent 2"/>
    <w:basedOn w:val="Normal"/>
    <w:semiHidden/>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Pr>
      <w:rFonts w:ascii="Helvetica" w:hAnsi="Helvetica"/>
    </w:rPr>
  </w:style>
  <w:style w:type="paragraph" w:styleId="BodyTextIndent3">
    <w:name w:val="Body Text Indent 3"/>
    <w:basedOn w:val="Normal"/>
    <w:semiHidden/>
    <w:pPr>
      <w:ind w:left="1440"/>
    </w:pPr>
    <w:rPr>
      <w:rFonts w:ascii="Arial" w:hAnsi="Arial" w:cs="Arial"/>
    </w:rPr>
  </w:style>
  <w:style w:type="character" w:styleId="PageNumber">
    <w:name w:val="page number"/>
    <w:basedOn w:val="DefaultParagraphFont"/>
    <w:semiHidden/>
  </w:style>
  <w:style w:type="paragraph" w:styleId="ListParagraph">
    <w:name w:val="List Paragraph"/>
    <w:basedOn w:val="Normal"/>
    <w:uiPriority w:val="34"/>
    <w:qFormat/>
    <w:rsid w:val="00C85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753</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STANDARD LETTER</vt:lpstr>
    </vt:vector>
  </TitlesOfParts>
  <Company>CABQ</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dc:title>
  <dc:creator>City of Albuquerque</dc:creator>
  <cp:lastModifiedBy>Wolfenbarger, Jeanne</cp:lastModifiedBy>
  <cp:revision>74</cp:revision>
  <cp:lastPrinted>2015-01-30T23:45:00Z</cp:lastPrinted>
  <dcterms:created xsi:type="dcterms:W3CDTF">2015-01-30T21:47:00Z</dcterms:created>
  <dcterms:modified xsi:type="dcterms:W3CDTF">2015-01-30T23:49:00Z</dcterms:modified>
</cp:coreProperties>
</file>