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02315">
      <w:pPr>
        <w:pStyle w:val="Date"/>
        <w:rPr>
          <w:sz w:val="24"/>
        </w:rPr>
      </w:pPr>
      <w:r>
        <w:rPr>
          <w:sz w:val="24"/>
        </w:rPr>
        <w:t>March 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02315">
        <w:rPr>
          <w:b/>
          <w:sz w:val="24"/>
          <w:szCs w:val="24"/>
        </w:rPr>
        <w:t>Rohan Subdi</w:t>
      </w:r>
      <w:r w:rsidR="00294309">
        <w:rPr>
          <w:b/>
          <w:sz w:val="24"/>
          <w:szCs w:val="24"/>
        </w:rPr>
        <w:t>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F02315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F0231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02315">
        <w:rPr>
          <w:b/>
          <w:sz w:val="24"/>
          <w:szCs w:val="24"/>
        </w:rPr>
        <w:t>C</w:t>
      </w:r>
      <w:r w:rsidR="00294309">
        <w:rPr>
          <w:b/>
          <w:sz w:val="24"/>
          <w:szCs w:val="24"/>
        </w:rPr>
        <w:t>19E0</w:t>
      </w:r>
      <w:r w:rsidR="00F02315">
        <w:rPr>
          <w:b/>
          <w:sz w:val="24"/>
          <w:szCs w:val="24"/>
        </w:rPr>
        <w:t>4</w:t>
      </w:r>
      <w:r w:rsidR="00294309">
        <w:rPr>
          <w:b/>
          <w:sz w:val="24"/>
          <w:szCs w:val="24"/>
        </w:rPr>
        <w:t>2A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1788A">
        <w:rPr>
          <w:sz w:val="24"/>
          <w:szCs w:val="24"/>
        </w:rPr>
        <w:t xml:space="preserve">2-1-17 and </w:t>
      </w:r>
      <w:r w:rsidR="00F02315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02315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1788A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grading.</w:t>
      </w:r>
    </w:p>
    <w:p w:rsidR="00F02315" w:rsidRDefault="00F02315" w:rsidP="00F02315"/>
    <w:p w:rsidR="00F02315" w:rsidRDefault="00F02315" w:rsidP="00F02315">
      <w:pPr>
        <w:rPr>
          <w:sz w:val="24"/>
          <w:szCs w:val="24"/>
        </w:rPr>
      </w:pPr>
      <w:r w:rsidRPr="00F02315">
        <w:rPr>
          <w:sz w:val="24"/>
          <w:szCs w:val="24"/>
        </w:rPr>
        <w:tab/>
        <w:t>However, the plan cannot be approved for Work Order until the following comments are addressed:</w:t>
      </w:r>
    </w:p>
    <w:p w:rsidR="0071788A" w:rsidRDefault="0071788A" w:rsidP="00F02315">
      <w:pPr>
        <w:rPr>
          <w:sz w:val="24"/>
          <w:szCs w:val="24"/>
        </w:rPr>
      </w:pPr>
      <w:r>
        <w:rPr>
          <w:sz w:val="24"/>
          <w:szCs w:val="24"/>
        </w:rPr>
        <w:t>1.  Since the west half of Wyoming Blvd is to be constructed, prior a wattle or similar at the north end of the project.</w:t>
      </w:r>
    </w:p>
    <w:p w:rsidR="0071788A" w:rsidRDefault="0071788A" w:rsidP="00F02315">
      <w:pPr>
        <w:rPr>
          <w:sz w:val="24"/>
          <w:szCs w:val="24"/>
        </w:rPr>
      </w:pPr>
      <w:r>
        <w:rPr>
          <w:sz w:val="24"/>
          <w:szCs w:val="24"/>
        </w:rPr>
        <w:t>2.  Curb and gutter is to be built on Eagle Rock Rd west of the site.  Provide a sediment BMP for the grading associated with this work and inlet protection on the inlet adjacent to the curb and gutter work.</w:t>
      </w:r>
    </w:p>
    <w:p w:rsidR="0071788A" w:rsidRDefault="0071788A" w:rsidP="00F02315">
      <w:pPr>
        <w:rPr>
          <w:sz w:val="24"/>
          <w:szCs w:val="24"/>
        </w:rPr>
      </w:pPr>
    </w:p>
    <w:p w:rsidR="0071788A" w:rsidRPr="00F02315" w:rsidRDefault="0071788A" w:rsidP="0071788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plan was submitted as black and white, while the legend uses colors to differentiate between line-types.  It was necessary to use the electronic submittal to be able to approve it.  In the future, the paper plan should be printed in color if the legend uses color.</w:t>
      </w:r>
    </w:p>
    <w:p w:rsidR="00F02315" w:rsidRPr="00F02315" w:rsidRDefault="00F02315" w:rsidP="00F02315">
      <w:bookmarkStart w:id="0" w:name="_GoBack"/>
      <w:bookmarkEnd w:id="0"/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1788A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364A1"/>
    <w:rsid w:val="00D57771"/>
    <w:rsid w:val="00DE7DDB"/>
    <w:rsid w:val="00E96D20"/>
    <w:rsid w:val="00E97D5E"/>
    <w:rsid w:val="00EA08BB"/>
    <w:rsid w:val="00F02315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214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2016-10-12T17:25:00Z</cp:lastPrinted>
  <dcterms:created xsi:type="dcterms:W3CDTF">2017-03-02T15:57:00Z</dcterms:created>
  <dcterms:modified xsi:type="dcterms:W3CDTF">2017-03-02T18:31:00Z</dcterms:modified>
</cp:coreProperties>
</file>