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5E4D" w:rsidRDefault="00755E4D" w:rsidP="00755E4D"/>
    <w:p w:rsidR="003E1D4C" w:rsidRPr="003E1D4C" w:rsidRDefault="003E1D4C" w:rsidP="00755E4D">
      <w:pPr>
        <w:rPr>
          <w:sz w:val="40"/>
          <w:szCs w:val="40"/>
        </w:rPr>
      </w:pPr>
    </w:p>
    <w:p w:rsidR="002F3E64" w:rsidRPr="003754C7" w:rsidRDefault="004C66C3">
      <w:pPr>
        <w:pStyle w:val="Date"/>
        <w:rPr>
          <w:sz w:val="24"/>
          <w:szCs w:val="24"/>
        </w:rPr>
      </w:pPr>
      <w:r>
        <w:rPr>
          <w:sz w:val="24"/>
          <w:szCs w:val="24"/>
        </w:rPr>
        <w:t xml:space="preserve">December </w:t>
      </w:r>
      <w:r w:rsidR="0015259E">
        <w:rPr>
          <w:sz w:val="24"/>
          <w:szCs w:val="24"/>
        </w:rPr>
        <w:t>29</w:t>
      </w:r>
      <w:r w:rsidR="00C825A5">
        <w:rPr>
          <w:sz w:val="24"/>
          <w:szCs w:val="24"/>
        </w:rPr>
        <w:t>, 2014</w:t>
      </w:r>
    </w:p>
    <w:p w:rsidR="00755E4D" w:rsidRPr="003754C7" w:rsidRDefault="00755E4D">
      <w:pPr>
        <w:rPr>
          <w:sz w:val="24"/>
          <w:szCs w:val="24"/>
        </w:rPr>
      </w:pPr>
    </w:p>
    <w:p w:rsidR="002F3E64" w:rsidRPr="003754C7" w:rsidRDefault="00C825A5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Dan Aguirre</w:t>
      </w:r>
      <w:r w:rsidR="002F3E64" w:rsidRPr="003754C7">
        <w:rPr>
          <w:sz w:val="24"/>
          <w:szCs w:val="24"/>
        </w:rPr>
        <w:t>, P.E.</w:t>
      </w:r>
    </w:p>
    <w:p w:rsidR="002F3E64" w:rsidRDefault="00C825A5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Wilson and Company</w:t>
      </w:r>
    </w:p>
    <w:p w:rsidR="003D1A90" w:rsidRDefault="00C825A5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4900 Lang Ave</w:t>
      </w:r>
    </w:p>
    <w:p w:rsidR="009E7A49" w:rsidRDefault="00E5779C">
      <w:pPr>
        <w:pStyle w:val="InsideAddressName"/>
        <w:rPr>
          <w:sz w:val="24"/>
          <w:szCs w:val="24"/>
        </w:rPr>
      </w:pPr>
      <w:r>
        <w:rPr>
          <w:sz w:val="24"/>
          <w:szCs w:val="24"/>
        </w:rPr>
        <w:t>Albuquerque</w:t>
      </w:r>
      <w:r w:rsidR="00AE70E5">
        <w:rPr>
          <w:sz w:val="24"/>
          <w:szCs w:val="24"/>
        </w:rPr>
        <w:t>, NM 87</w:t>
      </w:r>
      <w:r w:rsidR="00E122EA">
        <w:rPr>
          <w:sz w:val="24"/>
          <w:szCs w:val="24"/>
        </w:rPr>
        <w:t>1</w:t>
      </w:r>
      <w:r w:rsidR="00C825A5">
        <w:rPr>
          <w:sz w:val="24"/>
          <w:szCs w:val="24"/>
        </w:rPr>
        <w:t>0</w:t>
      </w:r>
      <w:r>
        <w:rPr>
          <w:sz w:val="24"/>
          <w:szCs w:val="24"/>
        </w:rPr>
        <w:t>9</w:t>
      </w:r>
    </w:p>
    <w:p w:rsidR="003D1A90" w:rsidRDefault="003D1A90">
      <w:pPr>
        <w:pStyle w:val="InsideAddress"/>
        <w:rPr>
          <w:sz w:val="24"/>
          <w:szCs w:val="24"/>
        </w:rPr>
      </w:pPr>
    </w:p>
    <w:p w:rsidR="00755E4D" w:rsidRPr="003754C7" w:rsidRDefault="00755E4D">
      <w:pPr>
        <w:pStyle w:val="InsideAddress"/>
        <w:rPr>
          <w:sz w:val="24"/>
          <w:szCs w:val="24"/>
        </w:rPr>
      </w:pPr>
    </w:p>
    <w:p w:rsidR="00FE35D7" w:rsidRDefault="002F3E64" w:rsidP="006B1EAE">
      <w:pPr>
        <w:pStyle w:val="ReferenceLine"/>
        <w:spacing w:after="0"/>
        <w:ind w:left="720" w:hanging="720"/>
        <w:rPr>
          <w:b/>
          <w:sz w:val="24"/>
          <w:szCs w:val="24"/>
        </w:rPr>
      </w:pPr>
      <w:r w:rsidRPr="003754C7">
        <w:rPr>
          <w:b/>
          <w:sz w:val="24"/>
          <w:szCs w:val="24"/>
        </w:rPr>
        <w:fldChar w:fldCharType="begin"/>
      </w:r>
      <w:r w:rsidRPr="003754C7">
        <w:rPr>
          <w:b/>
          <w:sz w:val="24"/>
          <w:szCs w:val="24"/>
        </w:rPr>
        <w:instrText xml:space="preserve"> AUTOTEXTLIST </w:instrText>
      </w:r>
      <w:r w:rsidRPr="003754C7">
        <w:rPr>
          <w:b/>
          <w:sz w:val="24"/>
          <w:szCs w:val="24"/>
        </w:rPr>
        <w:fldChar w:fldCharType="separate"/>
      </w:r>
      <w:r w:rsidRPr="003754C7">
        <w:rPr>
          <w:b/>
          <w:sz w:val="24"/>
          <w:szCs w:val="24"/>
        </w:rPr>
        <w:t>Re:</w:t>
      </w:r>
      <w:r w:rsidRPr="003754C7">
        <w:rPr>
          <w:b/>
          <w:sz w:val="24"/>
          <w:szCs w:val="24"/>
        </w:rPr>
        <w:tab/>
      </w:r>
      <w:r w:rsidR="0015259E">
        <w:rPr>
          <w:b/>
          <w:sz w:val="24"/>
          <w:szCs w:val="24"/>
        </w:rPr>
        <w:t>Drainage Report Addendum for La Cuentista II</w:t>
      </w:r>
      <w:r w:rsidR="004F33C6">
        <w:rPr>
          <w:b/>
          <w:sz w:val="24"/>
          <w:szCs w:val="24"/>
        </w:rPr>
        <w:t xml:space="preserve"> </w:t>
      </w:r>
    </w:p>
    <w:p w:rsidR="002F3E64" w:rsidRDefault="00B35B65" w:rsidP="00FE35D7">
      <w:pPr>
        <w:pStyle w:val="ReferenceLine"/>
        <w:spacing w:after="0"/>
        <w:ind w:left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Engineer’s Stamp Date </w:t>
      </w:r>
      <w:r w:rsidR="0015259E">
        <w:rPr>
          <w:b/>
          <w:sz w:val="24"/>
          <w:szCs w:val="24"/>
        </w:rPr>
        <w:t>–no stamp- (D10D002B)</w:t>
      </w:r>
    </w:p>
    <w:p w:rsidR="008E5C58" w:rsidRPr="003754C7" w:rsidRDefault="002F3E64" w:rsidP="00EF0D47">
      <w:pPr>
        <w:pStyle w:val="ReferenceLine"/>
        <w:spacing w:after="0"/>
        <w:ind w:firstLine="720"/>
        <w:rPr>
          <w:b/>
          <w:sz w:val="24"/>
          <w:szCs w:val="24"/>
        </w:rPr>
      </w:pPr>
      <w:r w:rsidRPr="003754C7">
        <w:rPr>
          <w:b/>
          <w:sz w:val="24"/>
          <w:szCs w:val="24"/>
        </w:rPr>
        <w:fldChar w:fldCharType="end"/>
      </w:r>
    </w:p>
    <w:p w:rsidR="002F3E64" w:rsidRPr="003754C7" w:rsidRDefault="002F3E64">
      <w:pPr>
        <w:pStyle w:val="Salutation"/>
        <w:rPr>
          <w:sz w:val="24"/>
          <w:szCs w:val="24"/>
        </w:rPr>
      </w:pPr>
      <w:r w:rsidRPr="003754C7">
        <w:rPr>
          <w:sz w:val="24"/>
          <w:szCs w:val="24"/>
        </w:rPr>
        <w:fldChar w:fldCharType="begin"/>
      </w:r>
      <w:r w:rsidRPr="003754C7">
        <w:rPr>
          <w:sz w:val="24"/>
          <w:szCs w:val="24"/>
        </w:rPr>
        <w:instrText xml:space="preserve"> AUTOTEXTLIST </w:instrText>
      </w:r>
      <w:r w:rsidRPr="003754C7">
        <w:rPr>
          <w:sz w:val="24"/>
          <w:szCs w:val="24"/>
        </w:rPr>
        <w:fldChar w:fldCharType="separate"/>
      </w:r>
      <w:r w:rsidRPr="003754C7">
        <w:rPr>
          <w:sz w:val="24"/>
          <w:szCs w:val="24"/>
        </w:rPr>
        <w:t>Dear Mr.</w:t>
      </w:r>
      <w:r w:rsidR="00FC0E4B">
        <w:rPr>
          <w:sz w:val="24"/>
          <w:szCs w:val="24"/>
        </w:rPr>
        <w:t xml:space="preserve"> </w:t>
      </w:r>
      <w:r w:rsidR="00EF0D47">
        <w:rPr>
          <w:sz w:val="24"/>
          <w:szCs w:val="24"/>
        </w:rPr>
        <w:t>Aguirre</w:t>
      </w:r>
      <w:r w:rsidRPr="003754C7">
        <w:rPr>
          <w:sz w:val="24"/>
          <w:szCs w:val="24"/>
        </w:rPr>
        <w:t>,</w:t>
      </w:r>
      <w:r w:rsidRPr="003754C7">
        <w:rPr>
          <w:sz w:val="24"/>
          <w:szCs w:val="24"/>
        </w:rPr>
        <w:fldChar w:fldCharType="end"/>
      </w:r>
    </w:p>
    <w:p w:rsidR="002F3E64" w:rsidRPr="003754C7" w:rsidRDefault="002F3E64">
      <w:pPr>
        <w:pStyle w:val="Heading2"/>
        <w:rPr>
          <w:rFonts w:ascii="Times New Roman" w:hAnsi="Times New Roman"/>
          <w:b w:val="0"/>
          <w:szCs w:val="24"/>
        </w:rPr>
      </w:pPr>
    </w:p>
    <w:p w:rsidR="000445E2" w:rsidRDefault="006B1EAE" w:rsidP="00EF0D47">
      <w:pPr>
        <w:rPr>
          <w:sz w:val="23"/>
          <w:szCs w:val="23"/>
        </w:rPr>
      </w:pPr>
      <w:r>
        <w:rPr>
          <w:sz w:val="24"/>
        </w:rPr>
        <w:tab/>
      </w:r>
      <w:r w:rsidR="000445E2" w:rsidRPr="000613CA">
        <w:rPr>
          <w:sz w:val="23"/>
          <w:szCs w:val="23"/>
        </w:rPr>
        <w:t xml:space="preserve">Based upon the information provided in your submittal received </w:t>
      </w:r>
      <w:r w:rsidR="000445E2">
        <w:rPr>
          <w:sz w:val="23"/>
          <w:szCs w:val="23"/>
        </w:rPr>
        <w:t>12</w:t>
      </w:r>
      <w:r w:rsidR="000445E2" w:rsidRPr="000613CA">
        <w:rPr>
          <w:sz w:val="23"/>
          <w:szCs w:val="23"/>
        </w:rPr>
        <w:t>-</w:t>
      </w:r>
      <w:r w:rsidR="000445E2">
        <w:rPr>
          <w:sz w:val="23"/>
          <w:szCs w:val="23"/>
        </w:rPr>
        <w:t>23</w:t>
      </w:r>
      <w:r w:rsidR="000445E2" w:rsidRPr="000613CA">
        <w:rPr>
          <w:sz w:val="23"/>
          <w:szCs w:val="23"/>
        </w:rPr>
        <w:t>-1</w:t>
      </w:r>
      <w:r w:rsidR="000445E2">
        <w:rPr>
          <w:sz w:val="23"/>
          <w:szCs w:val="23"/>
        </w:rPr>
        <w:t>4</w:t>
      </w:r>
      <w:r w:rsidR="000445E2" w:rsidRPr="000613CA">
        <w:rPr>
          <w:sz w:val="23"/>
          <w:szCs w:val="23"/>
        </w:rPr>
        <w:t xml:space="preserve">, the above referenced </w:t>
      </w:r>
      <w:r w:rsidR="000445E2">
        <w:rPr>
          <w:sz w:val="23"/>
          <w:szCs w:val="23"/>
        </w:rPr>
        <w:t xml:space="preserve">report is not approved for platting action at the </w:t>
      </w:r>
      <w:r w:rsidR="000F24BC">
        <w:rPr>
          <w:sz w:val="23"/>
          <w:szCs w:val="23"/>
        </w:rPr>
        <w:t>DRB</w:t>
      </w:r>
      <w:r w:rsidR="000445E2">
        <w:rPr>
          <w:sz w:val="23"/>
          <w:szCs w:val="23"/>
        </w:rPr>
        <w:t xml:space="preserve"> until the following com</w:t>
      </w:r>
      <w:r w:rsidR="0011415E">
        <w:rPr>
          <w:sz w:val="23"/>
          <w:szCs w:val="23"/>
        </w:rPr>
        <w:t>m</w:t>
      </w:r>
      <w:r w:rsidR="000445E2">
        <w:rPr>
          <w:sz w:val="23"/>
          <w:szCs w:val="23"/>
        </w:rPr>
        <w:t>ents are addressed:</w:t>
      </w:r>
    </w:p>
    <w:p w:rsidR="00680F6F" w:rsidRDefault="00680F6F" w:rsidP="00EF0D47">
      <w:pPr>
        <w:rPr>
          <w:sz w:val="24"/>
        </w:rPr>
      </w:pPr>
      <w:r>
        <w:rPr>
          <w:sz w:val="24"/>
        </w:rPr>
        <w:t xml:space="preserve"> </w:t>
      </w:r>
    </w:p>
    <w:p w:rsidR="00085B40" w:rsidRPr="000445E2" w:rsidRDefault="000445E2" w:rsidP="000445E2">
      <w:pPr>
        <w:pStyle w:val="ListParagraph"/>
        <w:numPr>
          <w:ilvl w:val="0"/>
          <w:numId w:val="17"/>
        </w:numPr>
        <w:rPr>
          <w:sz w:val="24"/>
          <w:szCs w:val="24"/>
        </w:rPr>
      </w:pPr>
      <w:r>
        <w:rPr>
          <w:sz w:val="24"/>
        </w:rPr>
        <w:t>The report is not stamped and sealed.</w:t>
      </w:r>
    </w:p>
    <w:p w:rsidR="000445E2" w:rsidRPr="000F24BC" w:rsidRDefault="000445E2" w:rsidP="000445E2">
      <w:pPr>
        <w:pStyle w:val="ListParagraph"/>
        <w:numPr>
          <w:ilvl w:val="0"/>
          <w:numId w:val="17"/>
        </w:numPr>
        <w:rPr>
          <w:sz w:val="24"/>
          <w:szCs w:val="24"/>
        </w:rPr>
      </w:pPr>
      <w:r>
        <w:rPr>
          <w:sz w:val="24"/>
        </w:rPr>
        <w:t>Provide inlet calculations for inlets in Rosa Parks that correlates with AP3.  It appears the flow is 32 cfs</w:t>
      </w:r>
      <w:r w:rsidR="001F1824">
        <w:rPr>
          <w:sz w:val="24"/>
        </w:rPr>
        <w:t xml:space="preserve"> (offsite existing flows plus street flows)</w:t>
      </w:r>
      <w:r>
        <w:rPr>
          <w:sz w:val="24"/>
        </w:rPr>
        <w:t xml:space="preserve"> and there are two inlets.    </w:t>
      </w:r>
      <w:r w:rsidR="00B842E2">
        <w:rPr>
          <w:sz w:val="24"/>
        </w:rPr>
        <w:t>Will there be bypass flow down Redroot (prior name) Trail?</w:t>
      </w:r>
    </w:p>
    <w:p w:rsidR="000F24BC" w:rsidRPr="001F1824" w:rsidRDefault="000F24BC" w:rsidP="000445E2">
      <w:pPr>
        <w:pStyle w:val="ListParagraph"/>
        <w:numPr>
          <w:ilvl w:val="0"/>
          <w:numId w:val="17"/>
        </w:numPr>
        <w:rPr>
          <w:sz w:val="24"/>
          <w:szCs w:val="24"/>
        </w:rPr>
      </w:pPr>
      <w:r>
        <w:rPr>
          <w:sz w:val="24"/>
        </w:rPr>
        <w:t xml:space="preserve">Is adjacent grade around the pillbox near Kimmick Rd. high enough to provide enough head </w:t>
      </w:r>
      <w:r w:rsidR="001F1824">
        <w:rPr>
          <w:sz w:val="24"/>
        </w:rPr>
        <w:t>(1.82 feet</w:t>
      </w:r>
      <w:r w:rsidR="0011415E">
        <w:rPr>
          <w:sz w:val="24"/>
        </w:rPr>
        <w:t xml:space="preserve"> above centroid</w:t>
      </w:r>
      <w:r w:rsidR="001F1824">
        <w:rPr>
          <w:sz w:val="24"/>
        </w:rPr>
        <w:t xml:space="preserve">)?  </w:t>
      </w:r>
    </w:p>
    <w:p w:rsidR="001F1824" w:rsidRPr="001F1824" w:rsidRDefault="001F1824" w:rsidP="000445E2">
      <w:pPr>
        <w:pStyle w:val="ListParagraph"/>
        <w:numPr>
          <w:ilvl w:val="0"/>
          <w:numId w:val="17"/>
        </w:numPr>
        <w:rPr>
          <w:sz w:val="24"/>
          <w:szCs w:val="24"/>
        </w:rPr>
      </w:pPr>
      <w:r>
        <w:rPr>
          <w:sz w:val="24"/>
        </w:rPr>
        <w:t>The generally accepted coefficient in the orifice equation is 0.6.  Why was 0.7 used?</w:t>
      </w:r>
    </w:p>
    <w:p w:rsidR="001F1824" w:rsidRPr="000445E2" w:rsidRDefault="0011415E" w:rsidP="000445E2">
      <w:pPr>
        <w:pStyle w:val="ListParagraph"/>
        <w:numPr>
          <w:ilvl w:val="0"/>
          <w:numId w:val="17"/>
        </w:numPr>
        <w:rPr>
          <w:sz w:val="24"/>
          <w:szCs w:val="24"/>
        </w:rPr>
      </w:pPr>
      <w:r>
        <w:rPr>
          <w:sz w:val="24"/>
        </w:rPr>
        <w:t>Hydrology agrees that stormwater entering or not entering the pillbox near Uraca</w:t>
      </w:r>
      <w:r w:rsidR="003D3A55">
        <w:rPr>
          <w:sz w:val="24"/>
        </w:rPr>
        <w:t xml:space="preserve"> St.</w:t>
      </w:r>
      <w:r>
        <w:rPr>
          <w:sz w:val="24"/>
        </w:rPr>
        <w:t xml:space="preserve"> does not affect Unit II infrastructure as stated in the report.  However, it appears that grading is required so flows enter as designed.  What do you pro</w:t>
      </w:r>
      <w:bookmarkStart w:id="0" w:name="_GoBack"/>
      <w:bookmarkEnd w:id="0"/>
      <w:r>
        <w:rPr>
          <w:sz w:val="24"/>
        </w:rPr>
        <w:t xml:space="preserve">pose? </w:t>
      </w:r>
      <w:r w:rsidR="001F1824">
        <w:rPr>
          <w:sz w:val="24"/>
        </w:rPr>
        <w:t xml:space="preserve">  </w:t>
      </w:r>
    </w:p>
    <w:p w:rsidR="000445E2" w:rsidRDefault="000445E2" w:rsidP="000445E2">
      <w:pPr>
        <w:pStyle w:val="ListParagraph"/>
        <w:rPr>
          <w:sz w:val="24"/>
          <w:szCs w:val="24"/>
        </w:rPr>
      </w:pPr>
    </w:p>
    <w:p w:rsidR="00885A09" w:rsidRPr="008A6009" w:rsidRDefault="00885A09" w:rsidP="00885A09">
      <w:pPr>
        <w:pStyle w:val="BodyTextIndent"/>
        <w:ind w:left="0"/>
        <w:rPr>
          <w:sz w:val="24"/>
          <w:szCs w:val="24"/>
        </w:rPr>
      </w:pPr>
      <w:r w:rsidRPr="008A6009">
        <w:rPr>
          <w:sz w:val="24"/>
          <w:szCs w:val="24"/>
        </w:rPr>
        <w:t>If you have any questions, you can contact me at 924-3</w:t>
      </w:r>
      <w:r w:rsidR="00AF4B6F">
        <w:rPr>
          <w:sz w:val="24"/>
          <w:szCs w:val="24"/>
        </w:rPr>
        <w:t>986</w:t>
      </w:r>
      <w:r w:rsidRPr="008A6009">
        <w:rPr>
          <w:sz w:val="24"/>
          <w:szCs w:val="24"/>
        </w:rPr>
        <w:t>.</w:t>
      </w:r>
    </w:p>
    <w:p w:rsidR="00885A09" w:rsidRDefault="00885A09" w:rsidP="00885A09">
      <w:pPr>
        <w:rPr>
          <w:sz w:val="24"/>
        </w:rPr>
      </w:pP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885A09">
        <w:rPr>
          <w:sz w:val="24"/>
        </w:rPr>
        <w:t>Sincerely,</w:t>
      </w:r>
    </w:p>
    <w:p w:rsidR="00885A09" w:rsidRDefault="00885A09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FF5016" w:rsidRDefault="00FF5016" w:rsidP="00885A09">
      <w:pPr>
        <w:rPr>
          <w:sz w:val="24"/>
        </w:rPr>
      </w:pP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6B1EAE">
        <w:rPr>
          <w:sz w:val="24"/>
        </w:rPr>
        <w:t>Curtis Cherne</w:t>
      </w:r>
      <w:r w:rsidR="00885A09">
        <w:rPr>
          <w:sz w:val="24"/>
        </w:rPr>
        <w:t>, P.E.</w:t>
      </w: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6B1EAE">
        <w:rPr>
          <w:sz w:val="24"/>
        </w:rPr>
        <w:t xml:space="preserve">Principal </w:t>
      </w:r>
      <w:r w:rsidR="00C06195">
        <w:rPr>
          <w:sz w:val="24"/>
        </w:rPr>
        <w:t>Engineer, Hydrology</w:t>
      </w:r>
    </w:p>
    <w:p w:rsidR="00885A09" w:rsidRDefault="0036227B" w:rsidP="00885A09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06195">
        <w:rPr>
          <w:sz w:val="24"/>
          <w:szCs w:val="24"/>
        </w:rPr>
        <w:t>Planning Dept.</w:t>
      </w:r>
    </w:p>
    <w:p w:rsidR="00885A09" w:rsidRDefault="00885A09" w:rsidP="00885A09">
      <w:pPr>
        <w:rPr>
          <w:sz w:val="24"/>
        </w:rPr>
      </w:pPr>
    </w:p>
    <w:p w:rsidR="00356DB5" w:rsidRDefault="00356DB5" w:rsidP="00885A09">
      <w:pPr>
        <w:rPr>
          <w:sz w:val="24"/>
        </w:rPr>
      </w:pPr>
    </w:p>
    <w:p w:rsidR="00356DB5" w:rsidRDefault="00356DB5" w:rsidP="00885A09">
      <w:pPr>
        <w:rPr>
          <w:sz w:val="24"/>
        </w:rPr>
      </w:pPr>
    </w:p>
    <w:p w:rsidR="00AE34C8" w:rsidRDefault="003E1D4C" w:rsidP="00885A09">
      <w:pPr>
        <w:rPr>
          <w:sz w:val="24"/>
        </w:rPr>
      </w:pPr>
      <w:r>
        <w:rPr>
          <w:sz w:val="24"/>
        </w:rPr>
        <w:tab/>
      </w:r>
    </w:p>
    <w:p w:rsidR="00755E4D" w:rsidRPr="00885A09" w:rsidRDefault="00885A09" w:rsidP="00885A09">
      <w:pPr>
        <w:rPr>
          <w:sz w:val="24"/>
          <w:szCs w:val="24"/>
        </w:rPr>
      </w:pPr>
      <w:r w:rsidRPr="00885A09">
        <w:rPr>
          <w:sz w:val="24"/>
          <w:szCs w:val="24"/>
        </w:rPr>
        <w:t>C:</w:t>
      </w:r>
      <w:r w:rsidRPr="00885A09">
        <w:rPr>
          <w:sz w:val="24"/>
          <w:szCs w:val="24"/>
        </w:rPr>
        <w:tab/>
        <w:t>e-mail</w:t>
      </w:r>
    </w:p>
    <w:p w:rsidR="003B41BA" w:rsidRPr="003B41BA" w:rsidRDefault="003B41BA" w:rsidP="00755E4D">
      <w:pPr>
        <w:pStyle w:val="BodyTextIndent"/>
        <w:spacing w:after="0"/>
        <w:ind w:left="0"/>
      </w:pPr>
    </w:p>
    <w:sectPr w:rsidR="003B41BA" w:rsidRPr="003B41BA" w:rsidSect="00182AA4">
      <w:pgSz w:w="12240" w:h="15840" w:code="1"/>
      <w:pgMar w:top="1440" w:right="1440" w:bottom="1440" w:left="2160" w:header="720" w:footer="720" w:gutter="0"/>
      <w:paperSrc w:first="9262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0B2126DB"/>
    <w:multiLevelType w:val="hybridMultilevel"/>
    <w:tmpl w:val="BDFAB112"/>
    <w:lvl w:ilvl="0" w:tplc="04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2">
    <w:nsid w:val="262173DC"/>
    <w:multiLevelType w:val="hybridMultilevel"/>
    <w:tmpl w:val="047ED4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7FF1FCE"/>
    <w:multiLevelType w:val="hybridMultilevel"/>
    <w:tmpl w:val="A6326546"/>
    <w:lvl w:ilvl="0" w:tplc="04090001">
      <w:start w:val="1"/>
      <w:numFmt w:val="bullet"/>
      <w:lvlText w:val="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4">
    <w:nsid w:val="2D641877"/>
    <w:multiLevelType w:val="hybridMultilevel"/>
    <w:tmpl w:val="98E2BB34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2DC04DA5"/>
    <w:multiLevelType w:val="hybridMultilevel"/>
    <w:tmpl w:val="178A72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3303A5"/>
    <w:multiLevelType w:val="hybridMultilevel"/>
    <w:tmpl w:val="2438C8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4060F0F"/>
    <w:multiLevelType w:val="hybridMultilevel"/>
    <w:tmpl w:val="C6C4C05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>
    <w:nsid w:val="35165A2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4676550A"/>
    <w:multiLevelType w:val="hybridMultilevel"/>
    <w:tmpl w:val="73B457F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4BB82922"/>
    <w:multiLevelType w:val="hybridMultilevel"/>
    <w:tmpl w:val="5ACE2E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3E06DC7"/>
    <w:multiLevelType w:val="hybridMultilevel"/>
    <w:tmpl w:val="69C8935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5A441AB3"/>
    <w:multiLevelType w:val="hybridMultilevel"/>
    <w:tmpl w:val="F73C5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CBD78D0"/>
    <w:multiLevelType w:val="hybridMultilevel"/>
    <w:tmpl w:val="190434F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5FA6478"/>
    <w:multiLevelType w:val="hybridMultilevel"/>
    <w:tmpl w:val="4B40533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6C415144"/>
    <w:multiLevelType w:val="hybridMultilevel"/>
    <w:tmpl w:val="CB4CDF1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7EEC7C4D"/>
    <w:multiLevelType w:val="hybridMultilevel"/>
    <w:tmpl w:val="F37451CA"/>
    <w:lvl w:ilvl="0" w:tplc="F6A6D3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0"/>
  </w:num>
  <w:num w:numId="2">
    <w:abstractNumId w:val="8"/>
  </w:num>
  <w:num w:numId="3">
    <w:abstractNumId w:val="7"/>
  </w:num>
  <w:num w:numId="4">
    <w:abstractNumId w:val="16"/>
  </w:num>
  <w:num w:numId="5">
    <w:abstractNumId w:val="1"/>
  </w:num>
  <w:num w:numId="6">
    <w:abstractNumId w:val="4"/>
  </w:num>
  <w:num w:numId="7">
    <w:abstractNumId w:val="9"/>
  </w:num>
  <w:num w:numId="8">
    <w:abstractNumId w:val="14"/>
  </w:num>
  <w:num w:numId="9">
    <w:abstractNumId w:val="3"/>
  </w:num>
  <w:num w:numId="10">
    <w:abstractNumId w:val="11"/>
  </w:num>
  <w:num w:numId="11">
    <w:abstractNumId w:val="15"/>
  </w:num>
  <w:num w:numId="12">
    <w:abstractNumId w:val="12"/>
  </w:num>
  <w:num w:numId="13">
    <w:abstractNumId w:val="13"/>
  </w:num>
  <w:num w:numId="14">
    <w:abstractNumId w:val="10"/>
  </w:num>
  <w:num w:numId="15">
    <w:abstractNumId w:val="6"/>
  </w:num>
  <w:num w:numId="16">
    <w:abstractNumId w:val="2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en-US" w:vendorID="64" w:dllVersion="131077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771"/>
    <w:rsid w:val="00004AA3"/>
    <w:rsid w:val="000445E2"/>
    <w:rsid w:val="00082854"/>
    <w:rsid w:val="00085B40"/>
    <w:rsid w:val="000A13CA"/>
    <w:rsid w:val="000B62A7"/>
    <w:rsid w:val="000D65E2"/>
    <w:rsid w:val="000D67A1"/>
    <w:rsid w:val="000E1F66"/>
    <w:rsid w:val="000F24BC"/>
    <w:rsid w:val="000F2ED2"/>
    <w:rsid w:val="001107B5"/>
    <w:rsid w:val="001139A6"/>
    <w:rsid w:val="0011415E"/>
    <w:rsid w:val="0015259E"/>
    <w:rsid w:val="001822D5"/>
    <w:rsid w:val="00182AA4"/>
    <w:rsid w:val="001B39DB"/>
    <w:rsid w:val="001C2330"/>
    <w:rsid w:val="001C687F"/>
    <w:rsid w:val="001D766B"/>
    <w:rsid w:val="001F1824"/>
    <w:rsid w:val="001F1A66"/>
    <w:rsid w:val="00221E48"/>
    <w:rsid w:val="00235714"/>
    <w:rsid w:val="00293CFD"/>
    <w:rsid w:val="002B6DC2"/>
    <w:rsid w:val="002F3E64"/>
    <w:rsid w:val="002F63FB"/>
    <w:rsid w:val="00325330"/>
    <w:rsid w:val="00356DB5"/>
    <w:rsid w:val="0036227B"/>
    <w:rsid w:val="00366D1A"/>
    <w:rsid w:val="003754C7"/>
    <w:rsid w:val="003770CF"/>
    <w:rsid w:val="0038001D"/>
    <w:rsid w:val="003815FD"/>
    <w:rsid w:val="00390EE3"/>
    <w:rsid w:val="00392AD1"/>
    <w:rsid w:val="003B41BA"/>
    <w:rsid w:val="003B60EE"/>
    <w:rsid w:val="003D1A90"/>
    <w:rsid w:val="003D3A55"/>
    <w:rsid w:val="003E1D4C"/>
    <w:rsid w:val="003F4257"/>
    <w:rsid w:val="0041222A"/>
    <w:rsid w:val="0041300B"/>
    <w:rsid w:val="004435B3"/>
    <w:rsid w:val="00462A59"/>
    <w:rsid w:val="004823E9"/>
    <w:rsid w:val="004902C3"/>
    <w:rsid w:val="00490989"/>
    <w:rsid w:val="004C0771"/>
    <w:rsid w:val="004C66C3"/>
    <w:rsid w:val="004E61D2"/>
    <w:rsid w:val="004F33C6"/>
    <w:rsid w:val="004F37CF"/>
    <w:rsid w:val="0050057D"/>
    <w:rsid w:val="005054FA"/>
    <w:rsid w:val="005058BD"/>
    <w:rsid w:val="005120D8"/>
    <w:rsid w:val="00522801"/>
    <w:rsid w:val="0052713F"/>
    <w:rsid w:val="00542ED5"/>
    <w:rsid w:val="00550AE1"/>
    <w:rsid w:val="00571127"/>
    <w:rsid w:val="005857EA"/>
    <w:rsid w:val="00591BE0"/>
    <w:rsid w:val="00600B82"/>
    <w:rsid w:val="00602035"/>
    <w:rsid w:val="00621DE0"/>
    <w:rsid w:val="00627894"/>
    <w:rsid w:val="0064005C"/>
    <w:rsid w:val="0064097C"/>
    <w:rsid w:val="0065792C"/>
    <w:rsid w:val="00673FAF"/>
    <w:rsid w:val="00680F6F"/>
    <w:rsid w:val="006A79E2"/>
    <w:rsid w:val="006B1103"/>
    <w:rsid w:val="006B1EAE"/>
    <w:rsid w:val="006C736C"/>
    <w:rsid w:val="007034C1"/>
    <w:rsid w:val="00703EF8"/>
    <w:rsid w:val="0072337A"/>
    <w:rsid w:val="00724472"/>
    <w:rsid w:val="007328D1"/>
    <w:rsid w:val="00755E4D"/>
    <w:rsid w:val="00790032"/>
    <w:rsid w:val="00813FED"/>
    <w:rsid w:val="00820512"/>
    <w:rsid w:val="00842067"/>
    <w:rsid w:val="00856A32"/>
    <w:rsid w:val="00885A09"/>
    <w:rsid w:val="008916E4"/>
    <w:rsid w:val="008E300E"/>
    <w:rsid w:val="008E5C58"/>
    <w:rsid w:val="00904F02"/>
    <w:rsid w:val="00907877"/>
    <w:rsid w:val="0092167E"/>
    <w:rsid w:val="00935A2F"/>
    <w:rsid w:val="00944CC4"/>
    <w:rsid w:val="009567BF"/>
    <w:rsid w:val="00970773"/>
    <w:rsid w:val="009C0E43"/>
    <w:rsid w:val="009E7A49"/>
    <w:rsid w:val="00A00E1B"/>
    <w:rsid w:val="00A55E7A"/>
    <w:rsid w:val="00A66B38"/>
    <w:rsid w:val="00A85037"/>
    <w:rsid w:val="00AA5551"/>
    <w:rsid w:val="00AE285E"/>
    <w:rsid w:val="00AE34C8"/>
    <w:rsid w:val="00AE6573"/>
    <w:rsid w:val="00AE70E5"/>
    <w:rsid w:val="00AE7C0B"/>
    <w:rsid w:val="00AF4B6F"/>
    <w:rsid w:val="00B10A9E"/>
    <w:rsid w:val="00B10AC7"/>
    <w:rsid w:val="00B1520F"/>
    <w:rsid w:val="00B35B65"/>
    <w:rsid w:val="00B70B9E"/>
    <w:rsid w:val="00B842E2"/>
    <w:rsid w:val="00B86955"/>
    <w:rsid w:val="00B91911"/>
    <w:rsid w:val="00BA1E62"/>
    <w:rsid w:val="00BC5BB8"/>
    <w:rsid w:val="00BC7C52"/>
    <w:rsid w:val="00C06195"/>
    <w:rsid w:val="00C6544E"/>
    <w:rsid w:val="00C6652A"/>
    <w:rsid w:val="00C825A5"/>
    <w:rsid w:val="00CB37B3"/>
    <w:rsid w:val="00CC48E0"/>
    <w:rsid w:val="00D1720A"/>
    <w:rsid w:val="00D301EC"/>
    <w:rsid w:val="00D555CE"/>
    <w:rsid w:val="00D736DD"/>
    <w:rsid w:val="00DE11E2"/>
    <w:rsid w:val="00E122EA"/>
    <w:rsid w:val="00E133D8"/>
    <w:rsid w:val="00E23F1E"/>
    <w:rsid w:val="00E5779C"/>
    <w:rsid w:val="00E63C2D"/>
    <w:rsid w:val="00E717F8"/>
    <w:rsid w:val="00E81989"/>
    <w:rsid w:val="00ED098B"/>
    <w:rsid w:val="00EE6BD7"/>
    <w:rsid w:val="00EF0D47"/>
    <w:rsid w:val="00EF7046"/>
    <w:rsid w:val="00F21B8F"/>
    <w:rsid w:val="00F4257B"/>
    <w:rsid w:val="00F6630B"/>
    <w:rsid w:val="00F72ABE"/>
    <w:rsid w:val="00FC0E4B"/>
    <w:rsid w:val="00FE01F8"/>
    <w:rsid w:val="00FE0A41"/>
    <w:rsid w:val="00FE35D7"/>
    <w:rsid w:val="00FF5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paragraph" w:styleId="PlainText">
    <w:name w:val="Plain Text"/>
    <w:basedOn w:val="Normal"/>
    <w:rPr>
      <w:rFonts w:ascii="Courier New" w:hAnsi="Courier New" w:cs="Courier New"/>
    </w:rPr>
  </w:style>
  <w:style w:type="paragraph" w:styleId="BodyTextIndent">
    <w:name w:val="Body Text Indent"/>
    <w:basedOn w:val="Normal"/>
    <w:rsid w:val="004435B3"/>
    <w:pPr>
      <w:spacing w:after="120"/>
      <w:ind w:left="360"/>
    </w:pPr>
  </w:style>
  <w:style w:type="character" w:styleId="Hyperlink">
    <w:name w:val="Hyperlink"/>
    <w:rsid w:val="003D1A90"/>
    <w:rPr>
      <w:color w:val="0000FF"/>
      <w:u w:val="single"/>
    </w:rPr>
  </w:style>
  <w:style w:type="paragraph" w:styleId="BalloonText">
    <w:name w:val="Balloon Text"/>
    <w:basedOn w:val="Normal"/>
    <w:semiHidden/>
    <w:rsid w:val="00182AA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56A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paragraph" w:styleId="PlainText">
    <w:name w:val="Plain Text"/>
    <w:basedOn w:val="Normal"/>
    <w:rPr>
      <w:rFonts w:ascii="Courier New" w:hAnsi="Courier New" w:cs="Courier New"/>
    </w:rPr>
  </w:style>
  <w:style w:type="paragraph" w:styleId="BodyTextIndent">
    <w:name w:val="Body Text Indent"/>
    <w:basedOn w:val="Normal"/>
    <w:rsid w:val="004435B3"/>
    <w:pPr>
      <w:spacing w:after="120"/>
      <w:ind w:left="360"/>
    </w:pPr>
  </w:style>
  <w:style w:type="character" w:styleId="Hyperlink">
    <w:name w:val="Hyperlink"/>
    <w:rsid w:val="003D1A90"/>
    <w:rPr>
      <w:color w:val="0000FF"/>
      <w:u w:val="single"/>
    </w:rPr>
  </w:style>
  <w:style w:type="paragraph" w:styleId="BalloonText">
    <w:name w:val="Balloon Text"/>
    <w:basedOn w:val="Normal"/>
    <w:semiHidden/>
    <w:rsid w:val="00182AA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56A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831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87685C-C0FF-4244-887F-E372BB9DA8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208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1346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6</cp:revision>
  <cp:lastPrinted>2014-12-29T23:20:00Z</cp:lastPrinted>
  <dcterms:created xsi:type="dcterms:W3CDTF">2014-12-29T22:01:00Z</dcterms:created>
  <dcterms:modified xsi:type="dcterms:W3CDTF">2014-12-29T23:23:00Z</dcterms:modified>
</cp:coreProperties>
</file>