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A71C"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4ECBBF2D" w14:textId="77777777" w:rsidR="009E3F19" w:rsidRPr="009E3F19" w:rsidRDefault="009E3F19" w:rsidP="009E3F19">
      <w:pPr>
        <w:spacing w:after="0" w:line="240" w:lineRule="auto"/>
        <w:rPr>
          <w:rFonts w:ascii="Arial" w:hAnsi="Arial" w:cs="Arial"/>
        </w:rPr>
      </w:pPr>
    </w:p>
    <w:p w14:paraId="797211A9" w14:textId="2FEFD890" w:rsidR="009E3F19" w:rsidRPr="003B3CFD"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r>
      <w:r w:rsidR="00AD6FA0" w:rsidRPr="003B3CFD">
        <w:rPr>
          <w:rFonts w:ascii="Arial" w:hAnsi="Arial" w:cs="Arial"/>
        </w:rPr>
        <w:t>Ronald R. Bohannan, P.E.</w:t>
      </w:r>
    </w:p>
    <w:p w14:paraId="281C8B50" w14:textId="459D1A96" w:rsidR="009E3F19" w:rsidRPr="003B3CFD" w:rsidRDefault="009E3F19" w:rsidP="009E3F19">
      <w:pPr>
        <w:spacing w:after="0" w:line="240" w:lineRule="auto"/>
        <w:rPr>
          <w:rFonts w:ascii="Arial" w:hAnsi="Arial" w:cs="Arial"/>
        </w:rPr>
      </w:pPr>
      <w:r w:rsidRPr="003B3CFD">
        <w:rPr>
          <w:rFonts w:ascii="Arial" w:hAnsi="Arial" w:cs="Arial"/>
        </w:rPr>
        <w:tab/>
      </w:r>
      <w:r w:rsidR="00AD6FA0" w:rsidRPr="003B3CFD">
        <w:rPr>
          <w:rFonts w:ascii="Arial" w:hAnsi="Arial" w:cs="Arial"/>
        </w:rPr>
        <w:t>Tierra West, LLC</w:t>
      </w:r>
    </w:p>
    <w:p w14:paraId="6A194CE8" w14:textId="326A2327" w:rsidR="009E3F19" w:rsidRPr="003B3CFD" w:rsidRDefault="009E3F19" w:rsidP="009E3F19">
      <w:pPr>
        <w:spacing w:after="0" w:line="240" w:lineRule="auto"/>
        <w:rPr>
          <w:rFonts w:ascii="Arial" w:hAnsi="Arial" w:cs="Arial"/>
        </w:rPr>
      </w:pPr>
      <w:r w:rsidRPr="003B3CFD">
        <w:rPr>
          <w:rFonts w:ascii="Arial" w:hAnsi="Arial" w:cs="Arial"/>
        </w:rPr>
        <w:tab/>
      </w:r>
      <w:r w:rsidR="00AD6FA0" w:rsidRPr="003B3CFD">
        <w:rPr>
          <w:rFonts w:ascii="Arial" w:hAnsi="Arial" w:cs="Arial"/>
        </w:rPr>
        <w:t>5571 Midway Park Pl. NE</w:t>
      </w:r>
    </w:p>
    <w:p w14:paraId="67A8601B" w14:textId="18398716" w:rsidR="009E3F19" w:rsidRPr="003B3CFD" w:rsidRDefault="009E3F19" w:rsidP="009E3F19">
      <w:pPr>
        <w:spacing w:after="0" w:line="240" w:lineRule="auto"/>
        <w:rPr>
          <w:rFonts w:ascii="Arial" w:hAnsi="Arial" w:cs="Arial"/>
        </w:rPr>
      </w:pPr>
      <w:r w:rsidRPr="003B3CFD">
        <w:rPr>
          <w:rFonts w:ascii="Arial" w:hAnsi="Arial" w:cs="Arial"/>
        </w:rPr>
        <w:tab/>
      </w:r>
      <w:r w:rsidR="00AD6FA0" w:rsidRPr="003B3CFD">
        <w:rPr>
          <w:rFonts w:ascii="Arial" w:hAnsi="Arial" w:cs="Arial"/>
        </w:rPr>
        <w:t>Albuquerque, NM 87108</w:t>
      </w:r>
    </w:p>
    <w:p w14:paraId="417BE75E" w14:textId="77777777" w:rsidR="009E3F19" w:rsidRPr="009E3F19" w:rsidRDefault="009E3F19" w:rsidP="009E3F19">
      <w:pPr>
        <w:spacing w:after="0" w:line="240" w:lineRule="auto"/>
        <w:rPr>
          <w:rFonts w:ascii="Arial" w:hAnsi="Arial" w:cs="Arial"/>
        </w:rPr>
      </w:pPr>
    </w:p>
    <w:p w14:paraId="4967C8C8" w14:textId="58166408" w:rsidR="009E3F19" w:rsidRPr="003B3CFD"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AD6FA0" w:rsidRPr="003B3CFD">
        <w:rPr>
          <w:rFonts w:ascii="Arial" w:hAnsi="Arial" w:cs="Arial"/>
        </w:rPr>
        <w:t xml:space="preserve">Monday </w:t>
      </w:r>
      <w:r w:rsidR="00BC1C78" w:rsidRPr="003B3CFD">
        <w:rPr>
          <w:rFonts w:ascii="Arial" w:hAnsi="Arial" w:cs="Arial"/>
        </w:rPr>
        <w:t>May 20</w:t>
      </w:r>
      <w:r w:rsidR="00AD6FA0" w:rsidRPr="003B3CFD">
        <w:rPr>
          <w:rFonts w:ascii="Arial" w:hAnsi="Arial" w:cs="Arial"/>
        </w:rPr>
        <w:t>, 202</w:t>
      </w:r>
      <w:r w:rsidR="008E16E7" w:rsidRPr="003B3CFD">
        <w:rPr>
          <w:rFonts w:ascii="Arial" w:hAnsi="Arial" w:cs="Arial"/>
        </w:rPr>
        <w:t>4</w:t>
      </w:r>
      <w:r w:rsidR="00B31975" w:rsidRPr="003B3CFD">
        <w:rPr>
          <w:rFonts w:ascii="Arial" w:hAnsi="Arial" w:cs="Arial"/>
        </w:rPr>
        <w:t xml:space="preserve"> at </w:t>
      </w:r>
      <w:r w:rsidR="00BC1C78" w:rsidRPr="003B3CFD">
        <w:rPr>
          <w:rFonts w:ascii="Arial" w:hAnsi="Arial" w:cs="Arial"/>
        </w:rPr>
        <w:t>1</w:t>
      </w:r>
      <w:r w:rsidR="00B31975" w:rsidRPr="003B3CFD">
        <w:rPr>
          <w:rFonts w:ascii="Arial" w:hAnsi="Arial" w:cs="Arial"/>
        </w:rPr>
        <w:t>:</w:t>
      </w:r>
      <w:r w:rsidR="00BC1C78" w:rsidRPr="003B3CFD">
        <w:rPr>
          <w:rFonts w:ascii="Arial" w:hAnsi="Arial" w:cs="Arial"/>
        </w:rPr>
        <w:t>0</w:t>
      </w:r>
      <w:r w:rsidR="00B31975" w:rsidRPr="003B3CFD">
        <w:rPr>
          <w:rFonts w:ascii="Arial" w:hAnsi="Arial" w:cs="Arial"/>
        </w:rPr>
        <w:t>0 pm.</w:t>
      </w:r>
    </w:p>
    <w:p w14:paraId="2D8E6D02" w14:textId="77777777" w:rsidR="009E3F19" w:rsidRPr="003B3CFD" w:rsidRDefault="009E3F19" w:rsidP="009E3F19">
      <w:pPr>
        <w:spacing w:after="0" w:line="240" w:lineRule="auto"/>
        <w:rPr>
          <w:rFonts w:ascii="Arial" w:hAnsi="Arial" w:cs="Arial"/>
        </w:rPr>
      </w:pPr>
    </w:p>
    <w:p w14:paraId="4BF8C316" w14:textId="5A6A5F27" w:rsidR="009E3F19" w:rsidRPr="003B3CFD" w:rsidRDefault="009E3F19" w:rsidP="009E3F19">
      <w:pPr>
        <w:spacing w:after="0" w:line="240" w:lineRule="auto"/>
        <w:rPr>
          <w:rFonts w:ascii="Arial" w:hAnsi="Arial" w:cs="Arial"/>
        </w:rPr>
      </w:pPr>
      <w:r w:rsidRPr="003B3CFD">
        <w:rPr>
          <w:rFonts w:ascii="Arial" w:hAnsi="Arial" w:cs="Arial"/>
          <w:b/>
        </w:rPr>
        <w:t>ATTENDEES:</w:t>
      </w:r>
      <w:r w:rsidRPr="003B3CFD">
        <w:rPr>
          <w:rFonts w:ascii="Arial" w:hAnsi="Arial" w:cs="Arial"/>
        </w:rPr>
        <w:tab/>
      </w:r>
      <w:r w:rsidRPr="003B3CFD">
        <w:rPr>
          <w:rFonts w:ascii="Arial" w:hAnsi="Arial" w:cs="Arial"/>
        </w:rPr>
        <w:tab/>
      </w:r>
      <w:r w:rsidR="00AD6FA0" w:rsidRPr="003B3CFD">
        <w:rPr>
          <w:rFonts w:ascii="Arial" w:hAnsi="Arial" w:cs="Arial"/>
        </w:rPr>
        <w:t>Matthew Grush, P.E.</w:t>
      </w:r>
      <w:r w:rsidR="008E16E7" w:rsidRPr="003B3CFD">
        <w:rPr>
          <w:rFonts w:ascii="Arial" w:hAnsi="Arial" w:cs="Arial"/>
        </w:rPr>
        <w:t xml:space="preserve"> and Curtis Cherne, P.E.</w:t>
      </w:r>
      <w:r w:rsidR="00AD6FA0" w:rsidRPr="003B3CFD">
        <w:rPr>
          <w:rFonts w:ascii="Arial" w:hAnsi="Arial" w:cs="Arial"/>
        </w:rPr>
        <w:t xml:space="preserve"> (City of Albuquerque),</w:t>
      </w:r>
      <w:r w:rsidR="008E16E7" w:rsidRPr="003B3CFD">
        <w:rPr>
          <w:rFonts w:ascii="Arial" w:hAnsi="Arial" w:cs="Arial"/>
        </w:rPr>
        <w:t xml:space="preserve"> Julie Luna (Bernalillo County),</w:t>
      </w:r>
      <w:r w:rsidR="00BC1C78" w:rsidRPr="003B3CFD">
        <w:rPr>
          <w:rFonts w:ascii="Arial" w:hAnsi="Arial" w:cs="Arial"/>
        </w:rPr>
        <w:t xml:space="preserve"> Margaret Haynes (NM DOT), Justin </w:t>
      </w:r>
      <w:r w:rsidR="00BB5585" w:rsidRPr="003B3CFD">
        <w:rPr>
          <w:rFonts w:ascii="Arial" w:hAnsi="Arial" w:cs="Arial"/>
        </w:rPr>
        <w:t>Simenson (Isaacson &amp; Arfman),</w:t>
      </w:r>
      <w:r w:rsidR="00AD6FA0" w:rsidRPr="003B3CFD">
        <w:rPr>
          <w:rFonts w:ascii="Arial" w:hAnsi="Arial" w:cs="Arial"/>
        </w:rPr>
        <w:t xml:space="preserve"> Ronald R. Bohannan, P.E., </w:t>
      </w:r>
      <w:r w:rsidR="008E16E7" w:rsidRPr="003B3CFD">
        <w:rPr>
          <w:rFonts w:ascii="Arial" w:hAnsi="Arial" w:cs="Arial"/>
        </w:rPr>
        <w:t>Jimeia Roberts, and Terry Brown (Tierra West, LLC)</w:t>
      </w:r>
      <w:r w:rsidR="00011F4C" w:rsidRPr="003B3CFD">
        <w:rPr>
          <w:rFonts w:ascii="Arial" w:hAnsi="Arial" w:cs="Arial"/>
        </w:rPr>
        <w:t xml:space="preserve"> </w:t>
      </w:r>
    </w:p>
    <w:p w14:paraId="21610946" w14:textId="77777777" w:rsidR="009E3F19" w:rsidRPr="009E3F19" w:rsidRDefault="009E3F19" w:rsidP="009E3F19">
      <w:pPr>
        <w:spacing w:after="0" w:line="240" w:lineRule="auto"/>
        <w:rPr>
          <w:rFonts w:ascii="Arial" w:hAnsi="Arial" w:cs="Arial"/>
        </w:rPr>
      </w:pPr>
    </w:p>
    <w:p w14:paraId="22AD7396" w14:textId="4FABB58A"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r>
      <w:r w:rsidR="005B64EF" w:rsidRPr="003B3CFD">
        <w:rPr>
          <w:rFonts w:ascii="Arial" w:hAnsi="Arial" w:cs="Arial"/>
        </w:rPr>
        <w:t xml:space="preserve">Eubank </w:t>
      </w:r>
      <w:r w:rsidR="00CF1F34" w:rsidRPr="003B3CFD">
        <w:rPr>
          <w:rFonts w:ascii="Arial" w:hAnsi="Arial" w:cs="Arial"/>
        </w:rPr>
        <w:t>Subdivision</w:t>
      </w:r>
      <w:r w:rsidR="005B64EF" w:rsidRPr="003B3CFD">
        <w:rPr>
          <w:rFonts w:ascii="Arial" w:hAnsi="Arial" w:cs="Arial"/>
        </w:rPr>
        <w:t xml:space="preserve"> - Tekin</w:t>
      </w:r>
      <w:r w:rsidR="008E16E7" w:rsidRPr="003B3CFD">
        <w:rPr>
          <w:rFonts w:ascii="Arial" w:hAnsi="Arial" w:cs="Arial"/>
        </w:rPr>
        <w:t xml:space="preserve"> (</w:t>
      </w:r>
      <w:r w:rsidR="005B64EF" w:rsidRPr="003B3CFD">
        <w:rPr>
          <w:rFonts w:ascii="Arial" w:hAnsi="Arial" w:cs="Arial"/>
        </w:rPr>
        <w:t>Pino Ave. / Eubank Blvd.</w:t>
      </w:r>
      <w:r w:rsidR="008E16E7" w:rsidRPr="003B3CFD">
        <w:rPr>
          <w:rFonts w:ascii="Arial" w:hAnsi="Arial" w:cs="Arial"/>
        </w:rPr>
        <w:t>)</w:t>
      </w:r>
    </w:p>
    <w:p w14:paraId="7337FAF6" w14:textId="77777777" w:rsidR="009E3F19" w:rsidRPr="009E3F19" w:rsidRDefault="009E3F19" w:rsidP="009E3F19">
      <w:pPr>
        <w:spacing w:after="0" w:line="240" w:lineRule="auto"/>
        <w:rPr>
          <w:rFonts w:ascii="Arial" w:hAnsi="Arial" w:cs="Arial"/>
        </w:rPr>
      </w:pPr>
    </w:p>
    <w:p w14:paraId="45A3956B" w14:textId="51746647"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2D0E11" w:rsidRPr="00611FEE">
        <w:rPr>
          <w:rFonts w:ascii="Arial" w:hAnsi="Arial" w:cs="Arial"/>
          <w:u w:val="single"/>
        </w:rPr>
        <w:t xml:space="preserve"> </w:t>
      </w:r>
      <w:r w:rsidR="00AD6FA0" w:rsidRPr="00611FEE">
        <w:rPr>
          <w:rFonts w:ascii="Arial" w:hAnsi="Arial" w:cs="Arial"/>
          <w:u w:val="single"/>
        </w:rPr>
        <w:t>X</w:t>
      </w:r>
      <w:r w:rsidR="002D0E11" w:rsidRPr="00611FEE">
        <w:rPr>
          <w:rFonts w:ascii="Arial" w:hAnsi="Arial" w:cs="Arial"/>
          <w:u w:val="single"/>
        </w:rPr>
        <w:t xml:space="preserve">   </w:t>
      </w:r>
      <w:r w:rsidR="002D0E11" w:rsidRPr="00611FEE">
        <w:rPr>
          <w:rFonts w:ascii="Arial" w:hAnsi="Arial" w:cs="Arial"/>
        </w:rPr>
        <w:t xml:space="preserve">  </w:t>
      </w:r>
      <w:r w:rsidR="002D0E11">
        <w:rPr>
          <w:rFonts w:ascii="Arial" w:hAnsi="Arial" w:cs="Arial"/>
        </w:rPr>
        <w:t>Site Development Plan</w:t>
      </w:r>
    </w:p>
    <w:p w14:paraId="2FA812FF" w14:textId="77777777" w:rsidR="009E3F19" w:rsidRPr="009E3F19" w:rsidRDefault="009E3F19" w:rsidP="009E3F19">
      <w:pPr>
        <w:spacing w:after="0" w:line="240" w:lineRule="auto"/>
        <w:rPr>
          <w:rFonts w:ascii="Arial" w:hAnsi="Arial" w:cs="Arial"/>
        </w:rPr>
      </w:pPr>
    </w:p>
    <w:p w14:paraId="5DED9468" w14:textId="3EBE586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sidRPr="00611FEE">
        <w:rPr>
          <w:rFonts w:ascii="Arial" w:hAnsi="Arial" w:cs="Arial"/>
          <w:u w:val="single"/>
        </w:rPr>
        <w:t xml:space="preserve"> </w:t>
      </w:r>
      <w:r w:rsidR="005B64EF" w:rsidRPr="00611FEE">
        <w:rPr>
          <w:rFonts w:ascii="Arial" w:hAnsi="Arial" w:cs="Arial"/>
          <w:u w:val="single"/>
        </w:rPr>
        <w:t>X</w:t>
      </w:r>
      <w:r w:rsidR="002D0E11" w:rsidRPr="00611FEE">
        <w:rPr>
          <w:rFonts w:ascii="Arial" w:hAnsi="Arial" w:cs="Arial"/>
          <w:u w:val="single"/>
        </w:rPr>
        <w:t xml:space="preserve">   </w:t>
      </w:r>
      <w:r w:rsidR="002D0E11" w:rsidRPr="00611FEE">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Sector Plan Amendment</w:t>
      </w:r>
    </w:p>
    <w:p w14:paraId="7E633677" w14:textId="77777777" w:rsidR="009E3F19" w:rsidRPr="009E3F19" w:rsidRDefault="009E3F19" w:rsidP="009E3F19">
      <w:pPr>
        <w:spacing w:after="0" w:line="240" w:lineRule="auto"/>
        <w:rPr>
          <w:rFonts w:ascii="Arial" w:hAnsi="Arial" w:cs="Arial"/>
        </w:rPr>
      </w:pPr>
    </w:p>
    <w:p w14:paraId="3F2D6785" w14:textId="77777777"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Site Plan Amendment</w:t>
      </w:r>
    </w:p>
    <w:p w14:paraId="4BE92F8F" w14:textId="77777777" w:rsidR="009E3F19" w:rsidRPr="009E3F19" w:rsidRDefault="009E3F19" w:rsidP="009E3F19">
      <w:pPr>
        <w:spacing w:after="0" w:line="240" w:lineRule="auto"/>
        <w:rPr>
          <w:rFonts w:ascii="Arial" w:hAnsi="Arial" w:cs="Arial"/>
        </w:rPr>
      </w:pPr>
    </w:p>
    <w:p w14:paraId="4BD25D69" w14:textId="757DA2EF" w:rsidR="009E3F19" w:rsidRPr="00427198"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F05BBA" w:rsidRPr="00427198">
        <w:rPr>
          <w:rFonts w:ascii="Arial" w:hAnsi="Arial" w:cs="Arial"/>
        </w:rPr>
        <w:t>Residential Subdivision (</w:t>
      </w:r>
      <w:r w:rsidR="00864EB3" w:rsidRPr="00427198">
        <w:rPr>
          <w:rFonts w:ascii="Arial" w:hAnsi="Arial" w:cs="Arial"/>
        </w:rPr>
        <w:t>approx.. 115 lots)</w:t>
      </w:r>
    </w:p>
    <w:p w14:paraId="60566487" w14:textId="77777777" w:rsidR="009E3F19" w:rsidRDefault="009E3F19" w:rsidP="009E3F19">
      <w:pPr>
        <w:spacing w:after="0" w:line="240" w:lineRule="auto"/>
        <w:rPr>
          <w:rFonts w:ascii="Arial" w:hAnsi="Arial" w:cs="Arial"/>
        </w:rPr>
      </w:pPr>
    </w:p>
    <w:p w14:paraId="6D5B71A5"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6823C8A4"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3FD5259A" w14:textId="77777777" w:rsidR="009E3F19" w:rsidRPr="009E3F19" w:rsidRDefault="009E3F19" w:rsidP="009E3F19">
      <w:pPr>
        <w:spacing w:after="0" w:line="240" w:lineRule="auto"/>
        <w:rPr>
          <w:rFonts w:ascii="Arial" w:hAnsi="Arial" w:cs="Arial"/>
        </w:rPr>
      </w:pPr>
    </w:p>
    <w:p w14:paraId="6F105F9B" w14:textId="2A706DBC"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 Use Trip Generation Manual, </w:t>
      </w:r>
      <w:r w:rsidR="00AD6FA0" w:rsidRPr="00AD6FA0">
        <w:rPr>
          <w:rFonts w:ascii="Arial" w:hAnsi="Arial" w:cs="Arial"/>
          <w:color w:val="C00000"/>
        </w:rPr>
        <w:t>11</w:t>
      </w:r>
      <w:r w:rsidRPr="00AD6FA0">
        <w:rPr>
          <w:rFonts w:ascii="Arial" w:hAnsi="Arial" w:cs="Arial"/>
          <w:color w:val="C00000"/>
        </w:rPr>
        <w:t>th</w:t>
      </w:r>
      <w:r w:rsidRPr="007212BE">
        <w:rPr>
          <w:rFonts w:ascii="Arial" w:hAnsi="Arial" w:cs="Arial"/>
        </w:rPr>
        <w:t xml:space="preserve"> Edition.</w:t>
      </w:r>
    </w:p>
    <w:p w14:paraId="01A6EA91" w14:textId="3BC96951" w:rsidR="009E3F19" w:rsidRPr="009E3F19" w:rsidRDefault="009E3F19" w:rsidP="009E3F19">
      <w:pPr>
        <w:spacing w:after="0" w:line="240" w:lineRule="auto"/>
        <w:rPr>
          <w:rFonts w:ascii="Arial" w:hAnsi="Arial" w:cs="Arial"/>
        </w:rPr>
      </w:pPr>
      <w:r w:rsidRPr="009E3F19">
        <w:rPr>
          <w:rFonts w:ascii="Arial" w:hAnsi="Arial" w:cs="Arial"/>
        </w:rPr>
        <w:tab/>
      </w:r>
      <w:r w:rsidR="00FC6A82">
        <w:rPr>
          <w:rFonts w:ascii="Arial" w:hAnsi="Arial" w:cs="Arial"/>
        </w:rPr>
        <w:tab/>
      </w:r>
      <w:r w:rsidRPr="009E3F19">
        <w:rPr>
          <w:rFonts w:ascii="Arial" w:hAnsi="Arial" w:cs="Arial"/>
        </w:rPr>
        <w:t>Consultant to provide.</w:t>
      </w:r>
    </w:p>
    <w:p w14:paraId="7B816FA0" w14:textId="77777777" w:rsidR="009E3F19" w:rsidRPr="009E3F19" w:rsidRDefault="009E3F19" w:rsidP="009E3F19">
      <w:pPr>
        <w:spacing w:after="0" w:line="240" w:lineRule="auto"/>
        <w:rPr>
          <w:rFonts w:ascii="Arial" w:hAnsi="Arial" w:cs="Arial"/>
        </w:rPr>
      </w:pPr>
    </w:p>
    <w:p w14:paraId="2FA43ABF"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4A6E8CE0"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0E1F3EE6" w14:textId="12397680" w:rsidR="004B4548" w:rsidRPr="00554D16" w:rsidRDefault="00FC6A82" w:rsidP="004B4548">
      <w:pPr>
        <w:pStyle w:val="ListParagraph"/>
        <w:numPr>
          <w:ilvl w:val="1"/>
          <w:numId w:val="13"/>
        </w:numPr>
        <w:spacing w:after="0" w:line="240" w:lineRule="auto"/>
        <w:rPr>
          <w:rFonts w:ascii="Arial" w:hAnsi="Arial" w:cs="Arial"/>
        </w:rPr>
      </w:pPr>
      <w:r w:rsidRPr="00554D16">
        <w:rPr>
          <w:rFonts w:ascii="Arial" w:hAnsi="Arial" w:cs="Arial"/>
        </w:rPr>
        <w:t>Paseo del Norte / Eubank Blvd.</w:t>
      </w:r>
    </w:p>
    <w:p w14:paraId="38D42977" w14:textId="5750F4D3" w:rsidR="00AD6FA0" w:rsidRPr="00554D16" w:rsidRDefault="00FC6A82" w:rsidP="004B4548">
      <w:pPr>
        <w:pStyle w:val="ListParagraph"/>
        <w:numPr>
          <w:ilvl w:val="1"/>
          <w:numId w:val="13"/>
        </w:numPr>
        <w:spacing w:after="0" w:line="240" w:lineRule="auto"/>
        <w:rPr>
          <w:rFonts w:ascii="Arial" w:hAnsi="Arial" w:cs="Arial"/>
        </w:rPr>
      </w:pPr>
      <w:r w:rsidRPr="00554D16">
        <w:rPr>
          <w:rFonts w:ascii="Arial" w:hAnsi="Arial" w:cs="Arial"/>
        </w:rPr>
        <w:t>Paseo del Norte / Holbrook St.</w:t>
      </w:r>
    </w:p>
    <w:p w14:paraId="771AADC8" w14:textId="2A2F0936" w:rsidR="00FC6A82" w:rsidRPr="00554D16" w:rsidRDefault="00FC6A82" w:rsidP="004B4548">
      <w:pPr>
        <w:pStyle w:val="ListParagraph"/>
        <w:numPr>
          <w:ilvl w:val="1"/>
          <w:numId w:val="13"/>
        </w:numPr>
        <w:spacing w:after="0" w:line="240" w:lineRule="auto"/>
        <w:rPr>
          <w:rFonts w:ascii="Arial" w:hAnsi="Arial" w:cs="Arial"/>
        </w:rPr>
      </w:pPr>
      <w:r w:rsidRPr="00554D16">
        <w:rPr>
          <w:rFonts w:ascii="Arial" w:hAnsi="Arial" w:cs="Arial"/>
        </w:rPr>
        <w:t xml:space="preserve">San Francisco </w:t>
      </w:r>
      <w:r w:rsidR="00015C2E" w:rsidRPr="00554D16">
        <w:rPr>
          <w:rFonts w:ascii="Arial" w:hAnsi="Arial" w:cs="Arial"/>
        </w:rPr>
        <w:t>Rd. / Ventura St.</w:t>
      </w:r>
    </w:p>
    <w:p w14:paraId="68782831" w14:textId="77777777" w:rsidR="004B4548" w:rsidRPr="0012221F" w:rsidRDefault="004B4548" w:rsidP="004B4548">
      <w:pPr>
        <w:spacing w:after="0" w:line="240" w:lineRule="auto"/>
        <w:rPr>
          <w:rFonts w:ascii="Arial" w:hAnsi="Arial" w:cs="Arial"/>
        </w:rPr>
      </w:pPr>
    </w:p>
    <w:p w14:paraId="64AAD12A"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95E09BC" w14:textId="7C074317" w:rsidR="00AD6FA0" w:rsidRPr="00554D16" w:rsidRDefault="00A76F00" w:rsidP="008E16E7">
      <w:pPr>
        <w:pStyle w:val="ListParagraph"/>
        <w:numPr>
          <w:ilvl w:val="0"/>
          <w:numId w:val="17"/>
        </w:numPr>
        <w:spacing w:after="0" w:line="240" w:lineRule="auto"/>
        <w:rPr>
          <w:rFonts w:ascii="Arial" w:hAnsi="Arial" w:cs="Arial"/>
        </w:rPr>
      </w:pPr>
      <w:r w:rsidRPr="00554D16">
        <w:rPr>
          <w:rFonts w:ascii="Arial" w:hAnsi="Arial" w:cs="Arial"/>
        </w:rPr>
        <w:t>San Francisco Rd. / Holbrook St.</w:t>
      </w:r>
    </w:p>
    <w:p w14:paraId="18F949BE" w14:textId="5CC84343" w:rsidR="00A76F00" w:rsidRPr="00554D16" w:rsidRDefault="00A76F00" w:rsidP="008E16E7">
      <w:pPr>
        <w:pStyle w:val="ListParagraph"/>
        <w:numPr>
          <w:ilvl w:val="0"/>
          <w:numId w:val="17"/>
        </w:numPr>
        <w:spacing w:after="0" w:line="240" w:lineRule="auto"/>
        <w:rPr>
          <w:rFonts w:ascii="Arial" w:hAnsi="Arial" w:cs="Arial"/>
        </w:rPr>
      </w:pPr>
      <w:r w:rsidRPr="00554D16">
        <w:rPr>
          <w:rFonts w:ascii="Arial" w:hAnsi="Arial" w:cs="Arial"/>
        </w:rPr>
        <w:t>Palomas Ave. / Eubank Blvd.</w:t>
      </w:r>
    </w:p>
    <w:p w14:paraId="08632037" w14:textId="4C1134C2" w:rsidR="00A76F00" w:rsidRPr="00554D16" w:rsidRDefault="00A76F00" w:rsidP="008E16E7">
      <w:pPr>
        <w:pStyle w:val="ListParagraph"/>
        <w:numPr>
          <w:ilvl w:val="0"/>
          <w:numId w:val="17"/>
        </w:numPr>
        <w:spacing w:after="0" w:line="240" w:lineRule="auto"/>
        <w:rPr>
          <w:rFonts w:ascii="Arial" w:hAnsi="Arial" w:cs="Arial"/>
        </w:rPr>
      </w:pPr>
      <w:r w:rsidRPr="00554D16">
        <w:rPr>
          <w:rFonts w:ascii="Arial" w:hAnsi="Arial" w:cs="Arial"/>
        </w:rPr>
        <w:t xml:space="preserve">Palomas Ave. / </w:t>
      </w:r>
      <w:r w:rsidR="00E14E9C" w:rsidRPr="00554D16">
        <w:rPr>
          <w:rFonts w:ascii="Arial" w:hAnsi="Arial" w:cs="Arial"/>
        </w:rPr>
        <w:t>Holbrook St.</w:t>
      </w:r>
    </w:p>
    <w:p w14:paraId="6D582D0A" w14:textId="0975240F" w:rsidR="00E14E9C" w:rsidRPr="00554D16" w:rsidRDefault="00E14E9C" w:rsidP="008E16E7">
      <w:pPr>
        <w:pStyle w:val="ListParagraph"/>
        <w:numPr>
          <w:ilvl w:val="0"/>
          <w:numId w:val="17"/>
        </w:numPr>
        <w:spacing w:after="0" w:line="240" w:lineRule="auto"/>
        <w:rPr>
          <w:rFonts w:ascii="Arial" w:hAnsi="Arial" w:cs="Arial"/>
        </w:rPr>
      </w:pPr>
      <w:proofErr w:type="spellStart"/>
      <w:r w:rsidRPr="00554D16">
        <w:rPr>
          <w:rFonts w:ascii="Arial" w:hAnsi="Arial" w:cs="Arial"/>
        </w:rPr>
        <w:t>Ranchitos</w:t>
      </w:r>
      <w:proofErr w:type="spellEnd"/>
      <w:r w:rsidRPr="00554D16">
        <w:rPr>
          <w:rFonts w:ascii="Arial" w:hAnsi="Arial" w:cs="Arial"/>
        </w:rPr>
        <w:t xml:space="preserve"> Rd. / Eubank Blvd.</w:t>
      </w:r>
    </w:p>
    <w:p w14:paraId="6C515B78" w14:textId="77777777" w:rsidR="009E3F19" w:rsidRPr="009E3F19" w:rsidRDefault="009E3F19" w:rsidP="009E3F19">
      <w:pPr>
        <w:spacing w:after="0" w:line="240" w:lineRule="auto"/>
        <w:rPr>
          <w:rFonts w:ascii="Arial" w:hAnsi="Arial" w:cs="Arial"/>
        </w:rPr>
      </w:pPr>
    </w:p>
    <w:p w14:paraId="082F0375" w14:textId="756967E8" w:rsidR="009E3F19" w:rsidRPr="009E3F19" w:rsidRDefault="004B4548" w:rsidP="009E3F19">
      <w:pPr>
        <w:spacing w:after="0" w:line="240" w:lineRule="auto"/>
        <w:rPr>
          <w:rFonts w:ascii="Arial" w:hAnsi="Arial" w:cs="Arial"/>
        </w:rPr>
      </w:pPr>
      <w:r>
        <w:rPr>
          <w:rFonts w:ascii="Arial" w:hAnsi="Arial" w:cs="Arial"/>
        </w:rPr>
        <w:tab/>
      </w:r>
      <w:r w:rsidR="009E3F19" w:rsidRPr="009E3F19">
        <w:rPr>
          <w:rFonts w:ascii="Arial" w:hAnsi="Arial" w:cs="Arial"/>
        </w:rPr>
        <w:t xml:space="preserve">Driveway Intersections: </w:t>
      </w:r>
      <w:proofErr w:type="spellStart"/>
      <w:r w:rsidR="00E14E9C" w:rsidRPr="00554D16">
        <w:rPr>
          <w:rFonts w:ascii="Arial" w:hAnsi="Arial" w:cs="Arial"/>
        </w:rPr>
        <w:t>Ranchitos</w:t>
      </w:r>
      <w:proofErr w:type="spellEnd"/>
      <w:r w:rsidR="00E14E9C" w:rsidRPr="00554D16">
        <w:rPr>
          <w:rFonts w:ascii="Arial" w:hAnsi="Arial" w:cs="Arial"/>
        </w:rPr>
        <w:t xml:space="preserve"> Rd. / Eubank </w:t>
      </w:r>
      <w:r w:rsidR="00164EAB" w:rsidRPr="00554D16">
        <w:rPr>
          <w:rFonts w:ascii="Arial" w:hAnsi="Arial" w:cs="Arial"/>
        </w:rPr>
        <w:t>&amp; proposed access on Holbrook.</w:t>
      </w:r>
    </w:p>
    <w:p w14:paraId="0EA45289" w14:textId="77777777" w:rsidR="009E3F19" w:rsidRPr="009E3F19" w:rsidRDefault="009E3F19" w:rsidP="009E3F19">
      <w:pPr>
        <w:spacing w:after="0" w:line="240" w:lineRule="auto"/>
        <w:rPr>
          <w:rFonts w:ascii="Arial" w:hAnsi="Arial" w:cs="Arial"/>
        </w:rPr>
      </w:pPr>
    </w:p>
    <w:p w14:paraId="50FEF9A1"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60BB879A" w14:textId="77777777" w:rsidR="009E3F19" w:rsidRPr="004B4548" w:rsidRDefault="006C44BE" w:rsidP="004B4548">
      <w:pPr>
        <w:spacing w:after="0" w:line="240" w:lineRule="auto"/>
        <w:ind w:left="1080"/>
        <w:rPr>
          <w:rFonts w:ascii="Arial" w:hAnsi="Arial" w:cs="Arial"/>
        </w:rPr>
      </w:pPr>
      <w:r>
        <w:rPr>
          <w:rFonts w:ascii="Arial" w:hAnsi="Arial" w:cs="Arial"/>
        </w:rPr>
        <w:t xml:space="preserve">Study Time </w:t>
      </w:r>
      <w:r w:rsidRPr="00554D16">
        <w:rPr>
          <w:rFonts w:ascii="Arial" w:hAnsi="Arial" w:cs="Arial"/>
        </w:rPr>
        <w:t xml:space="preserve">– </w:t>
      </w:r>
      <w:r w:rsidR="009E3F19" w:rsidRPr="00554D16">
        <w:rPr>
          <w:rFonts w:ascii="Arial" w:hAnsi="Arial" w:cs="Arial"/>
        </w:rPr>
        <w:t>7-9 a.m.</w:t>
      </w:r>
      <w:r w:rsidRPr="00554D16">
        <w:rPr>
          <w:rFonts w:ascii="Arial" w:hAnsi="Arial" w:cs="Arial"/>
        </w:rPr>
        <w:t xml:space="preserve"> peak hour, 4-6 p.m. peak hour</w:t>
      </w:r>
    </w:p>
    <w:p w14:paraId="3D84FF70" w14:textId="1F04A156" w:rsidR="00AD6FA0" w:rsidRPr="008E16E7" w:rsidRDefault="006C44BE" w:rsidP="008E16E7">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6EF9FE66" w14:textId="77777777" w:rsidR="009E3F19" w:rsidRPr="009E3F19" w:rsidRDefault="009E3F19" w:rsidP="009E3F19">
      <w:pPr>
        <w:spacing w:after="0" w:line="240" w:lineRule="auto"/>
        <w:rPr>
          <w:rFonts w:ascii="Arial" w:hAnsi="Arial" w:cs="Arial"/>
        </w:rPr>
      </w:pPr>
    </w:p>
    <w:p w14:paraId="07A189F1" w14:textId="7EF06DB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5B3591D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31286375" w14:textId="77777777" w:rsidR="009E3F19" w:rsidRPr="009E3F19" w:rsidRDefault="009E3F19" w:rsidP="009E3F19">
      <w:pPr>
        <w:spacing w:after="0" w:line="240" w:lineRule="auto"/>
        <w:rPr>
          <w:rFonts w:ascii="Arial" w:hAnsi="Arial" w:cs="Arial"/>
        </w:rPr>
      </w:pPr>
    </w:p>
    <w:p w14:paraId="757C597D"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3E821662"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r>
      <w:r w:rsidRPr="00554D16">
        <w:rPr>
          <w:rFonts w:ascii="Arial" w:hAnsi="Arial" w:cs="Arial"/>
        </w:rPr>
        <w:t xml:space="preserve">City Wide - residential, </w:t>
      </w:r>
      <w:r w:rsidRPr="00FB3DD4">
        <w:rPr>
          <w:rFonts w:ascii="Arial" w:hAnsi="Arial" w:cs="Arial"/>
        </w:rPr>
        <w:t>office or industrial;</w:t>
      </w:r>
    </w:p>
    <w:p w14:paraId="1FA17EC0"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 xml:space="preserve">x mile radius </w:t>
      </w:r>
      <w:r w:rsidR="006C44BE">
        <w:rPr>
          <w:rFonts w:ascii="Arial" w:hAnsi="Arial" w:cs="Arial"/>
        </w:rPr>
        <w:t>–</w:t>
      </w:r>
      <w:r w:rsidRPr="009E3F19">
        <w:rPr>
          <w:rFonts w:ascii="Arial" w:hAnsi="Arial" w:cs="Arial"/>
        </w:rPr>
        <w:t xml:space="preserve"> commercial;</w:t>
      </w:r>
    </w:p>
    <w:p w14:paraId="11885ABA"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370D5648"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15B3D14A" w14:textId="77777777" w:rsidR="009E3F19" w:rsidRPr="009E3F19" w:rsidRDefault="009E3F19" w:rsidP="009E3F19">
      <w:pPr>
        <w:spacing w:after="0" w:line="240" w:lineRule="auto"/>
        <w:rPr>
          <w:rFonts w:ascii="Arial" w:hAnsi="Arial" w:cs="Arial"/>
        </w:rPr>
      </w:pPr>
    </w:p>
    <w:p w14:paraId="2E70C226"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p>
    <w:p w14:paraId="36D50379" w14:textId="77777777" w:rsidR="007212BE" w:rsidRDefault="007212BE" w:rsidP="009E3F19">
      <w:pPr>
        <w:spacing w:after="0" w:line="240" w:lineRule="auto"/>
        <w:rPr>
          <w:rFonts w:ascii="Arial" w:hAnsi="Arial" w:cs="Arial"/>
        </w:rPr>
      </w:pPr>
    </w:p>
    <w:p w14:paraId="24F3005E" w14:textId="449F2E28" w:rsidR="009E3F19" w:rsidRPr="003B3CFD" w:rsidRDefault="009E3F19" w:rsidP="007212BE">
      <w:pPr>
        <w:spacing w:after="0" w:line="240" w:lineRule="auto"/>
        <w:ind w:left="360"/>
        <w:rPr>
          <w:rFonts w:ascii="Arial" w:hAnsi="Arial" w:cs="Arial"/>
        </w:rPr>
      </w:pPr>
      <w:r w:rsidRPr="003B3CFD">
        <w:rPr>
          <w:rFonts w:ascii="Arial" w:hAnsi="Arial" w:cs="Arial"/>
        </w:rPr>
        <w:t>Residential – Use inverse relationship based upon distance and employment. Use employment data from 20</w:t>
      </w:r>
      <w:r w:rsidR="00B03A57" w:rsidRPr="003B3CFD">
        <w:rPr>
          <w:rFonts w:ascii="Arial" w:hAnsi="Arial" w:cs="Arial"/>
        </w:rPr>
        <w:t>40</w:t>
      </w:r>
      <w:r w:rsidRPr="003B3CFD">
        <w:rPr>
          <w:rFonts w:ascii="Arial" w:hAnsi="Arial" w:cs="Arial"/>
        </w:rPr>
        <w:t xml:space="preserve"> Socioeconomic Forecasts, MRCOG – See MRCOG website for most current data.</w:t>
      </w:r>
      <w:r w:rsidR="00554D16" w:rsidRPr="003B3CFD">
        <w:rPr>
          <w:rFonts w:ascii="Arial" w:hAnsi="Arial" w:cs="Arial"/>
        </w:rPr>
        <w:t xml:space="preserve"> I think the Holbrook access location should be weighted a little heavier than Eubank in the AM, as making a right turn on Holbrook is easier</w:t>
      </w:r>
      <w:r w:rsidR="00265D55" w:rsidRPr="003B3CFD">
        <w:rPr>
          <w:rFonts w:ascii="Arial" w:hAnsi="Arial" w:cs="Arial"/>
        </w:rPr>
        <w:t>/safer</w:t>
      </w:r>
      <w:r w:rsidR="00554D16" w:rsidRPr="003B3CFD">
        <w:rPr>
          <w:rFonts w:ascii="Arial" w:hAnsi="Arial" w:cs="Arial"/>
        </w:rPr>
        <w:t xml:space="preserve"> than a left turn on Eubank.</w:t>
      </w:r>
      <w:r w:rsidR="00265D55" w:rsidRPr="003B3CFD">
        <w:rPr>
          <w:rFonts w:ascii="Arial" w:hAnsi="Arial" w:cs="Arial"/>
        </w:rPr>
        <w:t xml:space="preserve">  </w:t>
      </w:r>
    </w:p>
    <w:p w14:paraId="1961CD99" w14:textId="77777777" w:rsidR="009E3F19" w:rsidRPr="009E3F19" w:rsidRDefault="009E3F19" w:rsidP="009E3F19">
      <w:pPr>
        <w:spacing w:after="0" w:line="240" w:lineRule="auto"/>
        <w:rPr>
          <w:rFonts w:ascii="Arial" w:hAnsi="Arial" w:cs="Arial"/>
        </w:rPr>
      </w:pPr>
    </w:p>
    <w:p w14:paraId="581929F1" w14:textId="77777777" w:rsidR="009E3F19" w:rsidRPr="00FB3DD4" w:rsidRDefault="009E3F19" w:rsidP="007212BE">
      <w:pPr>
        <w:spacing w:after="0" w:line="240" w:lineRule="auto"/>
        <w:ind w:left="360"/>
        <w:rPr>
          <w:rFonts w:ascii="Arial" w:hAnsi="Arial" w:cs="Arial"/>
        </w:rPr>
      </w:pPr>
      <w:r w:rsidRPr="00FB3DD4">
        <w:rPr>
          <w:rFonts w:ascii="Arial" w:hAnsi="Arial" w:cs="Arial"/>
        </w:rPr>
        <w:t>Office/Industrial - Use inverse relationship based upon distance and population. Use population data from 20</w:t>
      </w:r>
      <w:r w:rsidR="00B03A57" w:rsidRPr="00FB3DD4">
        <w:rPr>
          <w:rFonts w:ascii="Arial" w:hAnsi="Arial" w:cs="Arial"/>
        </w:rPr>
        <w:t>40</w:t>
      </w:r>
      <w:r w:rsidRPr="00FB3DD4">
        <w:rPr>
          <w:rFonts w:ascii="Arial" w:hAnsi="Arial" w:cs="Arial"/>
        </w:rPr>
        <w:t xml:space="preserve"> Socioeconomic Forecasts, MRCOG  – See MRCOG website for most current data.</w:t>
      </w:r>
    </w:p>
    <w:p w14:paraId="586AE7B4" w14:textId="77777777" w:rsidR="009E3F19" w:rsidRPr="009E3F19" w:rsidRDefault="009E3F19" w:rsidP="009E3F19">
      <w:pPr>
        <w:spacing w:after="0" w:line="240" w:lineRule="auto"/>
        <w:rPr>
          <w:rFonts w:ascii="Arial" w:hAnsi="Arial" w:cs="Arial"/>
        </w:rPr>
      </w:pPr>
    </w:p>
    <w:p w14:paraId="1847C679" w14:textId="77777777" w:rsidR="009E3F19" w:rsidRPr="009E3F19" w:rsidRDefault="009E3F19" w:rsidP="007212BE">
      <w:pPr>
        <w:spacing w:after="0" w:line="240" w:lineRule="auto"/>
        <w:ind w:left="360"/>
        <w:rPr>
          <w:rFonts w:ascii="Arial" w:hAnsi="Arial" w:cs="Arial"/>
        </w:rPr>
      </w:pPr>
      <w:r w:rsidRPr="009E3F19">
        <w:rPr>
          <w:rFonts w:ascii="Arial" w:hAnsi="Arial" w:cs="Arial"/>
        </w:rPr>
        <w:t>Commercial - Use relationship based upon population. Use population data from 20</w:t>
      </w:r>
      <w:r w:rsidR="00B03A57">
        <w:rPr>
          <w:rFonts w:ascii="Arial" w:hAnsi="Arial" w:cs="Arial"/>
        </w:rPr>
        <w:t>40</w:t>
      </w:r>
      <w:r w:rsidRPr="009E3F19">
        <w:rPr>
          <w:rFonts w:ascii="Arial" w:hAnsi="Arial" w:cs="Arial"/>
        </w:rPr>
        <w:t xml:space="preserve"> Socioeconomic Forecasts, MRCOG  – See MRCOG website for most current data.</w:t>
      </w:r>
    </w:p>
    <w:p w14:paraId="1495E0E2" w14:textId="77777777" w:rsidR="009E3F19" w:rsidRPr="009E3F19" w:rsidRDefault="009E3F19" w:rsidP="009E3F19">
      <w:pPr>
        <w:spacing w:after="0" w:line="240" w:lineRule="auto"/>
        <w:rPr>
          <w:rFonts w:ascii="Arial" w:hAnsi="Arial" w:cs="Arial"/>
        </w:rPr>
      </w:pPr>
    </w:p>
    <w:p w14:paraId="54E0F82C" w14:textId="77777777" w:rsidR="009E3F19" w:rsidRPr="003B3CFD" w:rsidRDefault="009E3F19" w:rsidP="007212BE">
      <w:pPr>
        <w:spacing w:after="0" w:line="240" w:lineRule="auto"/>
        <w:ind w:firstLine="360"/>
        <w:rPr>
          <w:rFonts w:ascii="Arial" w:hAnsi="Arial" w:cs="Arial"/>
        </w:rPr>
      </w:pPr>
      <w:r w:rsidRPr="003B3CFD">
        <w:rPr>
          <w:rFonts w:ascii="Arial" w:hAnsi="Arial" w:cs="Arial"/>
        </w:rPr>
        <w:t>Residential  -</w:t>
      </w:r>
      <w:r w:rsidRPr="003B3CFD">
        <w:rPr>
          <w:rFonts w:ascii="Arial" w:hAnsi="Arial" w:cs="Arial"/>
        </w:rPr>
        <w:tab/>
        <w:t>Ts = (Tt ) (Se / D) / (Se / D)</w:t>
      </w:r>
      <w:r w:rsidRPr="003B3CFD">
        <w:rPr>
          <w:rFonts w:ascii="Arial" w:hAnsi="Arial" w:cs="Arial"/>
        </w:rPr>
        <w:tab/>
      </w:r>
      <w:r w:rsidRPr="003B3CFD">
        <w:rPr>
          <w:rFonts w:ascii="Arial" w:hAnsi="Arial" w:cs="Arial"/>
        </w:rPr>
        <w:tab/>
      </w:r>
    </w:p>
    <w:p w14:paraId="559D810E" w14:textId="77777777" w:rsidR="009E3F19" w:rsidRPr="003B3CFD" w:rsidRDefault="009E3F19" w:rsidP="007212BE">
      <w:pPr>
        <w:spacing w:after="0" w:line="240" w:lineRule="auto"/>
        <w:ind w:firstLine="360"/>
        <w:rPr>
          <w:rFonts w:ascii="Arial" w:hAnsi="Arial" w:cs="Arial"/>
        </w:rPr>
      </w:pPr>
      <w:r w:rsidRPr="003B3CFD">
        <w:rPr>
          <w:rFonts w:ascii="Arial" w:hAnsi="Arial" w:cs="Arial"/>
        </w:rPr>
        <w:t>Ts = Development to Individual Subarea Trips</w:t>
      </w:r>
    </w:p>
    <w:p w14:paraId="166CE475" w14:textId="77777777" w:rsidR="009E3F19" w:rsidRPr="003B3CFD" w:rsidRDefault="009E3F19" w:rsidP="007212BE">
      <w:pPr>
        <w:spacing w:after="0" w:line="240" w:lineRule="auto"/>
        <w:ind w:firstLine="360"/>
        <w:rPr>
          <w:rFonts w:ascii="Arial" w:hAnsi="Arial" w:cs="Arial"/>
        </w:rPr>
      </w:pPr>
      <w:r w:rsidRPr="003B3CFD">
        <w:rPr>
          <w:rFonts w:ascii="Arial" w:hAnsi="Arial" w:cs="Arial"/>
        </w:rPr>
        <w:t>Tt = Total Trips</w:t>
      </w:r>
    </w:p>
    <w:p w14:paraId="6A852555" w14:textId="77777777" w:rsidR="009E3F19" w:rsidRPr="003B3CFD" w:rsidRDefault="009E3F19" w:rsidP="007212BE">
      <w:pPr>
        <w:spacing w:after="0" w:line="240" w:lineRule="auto"/>
        <w:ind w:firstLine="360"/>
        <w:rPr>
          <w:rFonts w:ascii="Arial" w:hAnsi="Arial" w:cs="Arial"/>
        </w:rPr>
      </w:pPr>
      <w:r w:rsidRPr="003B3CFD">
        <w:rPr>
          <w:rFonts w:ascii="Arial" w:hAnsi="Arial" w:cs="Arial"/>
        </w:rPr>
        <w:t>Se = Subarea Employment</w:t>
      </w:r>
    </w:p>
    <w:p w14:paraId="10F61D00" w14:textId="7D58F303" w:rsidR="009E3F19" w:rsidRPr="003B3CFD" w:rsidRDefault="009E3F19" w:rsidP="007212BE">
      <w:pPr>
        <w:spacing w:after="0" w:line="240" w:lineRule="auto"/>
        <w:ind w:firstLine="360"/>
        <w:rPr>
          <w:rFonts w:ascii="Arial" w:hAnsi="Arial" w:cs="Arial"/>
        </w:rPr>
      </w:pPr>
      <w:r w:rsidRPr="003B3CFD">
        <w:rPr>
          <w:rFonts w:ascii="Arial" w:hAnsi="Arial" w:cs="Arial"/>
        </w:rPr>
        <w:t>D = Distance from Development to Subarea</w:t>
      </w:r>
      <w:r w:rsidR="00554D16" w:rsidRPr="003B3CFD">
        <w:rPr>
          <w:rFonts w:ascii="Arial" w:hAnsi="Arial" w:cs="Arial"/>
        </w:rPr>
        <w:t>, See above for Holbrook/Euba</w:t>
      </w:r>
      <w:r w:rsidR="008A1887" w:rsidRPr="003B3CFD">
        <w:rPr>
          <w:rFonts w:ascii="Arial" w:hAnsi="Arial" w:cs="Arial"/>
        </w:rPr>
        <w:t>n</w:t>
      </w:r>
      <w:r w:rsidR="00554D16" w:rsidRPr="003B3CFD">
        <w:rPr>
          <w:rFonts w:ascii="Arial" w:hAnsi="Arial" w:cs="Arial"/>
        </w:rPr>
        <w:t>k comment.</w:t>
      </w:r>
    </w:p>
    <w:p w14:paraId="4CC34AC9" w14:textId="77777777" w:rsidR="009E3F19" w:rsidRPr="009E3F19" w:rsidRDefault="009E3F19" w:rsidP="009E3F19">
      <w:pPr>
        <w:spacing w:after="0" w:line="240" w:lineRule="auto"/>
        <w:rPr>
          <w:rFonts w:ascii="Arial" w:hAnsi="Arial" w:cs="Arial"/>
        </w:rPr>
      </w:pPr>
    </w:p>
    <w:p w14:paraId="7B18ED4A"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Office/Industrial -</w:t>
      </w:r>
      <w:r w:rsidRPr="00FB3DD4">
        <w:rPr>
          <w:rFonts w:ascii="Arial" w:hAnsi="Arial" w:cs="Arial"/>
        </w:rPr>
        <w:tab/>
        <w:t>Ts = (Tt ) (Sp / D) / (Sp / D)</w:t>
      </w:r>
      <w:r w:rsidRPr="00FB3DD4">
        <w:rPr>
          <w:rFonts w:ascii="Arial" w:hAnsi="Arial" w:cs="Arial"/>
        </w:rPr>
        <w:tab/>
      </w:r>
      <w:r w:rsidRPr="00FB3DD4">
        <w:rPr>
          <w:rFonts w:ascii="Arial" w:hAnsi="Arial" w:cs="Arial"/>
        </w:rPr>
        <w:tab/>
      </w:r>
    </w:p>
    <w:p w14:paraId="06541BC9"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Ts = Development to Individual Subarea Trips</w:t>
      </w:r>
    </w:p>
    <w:p w14:paraId="63BA90B6"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Tt = Total Trips</w:t>
      </w:r>
    </w:p>
    <w:p w14:paraId="074E73C8"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Sp = Subarea Population</w:t>
      </w:r>
    </w:p>
    <w:p w14:paraId="67BC7514" w14:textId="77777777" w:rsidR="009E3F19" w:rsidRPr="00FB3DD4" w:rsidRDefault="009E3F19" w:rsidP="007212BE">
      <w:pPr>
        <w:spacing w:after="0" w:line="240" w:lineRule="auto"/>
        <w:ind w:firstLine="360"/>
        <w:rPr>
          <w:rFonts w:ascii="Arial" w:hAnsi="Arial" w:cs="Arial"/>
        </w:rPr>
      </w:pPr>
      <w:r w:rsidRPr="00FB3DD4">
        <w:rPr>
          <w:rFonts w:ascii="Arial" w:hAnsi="Arial" w:cs="Arial"/>
        </w:rPr>
        <w:t>D = Distance from Development to Subarea</w:t>
      </w:r>
    </w:p>
    <w:p w14:paraId="43E46DA9" w14:textId="77777777" w:rsidR="009E3F19" w:rsidRPr="009E3F19" w:rsidRDefault="009E3F19" w:rsidP="009E3F19">
      <w:pPr>
        <w:spacing w:after="0" w:line="240" w:lineRule="auto"/>
        <w:rPr>
          <w:rFonts w:ascii="Arial" w:hAnsi="Arial" w:cs="Arial"/>
        </w:rPr>
      </w:pPr>
    </w:p>
    <w:p w14:paraId="2D4FCDBA"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 xml:space="preserve">Commercial - </w:t>
      </w:r>
    </w:p>
    <w:p w14:paraId="69943089"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Ts = (Tt ) (Sp) / (Sp)</w:t>
      </w:r>
      <w:r w:rsidRPr="009E3F19">
        <w:rPr>
          <w:rFonts w:ascii="Arial" w:hAnsi="Arial" w:cs="Arial"/>
        </w:rPr>
        <w:tab/>
      </w:r>
    </w:p>
    <w:p w14:paraId="7516DB0C"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Ts = Development to Individual Subarea Trips</w:t>
      </w:r>
    </w:p>
    <w:p w14:paraId="08DE4F0D"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Tt = Total Trips</w:t>
      </w:r>
    </w:p>
    <w:p w14:paraId="538B6A95" w14:textId="77777777" w:rsidR="009E3F19" w:rsidRPr="009E3F19" w:rsidRDefault="009E3F19" w:rsidP="007212BE">
      <w:pPr>
        <w:spacing w:after="0" w:line="240" w:lineRule="auto"/>
        <w:ind w:firstLine="360"/>
        <w:rPr>
          <w:rFonts w:ascii="Arial" w:hAnsi="Arial" w:cs="Arial"/>
        </w:rPr>
      </w:pPr>
      <w:r w:rsidRPr="009E3F19">
        <w:rPr>
          <w:rFonts w:ascii="Arial" w:hAnsi="Arial" w:cs="Arial"/>
        </w:rPr>
        <w:t>Sp = Subarea Population</w:t>
      </w:r>
    </w:p>
    <w:p w14:paraId="2684AD33" w14:textId="77777777" w:rsidR="009E3F19" w:rsidRPr="009E3F19" w:rsidRDefault="009E3F19" w:rsidP="009E3F19">
      <w:pPr>
        <w:spacing w:after="0" w:line="240" w:lineRule="auto"/>
        <w:rPr>
          <w:rFonts w:ascii="Arial" w:hAnsi="Arial" w:cs="Arial"/>
        </w:rPr>
      </w:pPr>
    </w:p>
    <w:p w14:paraId="4AF5338D"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3BC780A3" w14:textId="77777777" w:rsidR="006C44BE" w:rsidRPr="006C44BE" w:rsidRDefault="006C44BE" w:rsidP="006C44BE">
      <w:pPr>
        <w:spacing w:after="0" w:line="240" w:lineRule="auto"/>
        <w:rPr>
          <w:rFonts w:ascii="Arial" w:hAnsi="Arial" w:cs="Arial"/>
        </w:rPr>
      </w:pPr>
    </w:p>
    <w:p w14:paraId="6F9ED3F0"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3355237" w14:textId="377D317E" w:rsidR="006C44BE" w:rsidRPr="00554D16" w:rsidRDefault="00D51250" w:rsidP="006C44BE">
      <w:pPr>
        <w:pStyle w:val="ListParagraph"/>
        <w:numPr>
          <w:ilvl w:val="0"/>
          <w:numId w:val="15"/>
        </w:numPr>
        <w:spacing w:after="0" w:line="240" w:lineRule="auto"/>
        <w:ind w:left="1080"/>
        <w:rPr>
          <w:rFonts w:ascii="Arial" w:hAnsi="Arial" w:cs="Arial"/>
        </w:rPr>
      </w:pPr>
      <w:r w:rsidRPr="00554D16">
        <w:rPr>
          <w:rFonts w:ascii="Arial" w:hAnsi="Arial" w:cs="Arial"/>
        </w:rPr>
        <w:t xml:space="preserve">Proposed Islamic Mosque at </w:t>
      </w:r>
      <w:r w:rsidR="00F32BDF" w:rsidRPr="00554D16">
        <w:rPr>
          <w:rFonts w:ascii="Arial" w:hAnsi="Arial" w:cs="Arial"/>
        </w:rPr>
        <w:t>Allande Rd. / Holbrook St.</w:t>
      </w:r>
    </w:p>
    <w:p w14:paraId="7F9FB17D" w14:textId="77777777" w:rsidR="009E3F19" w:rsidRPr="009E3F19" w:rsidRDefault="009E3F19" w:rsidP="009E3F19">
      <w:pPr>
        <w:spacing w:after="0" w:line="240" w:lineRule="auto"/>
        <w:rPr>
          <w:rFonts w:ascii="Arial" w:hAnsi="Arial" w:cs="Arial"/>
        </w:rPr>
      </w:pPr>
    </w:p>
    <w:p w14:paraId="2C68FA61" w14:textId="2E395D73"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75219D">
        <w:rPr>
          <w:rFonts w:ascii="Arial" w:hAnsi="Arial" w:cs="Arial"/>
        </w:rPr>
        <w:t xml:space="preserve"> – 7</w:t>
      </w:r>
      <w:r w:rsidR="0075219D" w:rsidRPr="0075219D">
        <w:rPr>
          <w:rFonts w:ascii="Arial" w:hAnsi="Arial" w:cs="Arial"/>
          <w:vertAlign w:val="superscript"/>
        </w:rPr>
        <w:t>th</w:t>
      </w:r>
      <w:r w:rsidR="0075219D">
        <w:rPr>
          <w:rFonts w:ascii="Arial" w:hAnsi="Arial" w:cs="Arial"/>
        </w:rPr>
        <w:t xml:space="preserve"> Edition</w:t>
      </w:r>
      <w:r w:rsidRPr="007212BE">
        <w:rPr>
          <w:rFonts w:ascii="Arial" w:hAnsi="Arial" w:cs="Arial"/>
        </w:rPr>
        <w:t>” or equivalent [i.e. HCS, Synchro</w:t>
      </w:r>
      <w:r w:rsidR="003E29E2">
        <w:rPr>
          <w:rFonts w:ascii="Arial" w:hAnsi="Arial" w:cs="Arial"/>
        </w:rPr>
        <w:t>,</w:t>
      </w:r>
      <w:r w:rsidRPr="007212BE">
        <w:rPr>
          <w:rFonts w:ascii="Arial" w:hAnsi="Arial" w:cs="Arial"/>
        </w:rPr>
        <w:t xml:space="preserve"> etc.] as approved by staff). Must use latest version of design software and/or current edition of design manual.</w:t>
      </w:r>
    </w:p>
    <w:p w14:paraId="525A195A" w14:textId="70C60D4B" w:rsid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 xml:space="preserve">Implementation Year: </w:t>
      </w:r>
      <w:r w:rsidR="008949AA">
        <w:rPr>
          <w:rFonts w:ascii="Arial" w:hAnsi="Arial" w:cs="Arial"/>
        </w:rPr>
        <w:t>202</w:t>
      </w:r>
      <w:r w:rsidR="0075219D">
        <w:rPr>
          <w:rFonts w:ascii="Arial" w:hAnsi="Arial" w:cs="Arial"/>
        </w:rPr>
        <w:t>8</w:t>
      </w:r>
    </w:p>
    <w:p w14:paraId="19B79D49" w14:textId="20E1E728" w:rsidR="008949AA" w:rsidRPr="009E3F19" w:rsidRDefault="008949AA" w:rsidP="009E3F19">
      <w:pPr>
        <w:spacing w:after="0" w:line="240" w:lineRule="auto"/>
        <w:rPr>
          <w:rFonts w:ascii="Arial" w:hAnsi="Arial" w:cs="Arial"/>
        </w:rPr>
      </w:pPr>
      <w:r>
        <w:rPr>
          <w:rFonts w:ascii="Arial" w:hAnsi="Arial" w:cs="Arial"/>
        </w:rPr>
        <w:tab/>
      </w:r>
      <w:r>
        <w:rPr>
          <w:rFonts w:ascii="Arial" w:hAnsi="Arial" w:cs="Arial"/>
        </w:rPr>
        <w:tab/>
        <w:t>Horizon Year: 203</w:t>
      </w:r>
      <w:r w:rsidR="00F90777">
        <w:rPr>
          <w:rFonts w:ascii="Arial" w:hAnsi="Arial" w:cs="Arial"/>
        </w:rPr>
        <w:t>8</w:t>
      </w:r>
    </w:p>
    <w:p w14:paraId="658B81C9" w14:textId="77777777" w:rsidR="009E3F19" w:rsidRPr="009E3F19" w:rsidRDefault="009E3F19" w:rsidP="009E3F19">
      <w:pPr>
        <w:spacing w:after="0" w:line="240" w:lineRule="auto"/>
        <w:rPr>
          <w:rFonts w:ascii="Arial" w:hAnsi="Arial" w:cs="Arial"/>
        </w:rPr>
      </w:pPr>
    </w:p>
    <w:p w14:paraId="33FEF208"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5697F9F7" w14:textId="6E86326C"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Existing analysis </w:t>
      </w:r>
      <w:r w:rsidR="00684580">
        <w:rPr>
          <w:rFonts w:ascii="Arial" w:hAnsi="Arial" w:cs="Arial"/>
          <w:u w:val="single"/>
        </w:rPr>
        <w:t xml:space="preserve">  </w:t>
      </w:r>
      <w:r w:rsidR="00F90777" w:rsidRPr="003B3CFD">
        <w:rPr>
          <w:rFonts w:ascii="Arial" w:hAnsi="Arial" w:cs="Arial"/>
          <w:u w:val="single"/>
        </w:rPr>
        <w:t>X</w:t>
      </w:r>
      <w:r w:rsidR="00684580" w:rsidRPr="003B3CFD">
        <w:rPr>
          <w:rFonts w:ascii="Arial" w:hAnsi="Arial" w:cs="Arial"/>
          <w:u w:val="single"/>
        </w:rPr>
        <w:t xml:space="preserve"> </w:t>
      </w:r>
      <w:r w:rsidR="00684580">
        <w:rPr>
          <w:rFonts w:ascii="Arial" w:hAnsi="Arial" w:cs="Arial"/>
          <w:u w:val="single"/>
        </w:rPr>
        <w:t xml:space="preserve"> </w:t>
      </w:r>
      <w:r w:rsidR="00684580">
        <w:rPr>
          <w:rFonts w:ascii="Arial" w:hAnsi="Arial" w:cs="Arial"/>
        </w:rPr>
        <w:t xml:space="preserve"> </w:t>
      </w:r>
      <w:r w:rsidRPr="007212BE">
        <w:rPr>
          <w:rFonts w:ascii="Arial" w:hAnsi="Arial" w:cs="Arial"/>
        </w:rPr>
        <w:t xml:space="preserve">yes </w:t>
      </w:r>
      <w:r w:rsidR="00684580">
        <w:rPr>
          <w:rFonts w:ascii="Arial" w:hAnsi="Arial" w:cs="Arial"/>
          <w:u w:val="single"/>
        </w:rPr>
        <w:t xml:space="preserve">    </w:t>
      </w:r>
      <w:r w:rsidR="00684580">
        <w:rPr>
          <w:rFonts w:ascii="Arial" w:hAnsi="Arial" w:cs="Arial"/>
        </w:rPr>
        <w:t xml:space="preserve"> </w:t>
      </w:r>
      <w:r w:rsidRPr="007212BE">
        <w:rPr>
          <w:rFonts w:ascii="Arial" w:hAnsi="Arial" w:cs="Arial"/>
        </w:rPr>
        <w:t>no - year (</w:t>
      </w:r>
      <w:r w:rsidR="001F0D4A" w:rsidRPr="003B3CFD">
        <w:rPr>
          <w:rFonts w:ascii="Arial" w:hAnsi="Arial" w:cs="Arial"/>
        </w:rPr>
        <w:t>2024</w:t>
      </w:r>
      <w:r w:rsidRPr="003B3CFD">
        <w:rPr>
          <w:rFonts w:ascii="Arial" w:hAnsi="Arial" w:cs="Arial"/>
        </w:rPr>
        <w:t>);</w:t>
      </w:r>
    </w:p>
    <w:p w14:paraId="1F5D6980" w14:textId="6FE8073A" w:rsidR="009E3F19" w:rsidRPr="003B3CFD"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lastRenderedPageBreak/>
        <w:t xml:space="preserve">Phase implementation year(s) without proposed </w:t>
      </w:r>
      <w:r w:rsidRPr="003B3CFD">
        <w:rPr>
          <w:rFonts w:ascii="Arial" w:hAnsi="Arial" w:cs="Arial"/>
        </w:rPr>
        <w:t>development</w:t>
      </w:r>
      <w:r w:rsidR="007212BE" w:rsidRPr="003B3CFD">
        <w:rPr>
          <w:rFonts w:ascii="Arial" w:hAnsi="Arial" w:cs="Arial"/>
        </w:rPr>
        <w:t xml:space="preserve"> – </w:t>
      </w:r>
      <w:r w:rsidR="008949AA" w:rsidRPr="003B3CFD">
        <w:rPr>
          <w:rFonts w:ascii="Arial" w:hAnsi="Arial" w:cs="Arial"/>
        </w:rPr>
        <w:t>202</w:t>
      </w:r>
      <w:r w:rsidR="001F0D4A" w:rsidRPr="003B3CFD">
        <w:rPr>
          <w:rFonts w:ascii="Arial" w:hAnsi="Arial" w:cs="Arial"/>
        </w:rPr>
        <w:t>8</w:t>
      </w:r>
    </w:p>
    <w:p w14:paraId="5DA51523" w14:textId="0D383F86" w:rsidR="009E3F19" w:rsidRPr="003B3CFD" w:rsidRDefault="009E3F19" w:rsidP="007212BE">
      <w:pPr>
        <w:pStyle w:val="ListParagraph"/>
        <w:numPr>
          <w:ilvl w:val="1"/>
          <w:numId w:val="8"/>
        </w:numPr>
        <w:spacing w:after="0" w:line="240" w:lineRule="auto"/>
        <w:ind w:left="1080"/>
        <w:rPr>
          <w:rFonts w:ascii="Arial" w:hAnsi="Arial" w:cs="Arial"/>
        </w:rPr>
      </w:pPr>
      <w:r w:rsidRPr="003B3CFD">
        <w:rPr>
          <w:rFonts w:ascii="Arial" w:hAnsi="Arial" w:cs="Arial"/>
        </w:rPr>
        <w:t>Phase implementation year(s) with proposed development</w:t>
      </w:r>
      <w:r w:rsidR="007212BE" w:rsidRPr="003B3CFD">
        <w:rPr>
          <w:rFonts w:ascii="Arial" w:hAnsi="Arial" w:cs="Arial"/>
        </w:rPr>
        <w:t xml:space="preserve"> – </w:t>
      </w:r>
      <w:r w:rsidR="008949AA" w:rsidRPr="003B3CFD">
        <w:rPr>
          <w:rFonts w:ascii="Arial" w:hAnsi="Arial" w:cs="Arial"/>
        </w:rPr>
        <w:t>202</w:t>
      </w:r>
      <w:r w:rsidR="001F0D4A" w:rsidRPr="003B3CFD">
        <w:rPr>
          <w:rFonts w:ascii="Arial" w:hAnsi="Arial" w:cs="Arial"/>
        </w:rPr>
        <w:t>8</w:t>
      </w:r>
    </w:p>
    <w:p w14:paraId="2128BE0D" w14:textId="70A038A2" w:rsidR="009E3F19" w:rsidRPr="003B3CFD" w:rsidRDefault="009E3F19" w:rsidP="007212BE">
      <w:pPr>
        <w:pStyle w:val="ListParagraph"/>
        <w:numPr>
          <w:ilvl w:val="1"/>
          <w:numId w:val="8"/>
        </w:numPr>
        <w:spacing w:after="0" w:line="240" w:lineRule="auto"/>
        <w:ind w:left="1080"/>
        <w:rPr>
          <w:rFonts w:ascii="Arial" w:hAnsi="Arial" w:cs="Arial"/>
        </w:rPr>
      </w:pPr>
      <w:r w:rsidRPr="003B3CFD">
        <w:rPr>
          <w:rFonts w:ascii="Arial" w:hAnsi="Arial" w:cs="Arial"/>
        </w:rPr>
        <w:t xml:space="preserve">Project completion year without proposed development </w:t>
      </w:r>
      <w:r w:rsidR="007212BE" w:rsidRPr="003B3CFD">
        <w:rPr>
          <w:rFonts w:ascii="Arial" w:hAnsi="Arial" w:cs="Arial"/>
        </w:rPr>
        <w:t xml:space="preserve">– </w:t>
      </w:r>
      <w:r w:rsidR="008949AA" w:rsidRPr="003B3CFD">
        <w:rPr>
          <w:rFonts w:ascii="Arial" w:hAnsi="Arial" w:cs="Arial"/>
        </w:rPr>
        <w:t>20</w:t>
      </w:r>
      <w:r w:rsidR="001F0D4A" w:rsidRPr="003B3CFD">
        <w:rPr>
          <w:rFonts w:ascii="Arial" w:hAnsi="Arial" w:cs="Arial"/>
        </w:rPr>
        <w:t>38</w:t>
      </w:r>
    </w:p>
    <w:p w14:paraId="330FC680" w14:textId="7C64EF24" w:rsidR="009E3F19" w:rsidRPr="003B3CFD" w:rsidRDefault="009E3F19" w:rsidP="007212BE">
      <w:pPr>
        <w:pStyle w:val="ListParagraph"/>
        <w:numPr>
          <w:ilvl w:val="1"/>
          <w:numId w:val="8"/>
        </w:numPr>
        <w:spacing w:after="0" w:line="240" w:lineRule="auto"/>
        <w:ind w:left="1080"/>
        <w:rPr>
          <w:rFonts w:ascii="Arial" w:hAnsi="Arial" w:cs="Arial"/>
        </w:rPr>
      </w:pPr>
      <w:r w:rsidRPr="003B3CFD">
        <w:rPr>
          <w:rFonts w:ascii="Arial" w:hAnsi="Arial" w:cs="Arial"/>
        </w:rPr>
        <w:t>Project completion</w:t>
      </w:r>
      <w:r w:rsidR="007212BE" w:rsidRPr="003B3CFD">
        <w:rPr>
          <w:rFonts w:ascii="Arial" w:hAnsi="Arial" w:cs="Arial"/>
        </w:rPr>
        <w:t xml:space="preserve"> year with proposed development – </w:t>
      </w:r>
      <w:r w:rsidR="008949AA" w:rsidRPr="003B3CFD">
        <w:rPr>
          <w:rFonts w:ascii="Arial" w:hAnsi="Arial" w:cs="Arial"/>
        </w:rPr>
        <w:t>203</w:t>
      </w:r>
      <w:r w:rsidR="001F0D4A" w:rsidRPr="003B3CFD">
        <w:rPr>
          <w:rFonts w:ascii="Arial" w:hAnsi="Arial" w:cs="Arial"/>
        </w:rPr>
        <w:t>8</w:t>
      </w:r>
    </w:p>
    <w:p w14:paraId="7F3EE4CD"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2ADC978B" w14:textId="77777777" w:rsidR="009E3F19" w:rsidRPr="009E3F19" w:rsidRDefault="009E3F19" w:rsidP="009E3F19">
      <w:pPr>
        <w:spacing w:after="0" w:line="240" w:lineRule="auto"/>
        <w:rPr>
          <w:rFonts w:ascii="Arial" w:hAnsi="Arial" w:cs="Arial"/>
        </w:rPr>
      </w:pPr>
    </w:p>
    <w:p w14:paraId="6BAE67C4"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p>
    <w:p w14:paraId="1CCFB3DB" w14:textId="77777777" w:rsidR="009E3F19" w:rsidRP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67339087" w14:textId="77777777" w:rsidR="009E3F19" w:rsidRPr="009E3F19" w:rsidRDefault="009E3F19" w:rsidP="009E3F19">
      <w:pPr>
        <w:spacing w:after="0" w:line="240" w:lineRule="auto"/>
        <w:rPr>
          <w:rFonts w:ascii="Arial" w:hAnsi="Arial" w:cs="Arial"/>
        </w:rPr>
      </w:pPr>
    </w:p>
    <w:p w14:paraId="403C7F2F"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BE7F661" w14:textId="77777777" w:rsidR="009E3F19" w:rsidRDefault="009E3F19" w:rsidP="008949AA">
      <w:pPr>
        <w:spacing w:after="0" w:line="240" w:lineRule="auto"/>
        <w:ind w:left="720"/>
        <w:rPr>
          <w:rFonts w:ascii="Arial" w:hAnsi="Arial" w:cs="Arial"/>
        </w:rPr>
      </w:pPr>
      <w:r w:rsidRPr="009E3F19">
        <w:rPr>
          <w:rFonts w:ascii="Arial" w:hAnsi="Arial" w:cs="Arial"/>
        </w:rPr>
        <w:t xml:space="preserve">List planned CIP improvements in study area and projected project implementation year: </w:t>
      </w:r>
    </w:p>
    <w:p w14:paraId="3CE3CBF1" w14:textId="559C1835" w:rsidR="00684580" w:rsidRDefault="00684580" w:rsidP="00684580">
      <w:pPr>
        <w:pStyle w:val="ListParagraph"/>
        <w:numPr>
          <w:ilvl w:val="0"/>
          <w:numId w:val="16"/>
        </w:numPr>
        <w:spacing w:after="0" w:line="240" w:lineRule="auto"/>
        <w:rPr>
          <w:rFonts w:ascii="Arial" w:hAnsi="Arial" w:cs="Arial"/>
        </w:rPr>
      </w:pPr>
      <w:r>
        <w:rPr>
          <w:rFonts w:ascii="Arial" w:hAnsi="Arial" w:cs="Arial"/>
        </w:rPr>
        <w:t>Project – Location (Implementation Year)</w:t>
      </w:r>
      <w:r w:rsidR="008949AA">
        <w:rPr>
          <w:rFonts w:ascii="Arial" w:hAnsi="Arial" w:cs="Arial"/>
        </w:rPr>
        <w:t xml:space="preserve"> – </w:t>
      </w:r>
      <w:r w:rsidR="008949AA" w:rsidRPr="00611FEE">
        <w:rPr>
          <w:rFonts w:ascii="Arial" w:hAnsi="Arial" w:cs="Arial"/>
        </w:rPr>
        <w:t>N/A</w:t>
      </w:r>
    </w:p>
    <w:p w14:paraId="0A13BB30" w14:textId="77777777" w:rsidR="009E3F19" w:rsidRPr="009E3F19" w:rsidRDefault="009E3F19" w:rsidP="009E3F19">
      <w:pPr>
        <w:spacing w:after="0" w:line="240" w:lineRule="auto"/>
        <w:rPr>
          <w:rFonts w:ascii="Arial" w:hAnsi="Arial" w:cs="Arial"/>
        </w:rPr>
      </w:pPr>
    </w:p>
    <w:p w14:paraId="3200E3B9"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672D0E64" w14:textId="47295CD0" w:rsidR="00F30376"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Intersection analysis.</w:t>
      </w:r>
      <w:r w:rsidR="008949AA">
        <w:rPr>
          <w:rFonts w:ascii="Arial" w:hAnsi="Arial" w:cs="Arial"/>
        </w:rPr>
        <w:t xml:space="preserve"> </w:t>
      </w:r>
      <w:r w:rsidR="008949AA" w:rsidRPr="00554D16">
        <w:rPr>
          <w:rFonts w:ascii="Arial" w:hAnsi="Arial" w:cs="Arial"/>
        </w:rPr>
        <w:t>Ye</w:t>
      </w:r>
      <w:r w:rsidR="00554D16" w:rsidRPr="00554D16">
        <w:rPr>
          <w:rFonts w:ascii="Arial" w:hAnsi="Arial" w:cs="Arial"/>
        </w:rPr>
        <w:t>s</w:t>
      </w:r>
    </w:p>
    <w:p w14:paraId="468DF888" w14:textId="04E9279B"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Signal progression -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r w:rsidR="008949AA">
        <w:rPr>
          <w:rFonts w:ascii="Arial" w:hAnsi="Arial" w:cs="Arial"/>
        </w:rPr>
        <w:t xml:space="preserve"> </w:t>
      </w:r>
      <w:r w:rsidR="008949AA" w:rsidRPr="00554D16">
        <w:rPr>
          <w:rFonts w:ascii="Arial" w:hAnsi="Arial" w:cs="Arial"/>
        </w:rPr>
        <w:t>N/A</w:t>
      </w:r>
    </w:p>
    <w:p w14:paraId="4F8449F4" w14:textId="7D9E3B86"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Arterial LOS analysis;</w:t>
      </w:r>
      <w:r w:rsidR="008949AA">
        <w:rPr>
          <w:rFonts w:ascii="Arial" w:hAnsi="Arial" w:cs="Arial"/>
        </w:rPr>
        <w:t xml:space="preserve"> </w:t>
      </w:r>
      <w:r w:rsidR="008949AA" w:rsidRPr="008A1887">
        <w:rPr>
          <w:rFonts w:ascii="Arial" w:hAnsi="Arial" w:cs="Arial"/>
        </w:rPr>
        <w:t>No</w:t>
      </w:r>
    </w:p>
    <w:p w14:paraId="2115F999" w14:textId="1FFFF5FD"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r w:rsidR="008949AA">
        <w:rPr>
          <w:rFonts w:ascii="Arial" w:hAnsi="Arial" w:cs="Arial"/>
        </w:rPr>
        <w:t xml:space="preserve"> </w:t>
      </w:r>
      <w:r w:rsidR="008949AA" w:rsidRPr="00554D16">
        <w:rPr>
          <w:rFonts w:ascii="Arial" w:hAnsi="Arial" w:cs="Arial"/>
        </w:rPr>
        <w:t>Yes</w:t>
      </w:r>
    </w:p>
    <w:p w14:paraId="631521E5" w14:textId="6EC3308E"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r w:rsidR="008949AA">
        <w:rPr>
          <w:rFonts w:ascii="Arial" w:hAnsi="Arial" w:cs="Arial"/>
        </w:rPr>
        <w:t xml:space="preserve"> </w:t>
      </w:r>
      <w:r w:rsidR="008949AA" w:rsidRPr="00554D16">
        <w:rPr>
          <w:rFonts w:ascii="Arial" w:hAnsi="Arial" w:cs="Arial"/>
        </w:rPr>
        <w:t>Yes</w:t>
      </w:r>
    </w:p>
    <w:p w14:paraId="3CC23AB0" w14:textId="6E428435"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r w:rsidR="008949AA">
        <w:rPr>
          <w:rFonts w:ascii="Arial" w:hAnsi="Arial" w:cs="Arial"/>
        </w:rPr>
        <w:t xml:space="preserve">  </w:t>
      </w:r>
      <w:r w:rsidR="008949AA" w:rsidRPr="00554D16">
        <w:rPr>
          <w:rFonts w:ascii="Arial" w:hAnsi="Arial" w:cs="Arial"/>
        </w:rPr>
        <w:t>Yes</w:t>
      </w:r>
    </w:p>
    <w:p w14:paraId="02524C61"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2A48E1EF" w14:textId="27961421" w:rsidR="009E3F19" w:rsidRPr="007212BE"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 xml:space="preserve">Accident </w:t>
      </w:r>
      <w:r w:rsidR="007212BE" w:rsidRPr="007212BE">
        <w:rPr>
          <w:rFonts w:ascii="Arial" w:hAnsi="Arial" w:cs="Arial"/>
        </w:rPr>
        <w:t xml:space="preserve">analyses  </w:t>
      </w:r>
      <w:r w:rsidR="00684580">
        <w:rPr>
          <w:rFonts w:ascii="Arial" w:hAnsi="Arial" w:cs="Arial"/>
          <w:u w:val="single"/>
        </w:rPr>
        <w:t xml:space="preserve">  </w:t>
      </w:r>
      <w:r w:rsidR="008949AA" w:rsidRPr="00554D16">
        <w:rPr>
          <w:rFonts w:ascii="Arial" w:hAnsi="Arial" w:cs="Arial"/>
          <w:u w:val="single"/>
        </w:rPr>
        <w:t>X</w:t>
      </w:r>
      <w:r w:rsidR="00684580" w:rsidRPr="00554D16">
        <w:rPr>
          <w:rFonts w:ascii="Arial" w:hAnsi="Arial" w:cs="Arial"/>
          <w:u w:val="single"/>
        </w:rPr>
        <w:t xml:space="preserve"> </w:t>
      </w:r>
      <w:r w:rsidR="00684580">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r w:rsidR="008949AA">
        <w:rPr>
          <w:rFonts w:ascii="Arial" w:hAnsi="Arial" w:cs="Arial"/>
        </w:rPr>
        <w:t xml:space="preserve"> </w:t>
      </w:r>
      <w:r w:rsidR="00DB6474" w:rsidRPr="00554D16">
        <w:rPr>
          <w:rFonts w:ascii="Arial" w:hAnsi="Arial" w:cs="Arial"/>
        </w:rPr>
        <w:t>3-</w:t>
      </w:r>
      <w:r w:rsidR="00DA06E3" w:rsidRPr="00554D16">
        <w:rPr>
          <w:rFonts w:ascii="Arial" w:hAnsi="Arial" w:cs="Arial"/>
        </w:rPr>
        <w:t>year crash analysis – categorize crash types – no predictive analysis.</w:t>
      </w:r>
    </w:p>
    <w:p w14:paraId="4910463F" w14:textId="3478CA7F" w:rsidR="009E3F19" w:rsidRPr="007212BE" w:rsidRDefault="009E3F19" w:rsidP="007212BE">
      <w:pPr>
        <w:pStyle w:val="ListParagraph"/>
        <w:numPr>
          <w:ilvl w:val="0"/>
          <w:numId w:val="9"/>
        </w:numPr>
        <w:spacing w:after="0" w:line="240" w:lineRule="auto"/>
        <w:ind w:left="1080"/>
        <w:rPr>
          <w:rFonts w:ascii="Arial" w:hAnsi="Arial" w:cs="Arial"/>
        </w:rPr>
      </w:pPr>
      <w:r w:rsidRPr="007212BE">
        <w:rPr>
          <w:rFonts w:ascii="Arial" w:hAnsi="Arial" w:cs="Arial"/>
        </w:rPr>
        <w:t>Wea</w:t>
      </w:r>
      <w:r w:rsidR="007212BE" w:rsidRPr="007212BE">
        <w:rPr>
          <w:rFonts w:ascii="Arial" w:hAnsi="Arial" w:cs="Arial"/>
        </w:rPr>
        <w:t xml:space="preserve">ving analyses  </w:t>
      </w:r>
      <w:r w:rsidR="00684580">
        <w:rPr>
          <w:rFonts w:ascii="Arial" w:hAnsi="Arial" w:cs="Arial"/>
          <w:u w:val="single"/>
        </w:rPr>
        <w:t xml:space="preserve">    </w:t>
      </w:r>
      <w:r w:rsidR="007212BE" w:rsidRPr="007212BE">
        <w:rPr>
          <w:rFonts w:ascii="Arial" w:hAnsi="Arial" w:cs="Arial"/>
        </w:rPr>
        <w:t xml:space="preserve"> yes  </w:t>
      </w:r>
      <w:r w:rsidR="00684580">
        <w:rPr>
          <w:rFonts w:ascii="Arial" w:hAnsi="Arial" w:cs="Arial"/>
          <w:u w:val="single"/>
        </w:rPr>
        <w:t xml:space="preserve">  </w:t>
      </w:r>
      <w:r w:rsidR="008949AA" w:rsidRPr="008A1887">
        <w:rPr>
          <w:rFonts w:ascii="Arial" w:hAnsi="Arial" w:cs="Arial"/>
          <w:u w:val="single"/>
        </w:rPr>
        <w:t>X</w:t>
      </w:r>
      <w:r w:rsidR="00684580">
        <w:rPr>
          <w:rFonts w:ascii="Arial" w:hAnsi="Arial" w:cs="Arial"/>
          <w:u w:val="single"/>
        </w:rPr>
        <w:t xml:space="preserve">  </w:t>
      </w:r>
      <w:r w:rsidR="007212BE" w:rsidRPr="007212BE">
        <w:rPr>
          <w:rFonts w:ascii="Arial" w:hAnsi="Arial" w:cs="Arial"/>
        </w:rPr>
        <w:t xml:space="preserve"> no;  </w:t>
      </w:r>
      <w:r w:rsidRPr="007212BE">
        <w:rPr>
          <w:rFonts w:ascii="Arial" w:hAnsi="Arial" w:cs="Arial"/>
        </w:rPr>
        <w:t>Location(s):</w:t>
      </w:r>
    </w:p>
    <w:p w14:paraId="1063C71D" w14:textId="77777777" w:rsidR="009E3F19" w:rsidRDefault="009E3F19" w:rsidP="009E3F19">
      <w:pPr>
        <w:spacing w:after="0" w:line="240" w:lineRule="auto"/>
        <w:rPr>
          <w:rFonts w:ascii="Arial" w:hAnsi="Arial" w:cs="Arial"/>
        </w:rPr>
      </w:pPr>
    </w:p>
    <w:p w14:paraId="29B8C545" w14:textId="6B34F579" w:rsidR="003218D5" w:rsidRPr="003B3CFD" w:rsidRDefault="007212BE" w:rsidP="003218D5">
      <w:pPr>
        <w:pStyle w:val="ListParagraph"/>
        <w:numPr>
          <w:ilvl w:val="0"/>
          <w:numId w:val="6"/>
        </w:numPr>
        <w:spacing w:after="0" w:line="240" w:lineRule="auto"/>
        <w:ind w:left="720" w:hanging="450"/>
        <w:rPr>
          <w:rFonts w:ascii="Arial" w:hAnsi="Arial" w:cs="Arial"/>
        </w:rPr>
      </w:pPr>
      <w:r w:rsidRPr="003B3CFD">
        <w:rPr>
          <w:rFonts w:ascii="Arial" w:hAnsi="Arial" w:cs="Arial"/>
        </w:rPr>
        <w:t>Other:</w:t>
      </w:r>
      <w:r w:rsidR="009A2905" w:rsidRPr="003B3CFD">
        <w:rPr>
          <w:rFonts w:ascii="Arial" w:hAnsi="Arial" w:cs="Arial"/>
        </w:rPr>
        <w:t xml:space="preserve">  </w:t>
      </w:r>
      <w:r w:rsidR="00DB38A9" w:rsidRPr="003B3CFD">
        <w:rPr>
          <w:rFonts w:ascii="Arial" w:hAnsi="Arial" w:cs="Arial"/>
        </w:rPr>
        <w:t xml:space="preserve">Traffic count data from November 2022 for the intersections of Paseo del Norte / Eubank, Paseo del Norte / Holbrook, and </w:t>
      </w:r>
      <w:r w:rsidR="002D13E3" w:rsidRPr="003B3CFD">
        <w:rPr>
          <w:rFonts w:ascii="Arial" w:hAnsi="Arial" w:cs="Arial"/>
        </w:rPr>
        <w:t xml:space="preserve">Palomas (San Bernardino) / Eubank can be used.  </w:t>
      </w:r>
      <w:r w:rsidR="003218D5" w:rsidRPr="003B3CFD">
        <w:rPr>
          <w:rFonts w:ascii="Arial" w:hAnsi="Arial" w:cs="Arial"/>
        </w:rPr>
        <w:t>Traffic count data (i.e., turning movements volumes) for other intersection can be collected while school is not in session since there are no major schools in the area that are considered to impact volumes significantly.</w:t>
      </w:r>
    </w:p>
    <w:p w14:paraId="5E71CB3F" w14:textId="4C747C7F" w:rsidR="008949AA" w:rsidRPr="003B3CFD" w:rsidRDefault="00554D16" w:rsidP="00554D16">
      <w:pPr>
        <w:spacing w:after="0" w:line="240" w:lineRule="auto"/>
        <w:ind w:left="720"/>
        <w:rPr>
          <w:rFonts w:ascii="Arial" w:hAnsi="Arial" w:cs="Arial"/>
        </w:rPr>
      </w:pPr>
      <w:r w:rsidRPr="003B3CFD">
        <w:rPr>
          <w:rFonts w:ascii="Arial" w:hAnsi="Arial" w:cs="Arial"/>
        </w:rPr>
        <w:t xml:space="preserve">-We </w:t>
      </w:r>
      <w:r w:rsidR="00427198" w:rsidRPr="003B3CFD">
        <w:rPr>
          <w:rFonts w:ascii="Arial" w:hAnsi="Arial" w:cs="Arial"/>
        </w:rPr>
        <w:t>were in agreement of</w:t>
      </w:r>
      <w:r w:rsidRPr="003B3CFD">
        <w:rPr>
          <w:rFonts w:ascii="Arial" w:hAnsi="Arial" w:cs="Arial"/>
        </w:rPr>
        <w:t xml:space="preserve"> repeating counts after school is in session</w:t>
      </w:r>
      <w:r w:rsidR="00427198" w:rsidRPr="003B3CFD">
        <w:rPr>
          <w:rFonts w:ascii="Arial" w:hAnsi="Arial" w:cs="Arial"/>
        </w:rPr>
        <w:t>, if requested.</w:t>
      </w:r>
    </w:p>
    <w:p w14:paraId="150510AE" w14:textId="5C95203E" w:rsidR="00554D16" w:rsidRPr="003B3CFD" w:rsidRDefault="00554D16" w:rsidP="00554D16">
      <w:pPr>
        <w:spacing w:after="0" w:line="240" w:lineRule="auto"/>
        <w:ind w:left="720"/>
        <w:rPr>
          <w:rFonts w:ascii="Arial" w:hAnsi="Arial" w:cs="Arial"/>
        </w:rPr>
      </w:pPr>
      <w:r w:rsidRPr="003B3CFD">
        <w:rPr>
          <w:rFonts w:ascii="Arial" w:hAnsi="Arial" w:cs="Arial"/>
        </w:rPr>
        <w:t>- We discussed moving the gate on Eubank due to entering queue.</w:t>
      </w:r>
      <w:r w:rsidRPr="003B3CFD">
        <w:rPr>
          <w:rFonts w:ascii="Arial" w:hAnsi="Arial" w:cs="Arial"/>
        </w:rPr>
        <w:br/>
        <w:t xml:space="preserve">- Eradicate </w:t>
      </w:r>
      <w:proofErr w:type="gramStart"/>
      <w:r w:rsidRPr="003B3CFD">
        <w:rPr>
          <w:rFonts w:ascii="Arial" w:hAnsi="Arial" w:cs="Arial"/>
        </w:rPr>
        <w:t>chevron’s</w:t>
      </w:r>
      <w:proofErr w:type="gramEnd"/>
      <w:r w:rsidRPr="003B3CFD">
        <w:rPr>
          <w:rFonts w:ascii="Arial" w:hAnsi="Arial" w:cs="Arial"/>
        </w:rPr>
        <w:t xml:space="preserve"> on Eubank and have new pavement markings like northbound</w:t>
      </w:r>
    </w:p>
    <w:p w14:paraId="6002E2A2" w14:textId="1E1E1E81" w:rsidR="00554D16" w:rsidRPr="003B3CFD" w:rsidRDefault="00554D16" w:rsidP="00554D16">
      <w:pPr>
        <w:spacing w:after="0" w:line="240" w:lineRule="auto"/>
        <w:ind w:left="720"/>
        <w:rPr>
          <w:rFonts w:ascii="Arial" w:hAnsi="Arial" w:cs="Arial"/>
        </w:rPr>
      </w:pPr>
      <w:r w:rsidRPr="003B3CFD">
        <w:rPr>
          <w:rFonts w:ascii="Arial" w:hAnsi="Arial" w:cs="Arial"/>
        </w:rPr>
        <w:t>- Construct gap in Holbrook so drivers leaving subdivision can drive to PDN.</w:t>
      </w:r>
    </w:p>
    <w:p w14:paraId="0FD55133" w14:textId="77777777" w:rsidR="00554D16" w:rsidRDefault="00554D16" w:rsidP="00554D16">
      <w:pPr>
        <w:spacing w:after="0" w:line="240" w:lineRule="auto"/>
        <w:ind w:left="720"/>
        <w:rPr>
          <w:rFonts w:ascii="Arial" w:hAnsi="Arial" w:cs="Arial"/>
          <w:color w:val="17365D" w:themeColor="text2" w:themeShade="BF"/>
        </w:rPr>
      </w:pPr>
    </w:p>
    <w:p w14:paraId="4DE20FF2" w14:textId="77777777" w:rsidR="00554D16" w:rsidRPr="00554D16" w:rsidRDefault="00554D16" w:rsidP="00554D16">
      <w:pPr>
        <w:spacing w:after="0" w:line="240" w:lineRule="auto"/>
        <w:ind w:left="720"/>
        <w:rPr>
          <w:rFonts w:ascii="Arial" w:hAnsi="Arial" w:cs="Arial"/>
          <w:color w:val="17365D" w:themeColor="text2" w:themeShade="BF"/>
        </w:rPr>
      </w:pPr>
    </w:p>
    <w:p w14:paraId="02FB4E2B" w14:textId="77777777" w:rsidR="007212BE" w:rsidRPr="009E3F19" w:rsidRDefault="007212BE" w:rsidP="007212BE">
      <w:pPr>
        <w:spacing w:after="0" w:line="240" w:lineRule="auto"/>
        <w:rPr>
          <w:rFonts w:ascii="Arial" w:hAnsi="Arial" w:cs="Arial"/>
          <w:b/>
        </w:rPr>
      </w:pPr>
      <w:r w:rsidRPr="009E3F19">
        <w:rPr>
          <w:rFonts w:ascii="Arial" w:hAnsi="Arial" w:cs="Arial"/>
          <w:b/>
        </w:rPr>
        <w:t>S</w:t>
      </w:r>
      <w:r>
        <w:rPr>
          <w:rFonts w:ascii="Arial" w:hAnsi="Arial" w:cs="Arial"/>
          <w:b/>
        </w:rPr>
        <w:t>UBMITTAL REQUIREMENTS</w:t>
      </w:r>
      <w:r w:rsidRPr="009E3F19">
        <w:rPr>
          <w:rFonts w:ascii="Arial" w:hAnsi="Arial" w:cs="Arial"/>
          <w:b/>
        </w:rPr>
        <w:t>:</w:t>
      </w:r>
    </w:p>
    <w:p w14:paraId="7DF27B65" w14:textId="77777777" w:rsidR="007212BE" w:rsidRDefault="007212BE" w:rsidP="007212BE">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5A74BF3D" w14:textId="52E114CC" w:rsidR="007212BE" w:rsidRDefault="003E29E2" w:rsidP="007212BE">
      <w:pPr>
        <w:pStyle w:val="ListParagraph"/>
        <w:numPr>
          <w:ilvl w:val="1"/>
          <w:numId w:val="10"/>
        </w:numPr>
        <w:spacing w:after="0" w:line="240" w:lineRule="auto"/>
        <w:ind w:left="1080"/>
        <w:rPr>
          <w:rFonts w:ascii="Arial" w:hAnsi="Arial" w:cs="Arial"/>
        </w:rPr>
      </w:pPr>
      <w:r>
        <w:rPr>
          <w:rFonts w:ascii="Arial" w:hAnsi="Arial" w:cs="Arial"/>
        </w:rPr>
        <w:t>No</w:t>
      </w:r>
      <w:r w:rsidR="007212BE">
        <w:rPr>
          <w:rFonts w:ascii="Arial" w:hAnsi="Arial" w:cs="Arial"/>
        </w:rPr>
        <w:t xml:space="preserve"> paper copy</w:t>
      </w:r>
    </w:p>
    <w:p w14:paraId="4BD96725"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6E56C411" w14:textId="00BBDB8C" w:rsidR="007212BE" w:rsidRPr="000A4410"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92529E">
        <w:rPr>
          <w:rFonts w:ascii="Arial" w:hAnsi="Arial" w:cs="Arial"/>
        </w:rPr>
        <w:t xml:space="preserve"> </w:t>
      </w:r>
      <w:r w:rsidR="0092529E" w:rsidRPr="00554D16">
        <w:rPr>
          <w:rFonts w:ascii="Arial" w:hAnsi="Arial" w:cs="Arial"/>
        </w:rPr>
        <w:t>(plus</w:t>
      </w:r>
      <w:r w:rsidR="00532BB7" w:rsidRPr="00554D16">
        <w:rPr>
          <w:rFonts w:ascii="Arial" w:hAnsi="Arial" w:cs="Arial"/>
        </w:rPr>
        <w:t xml:space="preserve"> technology fee)</w:t>
      </w:r>
    </w:p>
    <w:p w14:paraId="11ACA0E9" w14:textId="77777777" w:rsidR="009E3F19" w:rsidRPr="009E3F19" w:rsidRDefault="009E3F19" w:rsidP="009E3F19">
      <w:pPr>
        <w:spacing w:after="0" w:line="240" w:lineRule="auto"/>
        <w:rPr>
          <w:rFonts w:ascii="Arial" w:hAnsi="Arial" w:cs="Arial"/>
        </w:rPr>
      </w:pPr>
    </w:p>
    <w:p w14:paraId="26A5D14E" w14:textId="77777777" w:rsidR="009E3F19" w:rsidRPr="009E3F19" w:rsidRDefault="009E3F19" w:rsidP="009E3F19">
      <w:pPr>
        <w:spacing w:after="0" w:line="240" w:lineRule="auto"/>
        <w:rPr>
          <w:rFonts w:ascii="Arial" w:hAnsi="Arial" w:cs="Arial"/>
        </w:rPr>
      </w:pPr>
      <w:r w:rsidRPr="009E3F19">
        <w:rPr>
          <w:rFonts w:ascii="Arial" w:hAnsi="Arial" w:cs="Arial"/>
        </w:rPr>
        <w:t>The Traffic Impact Study for this development proposal, project name, shall be performed in accordance with the above criteria. If there are any questions regarding the above items, please contact me at 924-3</w:t>
      </w:r>
      <w:r w:rsidR="00C77DF1">
        <w:rPr>
          <w:rFonts w:ascii="Arial" w:hAnsi="Arial" w:cs="Arial"/>
        </w:rPr>
        <w:t>362</w:t>
      </w:r>
      <w:r w:rsidRPr="009E3F19">
        <w:rPr>
          <w:rFonts w:ascii="Arial" w:hAnsi="Arial" w:cs="Arial"/>
        </w:rPr>
        <w:t>.</w:t>
      </w:r>
    </w:p>
    <w:p w14:paraId="425B5BD4" w14:textId="77777777" w:rsidR="009E3F19" w:rsidRDefault="009E3F19" w:rsidP="009E3F19">
      <w:pPr>
        <w:spacing w:after="0" w:line="240" w:lineRule="auto"/>
        <w:rPr>
          <w:rFonts w:ascii="Arial" w:hAnsi="Arial" w:cs="Arial"/>
        </w:rPr>
      </w:pPr>
    </w:p>
    <w:p w14:paraId="45DE9A39" w14:textId="77777777" w:rsidR="00684580" w:rsidRDefault="00684580" w:rsidP="009E3F19">
      <w:pPr>
        <w:spacing w:after="0" w:line="240" w:lineRule="auto"/>
        <w:rPr>
          <w:rFonts w:ascii="Arial" w:hAnsi="Arial" w:cs="Arial"/>
        </w:rPr>
      </w:pPr>
    </w:p>
    <w:p w14:paraId="07CF5E1E" w14:textId="77777777" w:rsidR="00CD1C08" w:rsidRPr="009E3F19" w:rsidRDefault="00CD1C08" w:rsidP="009E3F19">
      <w:pPr>
        <w:spacing w:after="0" w:line="240" w:lineRule="auto"/>
        <w:rPr>
          <w:rFonts w:ascii="Arial" w:hAnsi="Arial" w:cs="Arial"/>
        </w:rPr>
      </w:pPr>
    </w:p>
    <w:p w14:paraId="395A5D78"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5AC0A3C0" w14:textId="0127A3D0" w:rsidR="009E3F19" w:rsidRPr="009E3F19" w:rsidRDefault="00554D16"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142CB6">
        <w:rPr>
          <w:rFonts w:ascii="Arial" w:hAnsi="Arial" w:cs="Arial"/>
        </w:rPr>
        <w:t>,</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2B56F0D1"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1614343" w14:textId="77777777" w:rsidR="00142CB6" w:rsidRPr="009E3F19" w:rsidRDefault="00142CB6" w:rsidP="009E3F19">
      <w:pPr>
        <w:spacing w:after="0" w:line="240" w:lineRule="auto"/>
        <w:rPr>
          <w:rFonts w:ascii="Arial" w:hAnsi="Arial" w:cs="Arial"/>
        </w:rPr>
      </w:pPr>
      <w:r>
        <w:rPr>
          <w:rFonts w:ascii="Arial" w:hAnsi="Arial" w:cs="Arial"/>
        </w:rPr>
        <w:lastRenderedPageBreak/>
        <w:t xml:space="preserve">City of Albuquerque, Planning </w:t>
      </w:r>
    </w:p>
    <w:p w14:paraId="4B5E4A2A"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48D6B420" w14:textId="77777777" w:rsidR="00684580" w:rsidRDefault="00684580" w:rsidP="009E3F19">
      <w:pPr>
        <w:spacing w:after="0" w:line="240" w:lineRule="auto"/>
        <w:rPr>
          <w:rFonts w:ascii="Arial" w:hAnsi="Arial" w:cs="Arial"/>
        </w:rPr>
      </w:pPr>
    </w:p>
    <w:p w14:paraId="6FC8FC20" w14:textId="77777777" w:rsidR="009E3F19" w:rsidRDefault="009E3F19" w:rsidP="009E3F19">
      <w:pPr>
        <w:spacing w:after="0"/>
        <w:ind w:firstLine="720"/>
        <w:rPr>
          <w:rFonts w:ascii="Arial" w:hAnsi="Arial" w:cs="Arial"/>
        </w:rPr>
      </w:pPr>
      <w:r>
        <w:rPr>
          <w:rFonts w:ascii="Arial" w:hAnsi="Arial" w:cs="Arial"/>
        </w:rPr>
        <w:t>via: email</w:t>
      </w:r>
    </w:p>
    <w:p w14:paraId="3C7D35C5" w14:textId="0ED5E91B" w:rsidR="00CD1C08"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TIS Task Force Attendees</w:t>
      </w:r>
      <w:r>
        <w:rPr>
          <w:rFonts w:ascii="Arial" w:hAnsi="Arial" w:cs="Arial"/>
        </w:rPr>
        <w:t xml:space="preserve">, </w:t>
      </w:r>
      <w:r w:rsidRPr="009E3F19">
        <w:rPr>
          <w:rFonts w:ascii="Arial" w:hAnsi="Arial" w:cs="Arial"/>
        </w:rPr>
        <w:t>file</w:t>
      </w:r>
    </w:p>
    <w:sectPr w:rsidR="00CD1C08" w:rsidSect="001F7FDA">
      <w:footerReference w:type="default" r:id="rId7"/>
      <w:pgSz w:w="12240" w:h="15840"/>
      <w:pgMar w:top="1152" w:right="1296"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FAAD" w14:textId="77777777" w:rsidR="00C615F5" w:rsidRDefault="00C615F5" w:rsidP="00F30376">
      <w:pPr>
        <w:spacing w:after="0" w:line="240" w:lineRule="auto"/>
      </w:pPr>
      <w:r>
        <w:separator/>
      </w:r>
    </w:p>
  </w:endnote>
  <w:endnote w:type="continuationSeparator" w:id="0">
    <w:p w14:paraId="7361241E" w14:textId="77777777" w:rsidR="00C615F5" w:rsidRDefault="00C615F5"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37945889"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651CBF">
          <w:rPr>
            <w:rFonts w:ascii="Arial" w:hAnsi="Arial" w:cs="Arial"/>
            <w:noProof/>
            <w:sz w:val="16"/>
            <w:szCs w:val="16"/>
          </w:rPr>
          <w:t>2</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651CBF">
          <w:rPr>
            <w:rFonts w:ascii="Arial" w:hAnsi="Arial" w:cs="Arial"/>
            <w:noProof/>
            <w:sz w:val="16"/>
            <w:szCs w:val="16"/>
          </w:rPr>
          <w:t>3</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E3AF" w14:textId="77777777" w:rsidR="00C615F5" w:rsidRDefault="00C615F5" w:rsidP="00F30376">
      <w:pPr>
        <w:spacing w:after="0" w:line="240" w:lineRule="auto"/>
      </w:pPr>
      <w:r>
        <w:separator/>
      </w:r>
    </w:p>
  </w:footnote>
  <w:footnote w:type="continuationSeparator" w:id="0">
    <w:p w14:paraId="68A040CC" w14:textId="77777777" w:rsidR="00C615F5" w:rsidRDefault="00C615F5"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46904"/>
    <w:multiLevelType w:val="hybridMultilevel"/>
    <w:tmpl w:val="1196F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12"/>
  </w:num>
  <w:num w:numId="5">
    <w:abstractNumId w:val="14"/>
  </w:num>
  <w:num w:numId="6">
    <w:abstractNumId w:val="0"/>
  </w:num>
  <w:num w:numId="7">
    <w:abstractNumId w:val="7"/>
  </w:num>
  <w:num w:numId="8">
    <w:abstractNumId w:val="5"/>
  </w:num>
  <w:num w:numId="9">
    <w:abstractNumId w:val="16"/>
  </w:num>
  <w:num w:numId="10">
    <w:abstractNumId w:val="9"/>
  </w:num>
  <w:num w:numId="11">
    <w:abstractNumId w:val="2"/>
  </w:num>
  <w:num w:numId="12">
    <w:abstractNumId w:val="1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15C2E"/>
    <w:rsid w:val="00142CB6"/>
    <w:rsid w:val="00164EAB"/>
    <w:rsid w:val="001C3645"/>
    <w:rsid w:val="001F0D4A"/>
    <w:rsid w:val="001F7FDA"/>
    <w:rsid w:val="0021732C"/>
    <w:rsid w:val="00265D55"/>
    <w:rsid w:val="002A6398"/>
    <w:rsid w:val="002D0E11"/>
    <w:rsid w:val="002D13E3"/>
    <w:rsid w:val="003071BF"/>
    <w:rsid w:val="003218D5"/>
    <w:rsid w:val="003A4F59"/>
    <w:rsid w:val="003B3CFD"/>
    <w:rsid w:val="003E29E2"/>
    <w:rsid w:val="003F584A"/>
    <w:rsid w:val="003F6AF4"/>
    <w:rsid w:val="00427198"/>
    <w:rsid w:val="004B4548"/>
    <w:rsid w:val="00532BB7"/>
    <w:rsid w:val="00540F24"/>
    <w:rsid w:val="00554D16"/>
    <w:rsid w:val="0056472D"/>
    <w:rsid w:val="005A6944"/>
    <w:rsid w:val="005B64EF"/>
    <w:rsid w:val="00611FEE"/>
    <w:rsid w:val="00630815"/>
    <w:rsid w:val="00651CBF"/>
    <w:rsid w:val="00684580"/>
    <w:rsid w:val="006A02A4"/>
    <w:rsid w:val="006C44BE"/>
    <w:rsid w:val="007212BE"/>
    <w:rsid w:val="0075219D"/>
    <w:rsid w:val="0079115E"/>
    <w:rsid w:val="007F2C6F"/>
    <w:rsid w:val="00864EB3"/>
    <w:rsid w:val="008949AA"/>
    <w:rsid w:val="008A1887"/>
    <w:rsid w:val="008E16E7"/>
    <w:rsid w:val="0092529E"/>
    <w:rsid w:val="009633F3"/>
    <w:rsid w:val="0099242A"/>
    <w:rsid w:val="009A2905"/>
    <w:rsid w:val="009E3F19"/>
    <w:rsid w:val="00A33B06"/>
    <w:rsid w:val="00A76F00"/>
    <w:rsid w:val="00AD6FA0"/>
    <w:rsid w:val="00B03A57"/>
    <w:rsid w:val="00B31975"/>
    <w:rsid w:val="00BB5585"/>
    <w:rsid w:val="00BC094F"/>
    <w:rsid w:val="00BC1C78"/>
    <w:rsid w:val="00C615F5"/>
    <w:rsid w:val="00C729C6"/>
    <w:rsid w:val="00C77DF1"/>
    <w:rsid w:val="00C92EDD"/>
    <w:rsid w:val="00CD1C08"/>
    <w:rsid w:val="00CE420C"/>
    <w:rsid w:val="00CF1F34"/>
    <w:rsid w:val="00D5002C"/>
    <w:rsid w:val="00D51250"/>
    <w:rsid w:val="00D61692"/>
    <w:rsid w:val="00DA06E3"/>
    <w:rsid w:val="00DB38A9"/>
    <w:rsid w:val="00DB6474"/>
    <w:rsid w:val="00E14E9C"/>
    <w:rsid w:val="00F05BBA"/>
    <w:rsid w:val="00F30376"/>
    <w:rsid w:val="00F32BDF"/>
    <w:rsid w:val="00F4276E"/>
    <w:rsid w:val="00F90777"/>
    <w:rsid w:val="00FB3DD4"/>
    <w:rsid w:val="00FC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140E7"/>
  <w15:docId w15:val="{3B9A67D6-2A3B-453F-AF99-CC8F57E9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1035</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Cherne, Curtis</cp:lastModifiedBy>
  <cp:revision>7</cp:revision>
  <cp:lastPrinted>2022-02-16T23:55:00Z</cp:lastPrinted>
  <dcterms:created xsi:type="dcterms:W3CDTF">2024-06-27T16:34:00Z</dcterms:created>
  <dcterms:modified xsi:type="dcterms:W3CDTF">2024-07-01T19:11:00Z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aae696fc7fe96baab7b3112a8a846fb7a48abb15b55741c4adf6edc12a1cce21</vt:lpwstr>
  </property>
</Properties>
</file>