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06F3A">
      <w:pPr>
        <w:pStyle w:val="Date"/>
        <w:rPr>
          <w:sz w:val="24"/>
        </w:rPr>
      </w:pPr>
      <w:r>
        <w:rPr>
          <w:sz w:val="24"/>
        </w:rPr>
        <w:t>October 2</w:t>
      </w:r>
      <w:r w:rsidR="003A2E96">
        <w:rPr>
          <w:sz w:val="24"/>
        </w:rPr>
        <w:t>, 2017</w:t>
      </w:r>
    </w:p>
    <w:p w:rsidR="002F0128" w:rsidRDefault="002F0128">
      <w:pPr>
        <w:rPr>
          <w:rFonts w:ascii="Arial" w:hAnsi="Arial"/>
          <w:sz w:val="24"/>
        </w:rPr>
      </w:pPr>
    </w:p>
    <w:p w:rsidR="000E1755" w:rsidRDefault="001B2F6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825370" w:rsidP="000E1755">
      <w:pPr>
        <w:pStyle w:val="InsideAddressName"/>
        <w:rPr>
          <w:sz w:val="24"/>
        </w:rPr>
      </w:pPr>
      <w:r>
        <w:rPr>
          <w:sz w:val="24"/>
        </w:rPr>
        <w:t>4382 Alexander Blvd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1B2F67">
        <w:rPr>
          <w:b/>
          <w:sz w:val="24"/>
          <w:szCs w:val="24"/>
        </w:rPr>
        <w:t>Floor and Decor</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1B2F67">
        <w:rPr>
          <w:b/>
          <w:sz w:val="24"/>
          <w:szCs w:val="24"/>
        </w:rPr>
        <w:t>9</w:t>
      </w:r>
      <w:r w:rsidR="00545FA6">
        <w:rPr>
          <w:b/>
          <w:sz w:val="24"/>
          <w:szCs w:val="24"/>
        </w:rPr>
        <w:t>-</w:t>
      </w:r>
      <w:r w:rsidR="001B2F67">
        <w:rPr>
          <w:b/>
          <w:sz w:val="24"/>
          <w:szCs w:val="24"/>
        </w:rPr>
        <w:t>5</w:t>
      </w:r>
      <w:r w:rsidR="00545FA6">
        <w:rPr>
          <w:b/>
          <w:sz w:val="24"/>
          <w:szCs w:val="24"/>
        </w:rPr>
        <w:t>-1</w:t>
      </w:r>
      <w:r w:rsidR="004206E0">
        <w:rPr>
          <w:b/>
          <w:sz w:val="24"/>
          <w:szCs w:val="24"/>
        </w:rPr>
        <w:t>7</w:t>
      </w:r>
      <w:r w:rsidRPr="00491126">
        <w:rPr>
          <w:b/>
          <w:sz w:val="24"/>
          <w:szCs w:val="24"/>
        </w:rPr>
        <w:t xml:space="preserve"> (</w:t>
      </w:r>
      <w:r w:rsidR="001B2F67">
        <w:rPr>
          <w:b/>
          <w:sz w:val="24"/>
          <w:szCs w:val="24"/>
        </w:rPr>
        <w:t>F17E032</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1B2F67">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1B2F67">
        <w:rPr>
          <w:sz w:val="24"/>
          <w:szCs w:val="24"/>
        </w:rPr>
        <w:t>9</w:t>
      </w:r>
      <w:r w:rsidR="00F375E8">
        <w:rPr>
          <w:sz w:val="24"/>
          <w:szCs w:val="24"/>
        </w:rPr>
        <w:t>-</w:t>
      </w:r>
      <w:r w:rsidR="001B2F67">
        <w:rPr>
          <w:sz w:val="24"/>
          <w:szCs w:val="24"/>
        </w:rPr>
        <w:t>5</w:t>
      </w:r>
      <w:r w:rsidR="004206E0">
        <w:rPr>
          <w:sz w:val="24"/>
          <w:szCs w:val="24"/>
        </w:rPr>
        <w:t>-</w:t>
      </w:r>
      <w:r w:rsidR="00545FA6">
        <w:rPr>
          <w:sz w:val="24"/>
          <w:szCs w:val="24"/>
        </w:rPr>
        <w:t>1</w:t>
      </w:r>
      <w:r w:rsidR="004206E0">
        <w:rPr>
          <w:sz w:val="24"/>
          <w:szCs w:val="24"/>
        </w:rPr>
        <w:t>7</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B06F3A">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w:t>
      </w:r>
      <w:r w:rsidR="00B06F3A">
        <w:rPr>
          <w:sz w:val="24"/>
          <w:szCs w:val="24"/>
        </w:rPr>
        <w:t>or</w:t>
      </w:r>
      <w:r w:rsidR="00FE4E27">
        <w:rPr>
          <w:sz w:val="24"/>
          <w:szCs w:val="24"/>
        </w:rPr>
        <w:t xml:space="preserve"> </w:t>
      </w:r>
      <w:r w:rsidR="00A108B8">
        <w:rPr>
          <w:sz w:val="24"/>
          <w:szCs w:val="24"/>
        </w:rPr>
        <w:t>to apply for an</w:t>
      </w:r>
      <w:r w:rsidR="00FE4E27">
        <w:rPr>
          <w:sz w:val="24"/>
          <w:szCs w:val="24"/>
        </w:rPr>
        <w:t xml:space="preserve"> ESC Permit for grading and Building Permit</w:t>
      </w:r>
      <w:r w:rsidR="00B06F3A">
        <w:rPr>
          <w:sz w:val="24"/>
          <w:szCs w:val="24"/>
        </w:rPr>
        <w:t xml:space="preserve"> until the following comments are addressed:</w:t>
      </w:r>
    </w:p>
    <w:p w:rsidR="003D44F6" w:rsidRDefault="003D44F6" w:rsidP="00B73682"/>
    <w:p w:rsidR="00B06F3A" w:rsidRDefault="00B06F3A" w:rsidP="001B2F67">
      <w:pPr>
        <w:ind w:left="720"/>
        <w:rPr>
          <w:sz w:val="24"/>
          <w:szCs w:val="24"/>
        </w:rPr>
      </w:pPr>
      <w:r w:rsidRPr="00B06F3A">
        <w:rPr>
          <w:sz w:val="24"/>
          <w:szCs w:val="24"/>
        </w:rPr>
        <w:t xml:space="preserve">1.  </w:t>
      </w:r>
      <w:r w:rsidR="001B2F67">
        <w:rPr>
          <w:sz w:val="24"/>
          <w:szCs w:val="24"/>
        </w:rPr>
        <w:t xml:space="preserve">The track-out pad should be relocated from the low-point of the site to </w:t>
      </w:r>
      <w:r w:rsidR="00B72BDA">
        <w:rPr>
          <w:sz w:val="24"/>
          <w:szCs w:val="24"/>
        </w:rPr>
        <w:t>McLeod</w:t>
      </w:r>
      <w:r w:rsidR="001B2F67">
        <w:rPr>
          <w:sz w:val="24"/>
          <w:szCs w:val="24"/>
        </w:rPr>
        <w:t xml:space="preserve"> Rd.</w:t>
      </w:r>
    </w:p>
    <w:p w:rsidR="00B06F3A" w:rsidRDefault="00B06F3A" w:rsidP="00690879">
      <w:pPr>
        <w:rPr>
          <w:sz w:val="24"/>
          <w:szCs w:val="24"/>
        </w:rPr>
      </w:pPr>
      <w:r>
        <w:rPr>
          <w:sz w:val="24"/>
          <w:szCs w:val="24"/>
        </w:rPr>
        <w:tab/>
        <w:t xml:space="preserve">2.  </w:t>
      </w:r>
      <w:r w:rsidR="001B2F67">
        <w:rPr>
          <w:sz w:val="24"/>
          <w:szCs w:val="24"/>
        </w:rPr>
        <w:t xml:space="preserve">The site is approximately 4 acres.  Provide a sediment pond(s). </w:t>
      </w:r>
    </w:p>
    <w:p w:rsidR="001B2F67" w:rsidRDefault="001B2F67" w:rsidP="001B2F67">
      <w:pPr>
        <w:ind w:left="720"/>
        <w:rPr>
          <w:sz w:val="24"/>
          <w:szCs w:val="24"/>
        </w:rPr>
      </w:pPr>
      <w:r>
        <w:rPr>
          <w:sz w:val="24"/>
          <w:szCs w:val="24"/>
        </w:rPr>
        <w:t>3.  Provide inlet protection for the inlet near the west corner (TG 32.00) and for the possible trench drain south of the building if the trench drain is connected to the onsite storm drain.</w:t>
      </w:r>
      <w:bookmarkStart w:id="0" w:name="_GoBack"/>
      <w:bookmarkEnd w:id="0"/>
      <w:r>
        <w:rPr>
          <w:sz w:val="24"/>
          <w:szCs w:val="24"/>
        </w:rPr>
        <w:t xml:space="preserve"> </w:t>
      </w:r>
    </w:p>
    <w:p w:rsidR="00B73682" w:rsidRPr="00B73682" w:rsidRDefault="00690879" w:rsidP="00B73682">
      <w:pPr>
        <w:rPr>
          <w:sz w:val="24"/>
          <w:szCs w:val="24"/>
        </w:rPr>
      </w:pPr>
      <w:r w:rsidRPr="00B06F3A">
        <w:rPr>
          <w:sz w:val="24"/>
          <w:szCs w:val="24"/>
        </w:rPr>
        <w:t xml:space="preserve"> </w:t>
      </w:r>
      <w:r>
        <w:rPr>
          <w:sz w:val="24"/>
          <w:szCs w:val="24"/>
        </w:rPr>
        <w:t xml:space="preserve"> </w:t>
      </w: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E718E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B2F67"/>
    <w:rsid w:val="001C475C"/>
    <w:rsid w:val="001D6719"/>
    <w:rsid w:val="00262FEC"/>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1C47"/>
    <w:rsid w:val="008C656D"/>
    <w:rsid w:val="008F4621"/>
    <w:rsid w:val="00970B93"/>
    <w:rsid w:val="00990A1D"/>
    <w:rsid w:val="009B1BF7"/>
    <w:rsid w:val="009D70C3"/>
    <w:rsid w:val="00A00848"/>
    <w:rsid w:val="00A108B8"/>
    <w:rsid w:val="00A52682"/>
    <w:rsid w:val="00A56FCA"/>
    <w:rsid w:val="00A731B3"/>
    <w:rsid w:val="00A764A8"/>
    <w:rsid w:val="00A80908"/>
    <w:rsid w:val="00AA157C"/>
    <w:rsid w:val="00AB029C"/>
    <w:rsid w:val="00AB1F71"/>
    <w:rsid w:val="00AB3259"/>
    <w:rsid w:val="00B06F3A"/>
    <w:rsid w:val="00B246AB"/>
    <w:rsid w:val="00B56E22"/>
    <w:rsid w:val="00B72BDA"/>
    <w:rsid w:val="00B73682"/>
    <w:rsid w:val="00C562ED"/>
    <w:rsid w:val="00CC20ED"/>
    <w:rsid w:val="00CF7AEA"/>
    <w:rsid w:val="00D07EFA"/>
    <w:rsid w:val="00D27D42"/>
    <w:rsid w:val="00D57771"/>
    <w:rsid w:val="00DE7DDB"/>
    <w:rsid w:val="00E718E8"/>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2017-10-02T21:32:00Z</cp:lastPrinted>
  <dcterms:created xsi:type="dcterms:W3CDTF">2017-10-02T21:21:00Z</dcterms:created>
  <dcterms:modified xsi:type="dcterms:W3CDTF">2017-10-02T21:35:00Z</dcterms:modified>
</cp:coreProperties>
</file>