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EF" w:rsidRPr="00F828F7" w:rsidRDefault="00042E19" w:rsidP="00F769EF">
      <w:pPr>
        <w:rPr>
          <w:rFonts w:asciiTheme="minorHAnsi" w:hAnsiTheme="minorHAnsi" w:cstheme="minorHAnsi"/>
        </w:rPr>
      </w:pPr>
      <w:r>
        <w:rPr>
          <w:rFonts w:asciiTheme="minorHAnsi" w:hAnsiTheme="minorHAnsi" w:cstheme="minorHAnsi"/>
        </w:rPr>
        <w:t>March 8, 2022</w:t>
      </w:r>
    </w:p>
    <w:p w:rsidR="00F769EF" w:rsidRPr="00F828F7" w:rsidRDefault="00F769EF" w:rsidP="00F769EF">
      <w:pPr>
        <w:rPr>
          <w:rFonts w:asciiTheme="minorHAnsi" w:hAnsiTheme="minorHAnsi" w:cstheme="minorHAnsi"/>
        </w:rPr>
      </w:pPr>
    </w:p>
    <w:p w:rsidR="00F769EF" w:rsidRPr="00F828F7" w:rsidRDefault="00F1004C" w:rsidP="00F769EF">
      <w:pPr>
        <w:rPr>
          <w:rFonts w:asciiTheme="minorHAnsi" w:hAnsiTheme="minorHAnsi" w:cstheme="minorHAnsi"/>
        </w:rPr>
      </w:pPr>
      <w:r w:rsidRPr="00F828F7">
        <w:rPr>
          <w:rFonts w:asciiTheme="minorHAnsi" w:hAnsiTheme="minorHAnsi" w:cstheme="minorHAnsi"/>
        </w:rPr>
        <w:t>Terry O. Brown</w:t>
      </w:r>
      <w:r w:rsidR="00F769EF" w:rsidRPr="00F828F7">
        <w:rPr>
          <w:rFonts w:asciiTheme="minorHAnsi" w:hAnsiTheme="minorHAnsi" w:cstheme="minorHAnsi"/>
        </w:rPr>
        <w:t>, P.E.</w:t>
      </w:r>
    </w:p>
    <w:p w:rsidR="00F769EF" w:rsidRPr="00F828F7" w:rsidRDefault="00F1004C" w:rsidP="00F769EF">
      <w:pPr>
        <w:rPr>
          <w:rFonts w:asciiTheme="minorHAnsi" w:hAnsiTheme="minorHAnsi" w:cstheme="minorHAnsi"/>
        </w:rPr>
      </w:pPr>
      <w:r w:rsidRPr="00F828F7">
        <w:rPr>
          <w:rFonts w:asciiTheme="minorHAnsi" w:hAnsiTheme="minorHAnsi" w:cstheme="minorHAnsi"/>
        </w:rPr>
        <w:t>P.O. Box 92051</w:t>
      </w:r>
    </w:p>
    <w:p w:rsidR="00F769EF" w:rsidRPr="00F828F7" w:rsidRDefault="00F769EF" w:rsidP="00F769EF">
      <w:pPr>
        <w:rPr>
          <w:rFonts w:asciiTheme="minorHAnsi" w:hAnsiTheme="minorHAnsi" w:cstheme="minorHAnsi"/>
        </w:rPr>
      </w:pPr>
      <w:r w:rsidRPr="00F828F7">
        <w:rPr>
          <w:rFonts w:asciiTheme="minorHAnsi" w:hAnsiTheme="minorHAnsi" w:cstheme="minorHAnsi"/>
        </w:rPr>
        <w:t>Albuquerque, NM 871</w:t>
      </w:r>
      <w:r w:rsidR="00F1004C" w:rsidRPr="00F828F7">
        <w:rPr>
          <w:rFonts w:asciiTheme="minorHAnsi" w:hAnsiTheme="minorHAnsi" w:cstheme="minorHAnsi"/>
        </w:rPr>
        <w:t>99</w:t>
      </w:r>
    </w:p>
    <w:p w:rsidR="009F5B0C" w:rsidRPr="00F828F7" w:rsidRDefault="009F5B0C" w:rsidP="00F769EF">
      <w:pPr>
        <w:rPr>
          <w:rFonts w:asciiTheme="minorHAnsi" w:hAnsiTheme="minorHAnsi" w:cstheme="minorHAnsi"/>
        </w:rPr>
      </w:pPr>
      <w:r w:rsidRPr="00F828F7">
        <w:rPr>
          <w:rFonts w:asciiTheme="minorHAnsi" w:hAnsiTheme="minorHAnsi" w:cstheme="minorHAnsi"/>
        </w:rPr>
        <w:t>Via email terryobrown@outlook.com</w:t>
      </w:r>
    </w:p>
    <w:p w:rsidR="00F769EF" w:rsidRPr="00F828F7" w:rsidRDefault="00F769EF" w:rsidP="00F769EF">
      <w:pPr>
        <w:rPr>
          <w:rFonts w:asciiTheme="minorHAnsi" w:hAnsiTheme="minorHAnsi" w:cstheme="minorHAnsi"/>
        </w:rPr>
      </w:pPr>
    </w:p>
    <w:p w:rsidR="00F769EF" w:rsidRPr="00F828F7" w:rsidRDefault="00F769EF" w:rsidP="00F769EF">
      <w:pPr>
        <w:pStyle w:val="InsideAddress"/>
        <w:rPr>
          <w:rFonts w:asciiTheme="minorHAnsi" w:hAnsiTheme="minorHAnsi" w:cstheme="minorHAnsi"/>
          <w:b/>
          <w:sz w:val="22"/>
          <w:szCs w:val="22"/>
        </w:rPr>
      </w:pPr>
      <w:r w:rsidRPr="00F828F7">
        <w:rPr>
          <w:rFonts w:asciiTheme="minorHAnsi" w:hAnsiTheme="minorHAnsi" w:cstheme="minorHAnsi"/>
          <w:b/>
          <w:sz w:val="22"/>
          <w:szCs w:val="22"/>
        </w:rPr>
        <w:t>Re</w:t>
      </w:r>
      <w:r w:rsidRPr="00F828F7">
        <w:rPr>
          <w:rFonts w:asciiTheme="minorHAnsi" w:hAnsiTheme="minorHAnsi" w:cstheme="minorHAnsi"/>
          <w:sz w:val="22"/>
          <w:szCs w:val="22"/>
        </w:rPr>
        <w:t>:</w:t>
      </w:r>
      <w:r w:rsidRPr="00F828F7">
        <w:rPr>
          <w:rFonts w:asciiTheme="minorHAnsi" w:hAnsiTheme="minorHAnsi" w:cstheme="minorHAnsi"/>
          <w:sz w:val="22"/>
          <w:szCs w:val="22"/>
        </w:rPr>
        <w:tab/>
      </w:r>
      <w:bookmarkStart w:id="0" w:name="_Hlk97646014"/>
      <w:r w:rsidR="00042E19">
        <w:rPr>
          <w:rFonts w:asciiTheme="minorHAnsi" w:hAnsiTheme="minorHAnsi" w:cstheme="minorHAnsi"/>
          <w:b/>
          <w:sz w:val="22"/>
          <w:szCs w:val="22"/>
        </w:rPr>
        <w:t>Oxbow Development / Coors Pavilion</w:t>
      </w:r>
      <w:r w:rsidR="00C91000" w:rsidRPr="00F828F7">
        <w:rPr>
          <w:rFonts w:asciiTheme="minorHAnsi" w:hAnsiTheme="minorHAnsi" w:cstheme="minorHAnsi"/>
          <w:b/>
          <w:sz w:val="22"/>
          <w:szCs w:val="22"/>
        </w:rPr>
        <w:t xml:space="preserve"> </w:t>
      </w:r>
      <w:r w:rsidRPr="00F828F7">
        <w:rPr>
          <w:rFonts w:asciiTheme="minorHAnsi" w:hAnsiTheme="minorHAnsi" w:cstheme="minorHAnsi"/>
          <w:b/>
          <w:sz w:val="22"/>
          <w:szCs w:val="22"/>
        </w:rPr>
        <w:t xml:space="preserve">Traffic Impact </w:t>
      </w:r>
      <w:r w:rsidR="00F1004C" w:rsidRPr="00F828F7">
        <w:rPr>
          <w:rFonts w:asciiTheme="minorHAnsi" w:hAnsiTheme="minorHAnsi" w:cstheme="minorHAnsi"/>
          <w:b/>
          <w:sz w:val="22"/>
          <w:szCs w:val="22"/>
        </w:rPr>
        <w:t>Study</w:t>
      </w:r>
      <w:bookmarkEnd w:id="0"/>
      <w:r w:rsidR="00AA465A">
        <w:rPr>
          <w:rFonts w:asciiTheme="minorHAnsi" w:hAnsiTheme="minorHAnsi" w:cstheme="minorHAnsi"/>
          <w:b/>
          <w:sz w:val="22"/>
          <w:szCs w:val="22"/>
        </w:rPr>
        <w:t>, draft</w:t>
      </w:r>
    </w:p>
    <w:p w:rsidR="00F769EF" w:rsidRPr="00F828F7" w:rsidRDefault="00F769EF" w:rsidP="00F769EF">
      <w:pPr>
        <w:pStyle w:val="InsideAddress"/>
        <w:rPr>
          <w:rFonts w:asciiTheme="minorHAnsi" w:hAnsiTheme="minorHAnsi" w:cstheme="minorHAnsi"/>
          <w:sz w:val="22"/>
          <w:szCs w:val="22"/>
        </w:rPr>
      </w:pPr>
      <w:r w:rsidRPr="00F828F7">
        <w:rPr>
          <w:rFonts w:asciiTheme="minorHAnsi" w:hAnsiTheme="minorHAnsi" w:cstheme="minorHAnsi"/>
          <w:sz w:val="22"/>
          <w:szCs w:val="22"/>
        </w:rPr>
        <w:tab/>
        <w:t xml:space="preserve">Engineer’s Stamp dated </w:t>
      </w:r>
      <w:r w:rsidR="00042E19">
        <w:rPr>
          <w:rFonts w:asciiTheme="minorHAnsi" w:hAnsiTheme="minorHAnsi" w:cstheme="minorHAnsi"/>
          <w:sz w:val="22"/>
          <w:szCs w:val="22"/>
        </w:rPr>
        <w:t>February 9, 2022</w:t>
      </w:r>
      <w:r w:rsidRPr="00F828F7">
        <w:rPr>
          <w:rFonts w:asciiTheme="minorHAnsi" w:hAnsiTheme="minorHAnsi" w:cstheme="minorHAnsi"/>
          <w:sz w:val="22"/>
          <w:szCs w:val="22"/>
        </w:rPr>
        <w:t xml:space="preserve"> </w:t>
      </w:r>
      <w:r w:rsidR="00EF249D" w:rsidRPr="00F828F7">
        <w:rPr>
          <w:rFonts w:asciiTheme="minorHAnsi" w:hAnsiTheme="minorHAnsi" w:cstheme="minorHAnsi"/>
          <w:sz w:val="22"/>
          <w:szCs w:val="22"/>
        </w:rPr>
        <w:t>(</w:t>
      </w:r>
      <w:r w:rsidR="00C91000" w:rsidRPr="00F828F7">
        <w:rPr>
          <w:rFonts w:asciiTheme="minorHAnsi" w:hAnsiTheme="minorHAnsi" w:cstheme="minorHAnsi"/>
          <w:sz w:val="22"/>
          <w:szCs w:val="22"/>
        </w:rPr>
        <w:t>G1</w:t>
      </w:r>
      <w:r w:rsidR="00042E19">
        <w:rPr>
          <w:rFonts w:asciiTheme="minorHAnsi" w:hAnsiTheme="minorHAnsi" w:cstheme="minorHAnsi"/>
          <w:sz w:val="22"/>
          <w:szCs w:val="22"/>
        </w:rPr>
        <w:t>1D0</w:t>
      </w:r>
      <w:r w:rsidR="00CF15E4">
        <w:rPr>
          <w:rFonts w:asciiTheme="minorHAnsi" w:hAnsiTheme="minorHAnsi" w:cstheme="minorHAnsi"/>
          <w:sz w:val="22"/>
          <w:szCs w:val="22"/>
        </w:rPr>
        <w:t>6</w:t>
      </w:r>
      <w:r w:rsidR="00042E19">
        <w:rPr>
          <w:rFonts w:asciiTheme="minorHAnsi" w:hAnsiTheme="minorHAnsi" w:cstheme="minorHAnsi"/>
          <w:sz w:val="22"/>
          <w:szCs w:val="22"/>
        </w:rPr>
        <w:t>7</w:t>
      </w:r>
      <w:r w:rsidRPr="00F828F7">
        <w:rPr>
          <w:rFonts w:asciiTheme="minorHAnsi" w:hAnsiTheme="minorHAnsi" w:cstheme="minorHAnsi"/>
          <w:sz w:val="22"/>
          <w:szCs w:val="22"/>
        </w:rPr>
        <w:t>)</w:t>
      </w:r>
    </w:p>
    <w:p w:rsidR="000E78FD" w:rsidRPr="00F828F7" w:rsidRDefault="00EF249D" w:rsidP="00F769EF">
      <w:pPr>
        <w:pStyle w:val="InsideAddress"/>
        <w:rPr>
          <w:rFonts w:asciiTheme="minorHAnsi" w:hAnsiTheme="minorHAnsi" w:cstheme="minorHAnsi"/>
          <w:sz w:val="22"/>
          <w:szCs w:val="22"/>
        </w:rPr>
      </w:pPr>
      <w:r w:rsidRPr="00F828F7">
        <w:rPr>
          <w:rFonts w:asciiTheme="minorHAnsi" w:hAnsiTheme="minorHAnsi" w:cstheme="minorHAnsi"/>
          <w:sz w:val="22"/>
          <w:szCs w:val="22"/>
        </w:rPr>
        <w:tab/>
        <w:t xml:space="preserve">Received </w:t>
      </w:r>
      <w:r w:rsidR="00042E19">
        <w:rPr>
          <w:rFonts w:asciiTheme="minorHAnsi" w:hAnsiTheme="minorHAnsi" w:cstheme="minorHAnsi"/>
          <w:sz w:val="22"/>
          <w:szCs w:val="22"/>
        </w:rPr>
        <w:t>2/10/2022</w:t>
      </w:r>
    </w:p>
    <w:p w:rsidR="000E78FD" w:rsidRPr="00F828F7" w:rsidRDefault="000E78FD" w:rsidP="00F769EF">
      <w:pPr>
        <w:pStyle w:val="InsideAddress"/>
        <w:rPr>
          <w:rFonts w:asciiTheme="minorHAnsi" w:hAnsiTheme="minorHAnsi" w:cstheme="minorHAnsi"/>
          <w:sz w:val="22"/>
          <w:szCs w:val="22"/>
        </w:rPr>
      </w:pPr>
      <w:r w:rsidRPr="00F828F7">
        <w:rPr>
          <w:rFonts w:asciiTheme="minorHAnsi" w:hAnsiTheme="minorHAnsi" w:cstheme="minorHAnsi"/>
          <w:sz w:val="22"/>
          <w:szCs w:val="22"/>
        </w:rPr>
        <w:tab/>
        <w:t>CABQ Planning Transportation</w:t>
      </w:r>
      <w:r w:rsidR="004D2E3D" w:rsidRPr="00F828F7">
        <w:rPr>
          <w:rFonts w:asciiTheme="minorHAnsi" w:hAnsiTheme="minorHAnsi" w:cstheme="minorHAnsi"/>
          <w:sz w:val="22"/>
          <w:szCs w:val="22"/>
        </w:rPr>
        <w:t xml:space="preserve"> </w:t>
      </w:r>
      <w:r w:rsidR="00226C72" w:rsidRPr="00F828F7">
        <w:rPr>
          <w:rFonts w:asciiTheme="minorHAnsi" w:hAnsiTheme="minorHAnsi" w:cstheme="minorHAnsi"/>
          <w:sz w:val="22"/>
          <w:szCs w:val="22"/>
        </w:rPr>
        <w:t>comments</w:t>
      </w:r>
    </w:p>
    <w:p w:rsidR="00F769EF" w:rsidRPr="00F828F7" w:rsidRDefault="00F769EF" w:rsidP="00F769EF">
      <w:pPr>
        <w:rPr>
          <w:rFonts w:asciiTheme="minorHAnsi" w:hAnsiTheme="minorHAnsi" w:cstheme="minorHAnsi"/>
          <w:sz w:val="20"/>
          <w:szCs w:val="20"/>
        </w:rPr>
      </w:pPr>
    </w:p>
    <w:p w:rsidR="00F769EF" w:rsidRPr="00F828F7" w:rsidRDefault="00F769EF" w:rsidP="00F769EF">
      <w:pPr>
        <w:rPr>
          <w:rFonts w:asciiTheme="minorHAnsi" w:hAnsiTheme="minorHAnsi" w:cstheme="minorHAnsi"/>
        </w:rPr>
      </w:pPr>
      <w:r w:rsidRPr="00F828F7">
        <w:rPr>
          <w:rFonts w:asciiTheme="minorHAnsi" w:hAnsiTheme="minorHAnsi" w:cstheme="minorHAnsi"/>
        </w:rPr>
        <w:t xml:space="preserve">Dear Mr. </w:t>
      </w:r>
      <w:r w:rsidR="00F1004C" w:rsidRPr="00F828F7">
        <w:rPr>
          <w:rFonts w:asciiTheme="minorHAnsi" w:hAnsiTheme="minorHAnsi" w:cstheme="minorHAnsi"/>
        </w:rPr>
        <w:t>Brown</w:t>
      </w:r>
      <w:r w:rsidRPr="00F828F7">
        <w:rPr>
          <w:rFonts w:asciiTheme="minorHAnsi" w:hAnsiTheme="minorHAnsi" w:cstheme="minorHAnsi"/>
        </w:rPr>
        <w:t>:</w:t>
      </w:r>
    </w:p>
    <w:p w:rsidR="006022D2" w:rsidRDefault="006022D2" w:rsidP="00D1212D">
      <w:pPr>
        <w:pStyle w:val="BodyText"/>
        <w:rPr>
          <w:rFonts w:asciiTheme="minorHAnsi" w:hAnsiTheme="minorHAnsi" w:cstheme="minorHAnsi"/>
        </w:rPr>
      </w:pPr>
    </w:p>
    <w:p w:rsidR="00D1212D" w:rsidRPr="00F828F7" w:rsidRDefault="00F769EF" w:rsidP="00D1212D">
      <w:pPr>
        <w:pStyle w:val="BodyText"/>
        <w:rPr>
          <w:rFonts w:asciiTheme="minorHAnsi" w:hAnsiTheme="minorHAnsi" w:cstheme="minorHAnsi"/>
        </w:rPr>
      </w:pPr>
      <w:r w:rsidRPr="00F828F7">
        <w:rPr>
          <w:rFonts w:asciiTheme="minorHAnsi" w:hAnsiTheme="minorHAnsi" w:cstheme="minorHAnsi"/>
        </w:rPr>
        <w:t xml:space="preserve">The subject Traffic Impact </w:t>
      </w:r>
      <w:r w:rsidR="007A0E11" w:rsidRPr="00F828F7">
        <w:rPr>
          <w:rFonts w:asciiTheme="minorHAnsi" w:hAnsiTheme="minorHAnsi" w:cstheme="minorHAnsi"/>
        </w:rPr>
        <w:t>Study</w:t>
      </w:r>
      <w:r w:rsidRPr="00F828F7">
        <w:rPr>
          <w:rFonts w:asciiTheme="minorHAnsi" w:hAnsiTheme="minorHAnsi" w:cstheme="minorHAnsi"/>
        </w:rPr>
        <w:t xml:space="preserve"> </w:t>
      </w:r>
      <w:r w:rsidR="00E85EBC" w:rsidRPr="00F828F7">
        <w:rPr>
          <w:rFonts w:asciiTheme="minorHAnsi" w:hAnsiTheme="minorHAnsi" w:cstheme="minorHAnsi"/>
        </w:rPr>
        <w:t xml:space="preserve">for the </w:t>
      </w:r>
      <w:r w:rsidR="00042E19" w:rsidRPr="00042E19">
        <w:rPr>
          <w:rFonts w:asciiTheme="minorHAnsi" w:hAnsiTheme="minorHAnsi" w:cstheme="minorHAnsi"/>
        </w:rPr>
        <w:t xml:space="preserve">Oxbow Development / Coors Pavilion Traffic Impact Study </w:t>
      </w:r>
      <w:r w:rsidR="005741EE" w:rsidRPr="00F828F7">
        <w:rPr>
          <w:rFonts w:asciiTheme="minorHAnsi" w:hAnsiTheme="minorHAnsi" w:cstheme="minorHAnsi"/>
        </w:rPr>
        <w:t xml:space="preserve">dated </w:t>
      </w:r>
      <w:r w:rsidR="00042E19">
        <w:rPr>
          <w:rFonts w:asciiTheme="minorHAnsi" w:hAnsiTheme="minorHAnsi" w:cstheme="minorHAnsi"/>
        </w:rPr>
        <w:t>February 9, 2022</w:t>
      </w:r>
      <w:r w:rsidR="00EF249D" w:rsidRPr="00F828F7">
        <w:rPr>
          <w:rFonts w:asciiTheme="minorHAnsi" w:hAnsiTheme="minorHAnsi" w:cstheme="minorHAnsi"/>
        </w:rPr>
        <w:t xml:space="preserve"> </w:t>
      </w:r>
      <w:r w:rsidRPr="00F828F7">
        <w:rPr>
          <w:rFonts w:asciiTheme="minorHAnsi" w:hAnsiTheme="minorHAnsi" w:cstheme="minorHAnsi"/>
        </w:rPr>
        <w:t>has been</w:t>
      </w:r>
      <w:r w:rsidR="00615691" w:rsidRPr="00F828F7">
        <w:rPr>
          <w:rFonts w:asciiTheme="minorHAnsi" w:hAnsiTheme="minorHAnsi" w:cstheme="minorHAnsi"/>
        </w:rPr>
        <w:t xml:space="preserve"> </w:t>
      </w:r>
      <w:r w:rsidR="00D1212D" w:rsidRPr="00F828F7">
        <w:rPr>
          <w:rFonts w:asciiTheme="minorHAnsi" w:hAnsiTheme="minorHAnsi" w:cstheme="minorHAnsi"/>
        </w:rPr>
        <w:t>reviewed</w:t>
      </w:r>
      <w:r w:rsidR="000E70B6" w:rsidRPr="00F828F7">
        <w:rPr>
          <w:rFonts w:asciiTheme="minorHAnsi" w:hAnsiTheme="minorHAnsi" w:cstheme="minorHAnsi"/>
        </w:rPr>
        <w:t xml:space="preserve"> </w:t>
      </w:r>
      <w:r w:rsidRPr="00F828F7">
        <w:rPr>
          <w:rFonts w:asciiTheme="minorHAnsi" w:hAnsiTheme="minorHAnsi" w:cstheme="minorHAnsi"/>
        </w:rPr>
        <w:t xml:space="preserve">by the </w:t>
      </w:r>
      <w:r w:rsidR="00535BB7" w:rsidRPr="00F828F7">
        <w:rPr>
          <w:rFonts w:asciiTheme="minorHAnsi" w:hAnsiTheme="minorHAnsi" w:cstheme="minorHAnsi"/>
        </w:rPr>
        <w:t>City’s</w:t>
      </w:r>
      <w:r w:rsidR="00CF15E4">
        <w:rPr>
          <w:rFonts w:asciiTheme="minorHAnsi" w:hAnsiTheme="minorHAnsi" w:cstheme="minorHAnsi"/>
        </w:rPr>
        <w:t xml:space="preserve"> Planning </w:t>
      </w:r>
      <w:r w:rsidRPr="00F828F7">
        <w:rPr>
          <w:rFonts w:asciiTheme="minorHAnsi" w:hAnsiTheme="minorHAnsi" w:cstheme="minorHAnsi"/>
        </w:rPr>
        <w:t>Transportation Development Section</w:t>
      </w:r>
      <w:r w:rsidR="00D1212D" w:rsidRPr="00F828F7">
        <w:rPr>
          <w:rFonts w:asciiTheme="minorHAnsi" w:hAnsiTheme="minorHAnsi" w:cstheme="minorHAnsi"/>
        </w:rPr>
        <w:t>.  The following should be addressed in the next submittal.</w:t>
      </w:r>
    </w:p>
    <w:p w:rsidR="00042E19" w:rsidRPr="00042E19" w:rsidRDefault="00042E19" w:rsidP="00042E19">
      <w:pPr>
        <w:pStyle w:val="BodyText"/>
        <w:rPr>
          <w:rFonts w:asciiTheme="minorHAnsi" w:hAnsiTheme="minorHAnsi" w:cstheme="minorHAnsi"/>
          <w:u w:val="single"/>
        </w:rPr>
      </w:pPr>
      <w:r w:rsidRPr="00042E19">
        <w:rPr>
          <w:rFonts w:asciiTheme="minorHAnsi" w:hAnsiTheme="minorHAnsi" w:cstheme="minorHAnsi"/>
          <w:u w:val="single"/>
        </w:rPr>
        <w:t xml:space="preserve">St. Joseph Dr/Coors Blvd intersection </w:t>
      </w:r>
    </w:p>
    <w:p w:rsidR="00042E19" w:rsidRPr="00042E19" w:rsidRDefault="00042E19" w:rsidP="006022D2">
      <w:pPr>
        <w:pStyle w:val="BodyText"/>
        <w:numPr>
          <w:ilvl w:val="0"/>
          <w:numId w:val="35"/>
        </w:numPr>
        <w:rPr>
          <w:rFonts w:asciiTheme="minorHAnsi" w:hAnsiTheme="minorHAnsi" w:cstheme="minorHAnsi"/>
        </w:rPr>
      </w:pPr>
      <w:r w:rsidRPr="00042E19">
        <w:rPr>
          <w:rFonts w:asciiTheme="minorHAnsi" w:hAnsiTheme="minorHAnsi" w:cstheme="minorHAnsi"/>
        </w:rPr>
        <w:t>Right turn overlap can be a yielding concern because the right-of-way is not clear on who should yield with U-turning vehicle.  Are U-turns allowed or prohibited on Coors and specifically at this intersection?</w:t>
      </w:r>
    </w:p>
    <w:p w:rsidR="00042E19" w:rsidRPr="00042E19" w:rsidRDefault="00042E19" w:rsidP="006022D2">
      <w:pPr>
        <w:pStyle w:val="BodyText"/>
        <w:numPr>
          <w:ilvl w:val="0"/>
          <w:numId w:val="35"/>
        </w:numPr>
        <w:rPr>
          <w:rFonts w:asciiTheme="minorHAnsi" w:hAnsiTheme="minorHAnsi" w:cstheme="minorHAnsi"/>
        </w:rPr>
      </w:pPr>
      <w:r w:rsidRPr="00042E19">
        <w:rPr>
          <w:rFonts w:asciiTheme="minorHAnsi" w:hAnsiTheme="minorHAnsi" w:cstheme="minorHAnsi"/>
        </w:rPr>
        <w:t xml:space="preserve">Provide a conceptual footprint to determine the available ROW and what unforeseen infrastructure impacts are anticipated i.e. traffic signal modifications/relocation... </w:t>
      </w:r>
    </w:p>
    <w:p w:rsidR="00042E19" w:rsidRPr="00042E19" w:rsidRDefault="00042E19" w:rsidP="006022D2">
      <w:pPr>
        <w:pStyle w:val="BodyText"/>
        <w:numPr>
          <w:ilvl w:val="0"/>
          <w:numId w:val="35"/>
        </w:numPr>
        <w:rPr>
          <w:rFonts w:asciiTheme="minorHAnsi" w:hAnsiTheme="minorHAnsi" w:cstheme="minorHAnsi"/>
        </w:rPr>
      </w:pPr>
      <w:r w:rsidRPr="00042E19">
        <w:rPr>
          <w:rFonts w:asciiTheme="minorHAnsi" w:hAnsiTheme="minorHAnsi" w:cstheme="minorHAnsi"/>
        </w:rPr>
        <w:t>What is the expected traffic signal cycle length.  It will take a long time to clear queue lengths of 610 feet SB left, and the eastbound left of 280 feet and then accommodate the through traffic.  Will this work with a coordinated system along Coors</w:t>
      </w:r>
      <w:r w:rsidR="00CB5282">
        <w:rPr>
          <w:rFonts w:asciiTheme="minorHAnsi" w:hAnsiTheme="minorHAnsi" w:cstheme="minorHAnsi"/>
        </w:rPr>
        <w:t xml:space="preserve"> Blvd</w:t>
      </w:r>
      <w:r w:rsidRPr="00042E19">
        <w:rPr>
          <w:rFonts w:asciiTheme="minorHAnsi" w:hAnsiTheme="minorHAnsi" w:cstheme="minorHAnsi"/>
        </w:rPr>
        <w:t>.  The synchro model in the appendix see A-277 is based on existing geometry.  </w:t>
      </w:r>
    </w:p>
    <w:p w:rsidR="00042E19" w:rsidRPr="00042E19" w:rsidRDefault="00042E19" w:rsidP="00042E19">
      <w:pPr>
        <w:pStyle w:val="BodyText"/>
        <w:rPr>
          <w:rFonts w:asciiTheme="minorHAnsi" w:hAnsiTheme="minorHAnsi" w:cstheme="minorHAnsi"/>
          <w:u w:val="single"/>
        </w:rPr>
      </w:pPr>
      <w:r w:rsidRPr="00042E19">
        <w:rPr>
          <w:rFonts w:asciiTheme="minorHAnsi" w:hAnsiTheme="minorHAnsi" w:cstheme="minorHAnsi"/>
          <w:u w:val="single"/>
        </w:rPr>
        <w:t>St. Joseph’s Dr. from Atrisco Dr. to Coors Blvd.</w:t>
      </w:r>
    </w:p>
    <w:p w:rsidR="00042E19" w:rsidRPr="00042E19" w:rsidRDefault="00042E19" w:rsidP="006022D2">
      <w:pPr>
        <w:pStyle w:val="BodyText"/>
        <w:numPr>
          <w:ilvl w:val="0"/>
          <w:numId w:val="36"/>
        </w:numPr>
        <w:rPr>
          <w:rFonts w:asciiTheme="minorHAnsi" w:hAnsiTheme="minorHAnsi" w:cstheme="minorHAnsi"/>
        </w:rPr>
      </w:pPr>
      <w:r w:rsidRPr="00042E19">
        <w:rPr>
          <w:rFonts w:asciiTheme="minorHAnsi" w:hAnsiTheme="minorHAnsi" w:cstheme="minorHAnsi"/>
        </w:rPr>
        <w:t>Add eastbound bicycle lane with buffer to the crossection.</w:t>
      </w:r>
    </w:p>
    <w:p w:rsidR="00042E19" w:rsidRPr="00042E19" w:rsidRDefault="00042E19" w:rsidP="00042E19">
      <w:pPr>
        <w:pStyle w:val="BodyText"/>
        <w:rPr>
          <w:rFonts w:asciiTheme="minorHAnsi" w:hAnsiTheme="minorHAnsi" w:cstheme="minorHAnsi"/>
          <w:u w:val="single"/>
        </w:rPr>
      </w:pPr>
      <w:r w:rsidRPr="00042E19">
        <w:rPr>
          <w:rFonts w:asciiTheme="minorHAnsi" w:hAnsiTheme="minorHAnsi" w:cstheme="minorHAnsi"/>
          <w:u w:val="single"/>
        </w:rPr>
        <w:t xml:space="preserve">Main entrance on St. Joseph </w:t>
      </w:r>
    </w:p>
    <w:p w:rsidR="00042E19" w:rsidRPr="00042E19" w:rsidRDefault="00042E19" w:rsidP="006022D2">
      <w:pPr>
        <w:pStyle w:val="BodyText"/>
        <w:numPr>
          <w:ilvl w:val="0"/>
          <w:numId w:val="36"/>
        </w:numPr>
        <w:rPr>
          <w:rFonts w:asciiTheme="minorHAnsi" w:hAnsiTheme="minorHAnsi" w:cstheme="minorHAnsi"/>
        </w:rPr>
      </w:pPr>
      <w:r w:rsidRPr="00042E19">
        <w:rPr>
          <w:rFonts w:asciiTheme="minorHAnsi" w:hAnsiTheme="minorHAnsi" w:cstheme="minorHAnsi"/>
        </w:rPr>
        <w:t>Provide a conceptual footprint of the main entrance to show that it will fit in the existing ROW.  Add the eastbound bicycle lane with buffer.</w:t>
      </w:r>
    </w:p>
    <w:p w:rsidR="00042E19" w:rsidRPr="00042E19" w:rsidRDefault="00042E19" w:rsidP="006022D2">
      <w:pPr>
        <w:pStyle w:val="BodyText"/>
        <w:numPr>
          <w:ilvl w:val="0"/>
          <w:numId w:val="36"/>
        </w:numPr>
        <w:rPr>
          <w:rFonts w:asciiTheme="minorHAnsi" w:hAnsiTheme="minorHAnsi" w:cstheme="minorHAnsi"/>
        </w:rPr>
      </w:pPr>
      <w:r w:rsidRPr="00042E19">
        <w:rPr>
          <w:rFonts w:asciiTheme="minorHAnsi" w:hAnsiTheme="minorHAnsi" w:cstheme="minorHAnsi"/>
        </w:rPr>
        <w:t xml:space="preserve">The traffic signal will need to be warranted.  The traffic signal spacing is typically 1/4 to 1//2 mile.  Inside an Activity Center the spacing may be reduced.  Check the </w:t>
      </w:r>
      <w:r w:rsidR="006022D2" w:rsidRPr="00042E19">
        <w:rPr>
          <w:rFonts w:asciiTheme="minorHAnsi" w:hAnsiTheme="minorHAnsi" w:cstheme="minorHAnsi"/>
        </w:rPr>
        <w:t>worst-case</w:t>
      </w:r>
      <w:r w:rsidRPr="00042E19">
        <w:rPr>
          <w:rFonts w:asciiTheme="minorHAnsi" w:hAnsiTheme="minorHAnsi" w:cstheme="minorHAnsi"/>
        </w:rPr>
        <w:t xml:space="preserve"> queuing at this intersection, and the approaches on St. Joseph’s at Atrisco and Coors.</w:t>
      </w:r>
    </w:p>
    <w:p w:rsidR="00042E19" w:rsidRPr="00042E19" w:rsidRDefault="00042E19" w:rsidP="006022D2">
      <w:pPr>
        <w:pStyle w:val="BodyText"/>
        <w:numPr>
          <w:ilvl w:val="0"/>
          <w:numId w:val="36"/>
        </w:numPr>
        <w:rPr>
          <w:rFonts w:asciiTheme="minorHAnsi" w:hAnsiTheme="minorHAnsi" w:cstheme="minorHAnsi"/>
        </w:rPr>
      </w:pPr>
      <w:r w:rsidRPr="00042E19">
        <w:rPr>
          <w:rFonts w:asciiTheme="minorHAnsi" w:hAnsiTheme="minorHAnsi" w:cstheme="minorHAnsi"/>
        </w:rPr>
        <w:t>Describe the queue length in feet. In some cases, the QRS is &gt; 1.  Explain how these queues will impact the Main Entrance Traffic signal operation.</w:t>
      </w:r>
    </w:p>
    <w:p w:rsidR="00042E19" w:rsidRDefault="00042E19" w:rsidP="00F769EF">
      <w:pPr>
        <w:pStyle w:val="BodyText"/>
        <w:rPr>
          <w:rFonts w:asciiTheme="minorHAnsi" w:hAnsiTheme="minorHAnsi" w:cstheme="minorHAnsi"/>
        </w:rPr>
      </w:pPr>
      <w:r w:rsidRPr="00042E19">
        <w:rPr>
          <w:rFonts w:asciiTheme="minorHAnsi" w:hAnsiTheme="minorHAnsi" w:cstheme="minorHAnsi"/>
          <w:i/>
        </w:rPr>
        <w:lastRenderedPageBreak/>
        <w:t xml:space="preserve">QSR; The Queue Storage Ratio (QSR) is the Maximum Back of Queue (HCM Chapter 16 Appendix G) divided by the Available Queue Storage Length. If the QSR is equal to or greater than 1.0, the blockage will occur. </w:t>
      </w:r>
    </w:p>
    <w:p w:rsidR="00F769EF" w:rsidRPr="00F828F7" w:rsidRDefault="00F769EF" w:rsidP="00F769EF">
      <w:pPr>
        <w:pStyle w:val="BodyText"/>
        <w:rPr>
          <w:rFonts w:asciiTheme="minorHAnsi" w:hAnsiTheme="minorHAnsi" w:cstheme="minorHAnsi"/>
        </w:rPr>
      </w:pPr>
      <w:r w:rsidRPr="00F828F7">
        <w:rPr>
          <w:rFonts w:asciiTheme="minorHAnsi" w:hAnsiTheme="minorHAnsi" w:cstheme="minorHAnsi"/>
        </w:rPr>
        <w:t>If you have any questions, please feel free to contact me at (505) 924-3</w:t>
      </w:r>
      <w:r w:rsidR="00AD4C50" w:rsidRPr="00F828F7">
        <w:rPr>
          <w:rFonts w:asciiTheme="minorHAnsi" w:hAnsiTheme="minorHAnsi" w:cstheme="minorHAnsi"/>
        </w:rPr>
        <w:t>362</w:t>
      </w:r>
      <w:r w:rsidRPr="00F828F7">
        <w:rPr>
          <w:rFonts w:asciiTheme="minorHAnsi" w:hAnsiTheme="minorHAnsi" w:cstheme="minorHAnsi"/>
        </w:rPr>
        <w:t>.</w:t>
      </w:r>
    </w:p>
    <w:p w:rsidR="00F769EF" w:rsidRPr="00F828F7" w:rsidRDefault="00F769EF" w:rsidP="00F769EF">
      <w:pPr>
        <w:rPr>
          <w:rFonts w:asciiTheme="minorHAnsi" w:hAnsiTheme="minorHAnsi" w:cstheme="minorHAnsi"/>
        </w:rPr>
      </w:pPr>
    </w:p>
    <w:p w:rsidR="00F769EF" w:rsidRPr="00F828F7" w:rsidRDefault="00F769EF" w:rsidP="00F769EF">
      <w:pPr>
        <w:rPr>
          <w:rFonts w:asciiTheme="minorHAnsi" w:hAnsiTheme="minorHAnsi" w:cstheme="minorHAnsi"/>
        </w:rPr>
      </w:pPr>
      <w:r w:rsidRPr="00F828F7">
        <w:rPr>
          <w:rFonts w:asciiTheme="minorHAnsi" w:hAnsiTheme="minorHAnsi" w:cstheme="minorHAnsi"/>
        </w:rPr>
        <w:t>Sincerely,</w:t>
      </w:r>
    </w:p>
    <w:p w:rsidR="00F769EF" w:rsidRPr="00F828F7" w:rsidRDefault="00F769EF" w:rsidP="00F769EF">
      <w:pPr>
        <w:rPr>
          <w:rFonts w:asciiTheme="minorHAnsi" w:hAnsiTheme="minorHAnsi" w:cstheme="minorHAnsi"/>
        </w:rPr>
      </w:pPr>
    </w:p>
    <w:p w:rsidR="00F769EF" w:rsidRPr="00F828F7" w:rsidRDefault="003B1640" w:rsidP="00F769EF">
      <w:pPr>
        <w:rPr>
          <w:rFonts w:asciiTheme="minorHAnsi" w:hAnsiTheme="minorHAnsi" w:cstheme="minorHAnsi"/>
        </w:rPr>
      </w:pPr>
      <w:r w:rsidRPr="00F828F7">
        <w:rPr>
          <w:rFonts w:asciiTheme="minorHAnsi" w:hAnsiTheme="minorHAnsi" w:cstheme="minorHAnsi"/>
          <w:noProof/>
        </w:rPr>
        <w:drawing>
          <wp:inline distT="0" distB="0" distL="0" distR="0" wp14:anchorId="1FF212BF" wp14:editId="24C5E961">
            <wp:extent cx="1727200" cy="399353"/>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1777360" cy="410951"/>
                    </a:xfrm>
                    <a:prstGeom prst="rect">
                      <a:avLst/>
                    </a:prstGeom>
                  </pic:spPr>
                </pic:pic>
              </a:graphicData>
            </a:graphic>
          </wp:inline>
        </w:drawing>
      </w:r>
    </w:p>
    <w:p w:rsidR="00F769EF" w:rsidRPr="00F828F7" w:rsidRDefault="00F769EF" w:rsidP="00F769EF">
      <w:pPr>
        <w:tabs>
          <w:tab w:val="left" w:pos="540"/>
        </w:tabs>
        <w:rPr>
          <w:rFonts w:asciiTheme="minorHAnsi" w:hAnsiTheme="minorHAnsi" w:cstheme="minorHAnsi"/>
        </w:rPr>
      </w:pPr>
    </w:p>
    <w:p w:rsidR="00F769EF" w:rsidRPr="00F828F7" w:rsidRDefault="003B1640" w:rsidP="00F769EF">
      <w:pPr>
        <w:tabs>
          <w:tab w:val="left" w:pos="540"/>
        </w:tabs>
        <w:rPr>
          <w:rFonts w:asciiTheme="minorHAnsi" w:hAnsiTheme="minorHAnsi" w:cstheme="minorHAnsi"/>
        </w:rPr>
      </w:pPr>
      <w:r w:rsidRPr="00F828F7">
        <w:rPr>
          <w:rFonts w:asciiTheme="minorHAnsi" w:hAnsiTheme="minorHAnsi" w:cstheme="minorHAnsi"/>
        </w:rPr>
        <w:t>Matt Grush</w:t>
      </w:r>
      <w:r w:rsidR="00F769EF" w:rsidRPr="00F828F7">
        <w:rPr>
          <w:rFonts w:asciiTheme="minorHAnsi" w:hAnsiTheme="minorHAnsi" w:cstheme="minorHAnsi"/>
        </w:rPr>
        <w:t>, P.E.</w:t>
      </w:r>
      <w:r w:rsidRPr="00F828F7">
        <w:rPr>
          <w:rFonts w:asciiTheme="minorHAnsi" w:hAnsiTheme="minorHAnsi" w:cstheme="minorHAnsi"/>
        </w:rPr>
        <w:t>, PTOE</w:t>
      </w:r>
    </w:p>
    <w:p w:rsidR="00F769EF" w:rsidRPr="00F828F7" w:rsidRDefault="00F769EF" w:rsidP="00F769EF">
      <w:pPr>
        <w:tabs>
          <w:tab w:val="left" w:pos="540"/>
        </w:tabs>
        <w:rPr>
          <w:rFonts w:asciiTheme="minorHAnsi" w:hAnsiTheme="minorHAnsi" w:cstheme="minorHAnsi"/>
        </w:rPr>
      </w:pPr>
      <w:r w:rsidRPr="00F828F7">
        <w:rPr>
          <w:rFonts w:asciiTheme="minorHAnsi" w:hAnsiTheme="minorHAnsi" w:cstheme="minorHAnsi"/>
        </w:rPr>
        <w:t>Traffic Engineer, Planning Dept.</w:t>
      </w:r>
    </w:p>
    <w:p w:rsidR="00F769EF" w:rsidRPr="00F828F7" w:rsidRDefault="00F769EF" w:rsidP="00F769EF">
      <w:pPr>
        <w:tabs>
          <w:tab w:val="left" w:pos="540"/>
        </w:tabs>
        <w:rPr>
          <w:rFonts w:asciiTheme="minorHAnsi" w:hAnsiTheme="minorHAnsi" w:cstheme="minorHAnsi"/>
        </w:rPr>
      </w:pPr>
      <w:r w:rsidRPr="00F828F7">
        <w:rPr>
          <w:rFonts w:asciiTheme="minorHAnsi" w:hAnsiTheme="minorHAnsi" w:cstheme="minorHAnsi"/>
        </w:rPr>
        <w:t>Development Review Services</w:t>
      </w:r>
    </w:p>
    <w:p w:rsidR="00F769EF" w:rsidRPr="00F828F7" w:rsidRDefault="00F769EF" w:rsidP="00F769EF">
      <w:pPr>
        <w:rPr>
          <w:rFonts w:asciiTheme="minorHAnsi" w:hAnsiTheme="minorHAnsi" w:cstheme="minorHAnsi"/>
        </w:rPr>
      </w:pPr>
    </w:p>
    <w:p w:rsidR="00F769EF" w:rsidRPr="00F828F7" w:rsidRDefault="00F769EF" w:rsidP="00F769EF">
      <w:pPr>
        <w:rPr>
          <w:rFonts w:asciiTheme="minorHAnsi" w:hAnsiTheme="minorHAnsi" w:cstheme="minorHAnsi"/>
        </w:rPr>
      </w:pPr>
    </w:p>
    <w:p w:rsidR="00F769EF" w:rsidRPr="00F828F7" w:rsidRDefault="00F769EF" w:rsidP="00F769EF">
      <w:pPr>
        <w:rPr>
          <w:rFonts w:asciiTheme="minorHAnsi" w:hAnsiTheme="minorHAnsi" w:cstheme="minorHAnsi"/>
        </w:rPr>
      </w:pPr>
      <w:r w:rsidRPr="00F828F7">
        <w:rPr>
          <w:rFonts w:asciiTheme="minorHAnsi" w:hAnsiTheme="minorHAnsi" w:cstheme="minorHAnsi"/>
        </w:rPr>
        <w:tab/>
        <w:t>via: email</w:t>
      </w:r>
    </w:p>
    <w:p w:rsidR="001E66BF" w:rsidRDefault="00F769EF" w:rsidP="00F769EF">
      <w:pPr>
        <w:rPr>
          <w:rFonts w:asciiTheme="minorHAnsi" w:hAnsiTheme="minorHAnsi" w:cstheme="minorHAnsi"/>
        </w:rPr>
      </w:pPr>
      <w:r w:rsidRPr="00F828F7">
        <w:rPr>
          <w:rFonts w:asciiTheme="minorHAnsi" w:hAnsiTheme="minorHAnsi" w:cstheme="minorHAnsi"/>
        </w:rPr>
        <w:t>C:</w:t>
      </w:r>
      <w:r w:rsidRPr="00F828F7">
        <w:rPr>
          <w:rFonts w:asciiTheme="minorHAnsi" w:hAnsiTheme="minorHAnsi" w:cstheme="minorHAnsi"/>
        </w:rPr>
        <w:tab/>
        <w:t>Applicant, File</w:t>
      </w:r>
    </w:p>
    <w:p w:rsidR="00042E19" w:rsidRPr="00F828F7" w:rsidRDefault="00042E19" w:rsidP="00F769EF">
      <w:pPr>
        <w:rPr>
          <w:rFonts w:asciiTheme="minorHAnsi" w:hAnsiTheme="minorHAnsi" w:cstheme="minorHAnsi"/>
        </w:rPr>
      </w:pPr>
      <w:r>
        <w:rPr>
          <w:rFonts w:asciiTheme="minorHAnsi" w:hAnsiTheme="minorHAnsi" w:cstheme="minorHAnsi"/>
        </w:rPr>
        <w:tab/>
        <w:t>Margaret Haynes, NMDOT D3 Traffic</w:t>
      </w:r>
    </w:p>
    <w:p w:rsidR="009F5B0C" w:rsidRPr="00F828F7" w:rsidRDefault="009F5B0C" w:rsidP="00F769EF">
      <w:pPr>
        <w:rPr>
          <w:rFonts w:asciiTheme="minorHAnsi" w:hAnsiTheme="minorHAnsi" w:cstheme="minorHAnsi"/>
        </w:rPr>
      </w:pPr>
      <w:r w:rsidRPr="00F828F7">
        <w:rPr>
          <w:rFonts w:asciiTheme="minorHAnsi" w:hAnsiTheme="minorHAnsi" w:cstheme="minorHAnsi"/>
        </w:rPr>
        <w:tab/>
      </w:r>
    </w:p>
    <w:p w:rsidR="009F5B0C" w:rsidRPr="00F828F7" w:rsidRDefault="009F5B0C" w:rsidP="00F769EF">
      <w:pPr>
        <w:rPr>
          <w:rFonts w:asciiTheme="minorHAnsi" w:hAnsiTheme="minorHAnsi" w:cstheme="minorHAnsi"/>
          <w:sz w:val="20"/>
          <w:szCs w:val="20"/>
        </w:rPr>
      </w:pPr>
      <w:r w:rsidRPr="00F828F7">
        <w:rPr>
          <w:rFonts w:asciiTheme="minorHAnsi" w:hAnsiTheme="minorHAnsi" w:cstheme="minorHAnsi"/>
          <w:sz w:val="20"/>
          <w:szCs w:val="20"/>
        </w:rPr>
        <w:tab/>
      </w:r>
    </w:p>
    <w:sectPr w:rsidR="009F5B0C" w:rsidRPr="00F828F7" w:rsidSect="00EA626D">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B83" w:rsidRDefault="00071B83" w:rsidP="00D45A14">
      <w:r>
        <w:separator/>
      </w:r>
    </w:p>
  </w:endnote>
  <w:endnote w:type="continuationSeparator" w:id="0">
    <w:p w:rsidR="00071B83" w:rsidRDefault="00071B83"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65A" w:rsidRDefault="00AA4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AA465A" w:rsidP="0075329C">
        <w:pPr>
          <w:pStyle w:val="Footer"/>
          <w:ind w:hanging="1440"/>
          <w:jc w:val="both"/>
          <w:rPr>
            <w:rFonts w:ascii="Times New Roman" w:hAnsi="Times New Roman"/>
            <w:i/>
            <w:sz w:val="20"/>
            <w:szCs w:val="20"/>
          </w:rPr>
        </w:pPr>
        <w:r w:rsidRPr="00AA465A">
          <w:rPr>
            <w:rFonts w:ascii="Arial" w:hAnsi="Arial" w:cs="Arial"/>
            <w:sz w:val="16"/>
            <w:szCs w:val="16"/>
          </w:rPr>
          <w:t>Oxbow Development / Coors Pavilion Traffic Impact Study</w:t>
        </w:r>
        <w:r>
          <w:rPr>
            <w:rFonts w:ascii="Arial" w:hAnsi="Arial" w:cs="Arial"/>
            <w:sz w:val="16"/>
            <w:szCs w:val="16"/>
          </w:rPr>
          <w:t xml:space="preserve">, </w:t>
        </w:r>
        <w:r>
          <w:rPr>
            <w:rFonts w:ascii="Arial" w:hAnsi="Arial" w:cs="Arial"/>
            <w:sz w:val="16"/>
            <w:szCs w:val="16"/>
          </w:rPr>
          <w:t>draft</w:t>
        </w:r>
        <w:bookmarkStart w:id="1" w:name="_GoBack"/>
        <w:bookmarkEnd w:id="1"/>
        <w:r w:rsidR="00692513">
          <w:rPr>
            <w:rFonts w:ascii="Times New Roman" w:hAnsi="Times New Roman"/>
            <w:i/>
            <w:sz w:val="20"/>
            <w:szCs w:val="20"/>
          </w:rPr>
          <w:tab/>
        </w:r>
        <w:r w:rsidR="00692513">
          <w:rPr>
            <w:rFonts w:ascii="Times New Roman" w:hAnsi="Times New Roman"/>
            <w:i/>
            <w:sz w:val="20"/>
            <w:szCs w:val="20"/>
          </w:rPr>
          <w:tab/>
        </w:r>
        <w:r w:rsidR="00714032">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65A" w:rsidRDefault="00AA4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B83" w:rsidRDefault="00071B83" w:rsidP="00D45A14">
      <w:r>
        <w:separator/>
      </w:r>
    </w:p>
  </w:footnote>
  <w:footnote w:type="continuationSeparator" w:id="0">
    <w:p w:rsidR="00071B83" w:rsidRDefault="00071B83"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65A" w:rsidRDefault="00AA4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2C00A7" w:rsidP="003B08CA">
    <w:pPr>
      <w:ind w:left="-720"/>
      <w:rPr>
        <w:rFonts w:ascii="Times New Roman" w:hAnsi="Times New Roman"/>
      </w:rPr>
    </w:pPr>
    <w:r>
      <w:rPr>
        <w:rFonts w:ascii="Times New Roman" w:hAnsi="Times New Roman"/>
      </w:rPr>
      <w:t>Alan Varela</w:t>
    </w:r>
    <w:r w:rsidR="00D45A14" w:rsidRPr="00371A6D">
      <w:rPr>
        <w:rFonts w:ascii="Times New Roman" w:hAnsi="Times New Roman"/>
      </w:rPr>
      <w:t xml:space="preserve">, </w:t>
    </w:r>
    <w:r w:rsidR="005F032A">
      <w:rPr>
        <w:rFonts w:ascii="Times New Roman" w:hAnsi="Times New Roman"/>
      </w:rPr>
      <w:t xml:space="preserve">Interim </w:t>
    </w:r>
    <w:r w:rsidR="00D45A14" w:rsidRPr="00371A6D">
      <w:rPr>
        <w:rFonts w:ascii="Times New Roman" w:hAnsi="Times New Roman"/>
      </w:rPr>
      <w:t>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65A" w:rsidRDefault="00AA4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931BF"/>
    <w:multiLevelType w:val="hybridMultilevel"/>
    <w:tmpl w:val="0414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57C32"/>
    <w:multiLevelType w:val="hybridMultilevel"/>
    <w:tmpl w:val="D9B8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05BC9"/>
    <w:multiLevelType w:val="hybridMultilevel"/>
    <w:tmpl w:val="E4D8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1C871C1B"/>
    <w:multiLevelType w:val="hybridMultilevel"/>
    <w:tmpl w:val="F1862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E5160"/>
    <w:multiLevelType w:val="hybridMultilevel"/>
    <w:tmpl w:val="6FBE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224E5C"/>
    <w:multiLevelType w:val="hybridMultilevel"/>
    <w:tmpl w:val="D2A8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E2902"/>
    <w:multiLevelType w:val="hybridMultilevel"/>
    <w:tmpl w:val="EE70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11"/>
  </w:num>
  <w:num w:numId="5">
    <w:abstractNumId w:val="0"/>
  </w:num>
  <w:num w:numId="6">
    <w:abstractNumId w:val="33"/>
  </w:num>
  <w:num w:numId="7">
    <w:abstractNumId w:val="4"/>
  </w:num>
  <w:num w:numId="8">
    <w:abstractNumId w:val="18"/>
  </w:num>
  <w:num w:numId="9">
    <w:abstractNumId w:val="17"/>
  </w:num>
  <w:num w:numId="10">
    <w:abstractNumId w:val="10"/>
  </w:num>
  <w:num w:numId="11">
    <w:abstractNumId w:val="9"/>
  </w:num>
  <w:num w:numId="12">
    <w:abstractNumId w:val="19"/>
  </w:num>
  <w:num w:numId="13">
    <w:abstractNumId w:val="29"/>
  </w:num>
  <w:num w:numId="14">
    <w:abstractNumId w:val="32"/>
  </w:num>
  <w:num w:numId="15">
    <w:abstractNumId w:val="31"/>
  </w:num>
  <w:num w:numId="16">
    <w:abstractNumId w:val="16"/>
  </w:num>
  <w:num w:numId="17">
    <w:abstractNumId w:val="15"/>
  </w:num>
  <w:num w:numId="18">
    <w:abstractNumId w:val="34"/>
  </w:num>
  <w:num w:numId="19">
    <w:abstractNumId w:val="21"/>
  </w:num>
  <w:num w:numId="20">
    <w:abstractNumId w:val="24"/>
  </w:num>
  <w:num w:numId="21">
    <w:abstractNumId w:val="28"/>
  </w:num>
  <w:num w:numId="22">
    <w:abstractNumId w:val="2"/>
  </w:num>
  <w:num w:numId="23">
    <w:abstractNumId w:val="26"/>
  </w:num>
  <w:num w:numId="24">
    <w:abstractNumId w:val="6"/>
  </w:num>
  <w:num w:numId="25">
    <w:abstractNumId w:val="20"/>
  </w:num>
  <w:num w:numId="26">
    <w:abstractNumId w:val="23"/>
  </w:num>
  <w:num w:numId="27">
    <w:abstractNumId w:val="27"/>
  </w:num>
  <w:num w:numId="28">
    <w:abstractNumId w:val="30"/>
  </w:num>
  <w:num w:numId="29">
    <w:abstractNumId w:val="35"/>
  </w:num>
  <w:num w:numId="30">
    <w:abstractNumId w:val="1"/>
  </w:num>
  <w:num w:numId="31">
    <w:abstractNumId w:val="22"/>
  </w:num>
  <w:num w:numId="32">
    <w:abstractNumId w:val="25"/>
  </w:num>
  <w:num w:numId="33">
    <w:abstractNumId w:val="7"/>
  </w:num>
  <w:num w:numId="34">
    <w:abstractNumId w:val="12"/>
  </w:num>
  <w:num w:numId="35">
    <w:abstractNumId w:val="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10E7A"/>
    <w:rsid w:val="000201AA"/>
    <w:rsid w:val="00034E51"/>
    <w:rsid w:val="0003606A"/>
    <w:rsid w:val="00037739"/>
    <w:rsid w:val="00040A4B"/>
    <w:rsid w:val="00042E19"/>
    <w:rsid w:val="00044991"/>
    <w:rsid w:val="00050E5E"/>
    <w:rsid w:val="000702D2"/>
    <w:rsid w:val="00071B83"/>
    <w:rsid w:val="00077759"/>
    <w:rsid w:val="00087557"/>
    <w:rsid w:val="000C0088"/>
    <w:rsid w:val="000C1C10"/>
    <w:rsid w:val="000E70B6"/>
    <w:rsid w:val="000E78FD"/>
    <w:rsid w:val="000F3B53"/>
    <w:rsid w:val="000F6D72"/>
    <w:rsid w:val="00102CF0"/>
    <w:rsid w:val="00112011"/>
    <w:rsid w:val="00113B2E"/>
    <w:rsid w:val="00125862"/>
    <w:rsid w:val="0013023A"/>
    <w:rsid w:val="001401AC"/>
    <w:rsid w:val="001766C0"/>
    <w:rsid w:val="001829DA"/>
    <w:rsid w:val="00196695"/>
    <w:rsid w:val="001A0CCE"/>
    <w:rsid w:val="001E66BF"/>
    <w:rsid w:val="001F3260"/>
    <w:rsid w:val="001F581A"/>
    <w:rsid w:val="00225107"/>
    <w:rsid w:val="00226C72"/>
    <w:rsid w:val="002334D2"/>
    <w:rsid w:val="002744F7"/>
    <w:rsid w:val="002A58BD"/>
    <w:rsid w:val="002B2AEF"/>
    <w:rsid w:val="002B3EFF"/>
    <w:rsid w:val="002B4A71"/>
    <w:rsid w:val="002B6FBA"/>
    <w:rsid w:val="002C00A7"/>
    <w:rsid w:val="002D4025"/>
    <w:rsid w:val="002D44D2"/>
    <w:rsid w:val="002D64B8"/>
    <w:rsid w:val="00305235"/>
    <w:rsid w:val="00314EA3"/>
    <w:rsid w:val="00343E6E"/>
    <w:rsid w:val="00344946"/>
    <w:rsid w:val="0034744F"/>
    <w:rsid w:val="0035394A"/>
    <w:rsid w:val="003672CA"/>
    <w:rsid w:val="00371A6D"/>
    <w:rsid w:val="00377179"/>
    <w:rsid w:val="00383959"/>
    <w:rsid w:val="003879CB"/>
    <w:rsid w:val="00391360"/>
    <w:rsid w:val="003B08CA"/>
    <w:rsid w:val="003B1640"/>
    <w:rsid w:val="003F0E42"/>
    <w:rsid w:val="004007E9"/>
    <w:rsid w:val="00411209"/>
    <w:rsid w:val="0041513F"/>
    <w:rsid w:val="00420248"/>
    <w:rsid w:val="004272A9"/>
    <w:rsid w:val="00434D97"/>
    <w:rsid w:val="004511AC"/>
    <w:rsid w:val="004535CE"/>
    <w:rsid w:val="00486DC4"/>
    <w:rsid w:val="00490F9E"/>
    <w:rsid w:val="004B41BB"/>
    <w:rsid w:val="004B57BF"/>
    <w:rsid w:val="004B5B19"/>
    <w:rsid w:val="004B78FE"/>
    <w:rsid w:val="004D2E3D"/>
    <w:rsid w:val="004F2695"/>
    <w:rsid w:val="004F43E7"/>
    <w:rsid w:val="00501F4D"/>
    <w:rsid w:val="005115BD"/>
    <w:rsid w:val="00516012"/>
    <w:rsid w:val="00525595"/>
    <w:rsid w:val="00535BB7"/>
    <w:rsid w:val="00542C5D"/>
    <w:rsid w:val="00543D8D"/>
    <w:rsid w:val="00547362"/>
    <w:rsid w:val="00560FA9"/>
    <w:rsid w:val="00564BF3"/>
    <w:rsid w:val="00570465"/>
    <w:rsid w:val="005741EE"/>
    <w:rsid w:val="00587C00"/>
    <w:rsid w:val="00595EFF"/>
    <w:rsid w:val="005A182C"/>
    <w:rsid w:val="005D17FE"/>
    <w:rsid w:val="005D2743"/>
    <w:rsid w:val="005D3A21"/>
    <w:rsid w:val="005E4C6A"/>
    <w:rsid w:val="005F032A"/>
    <w:rsid w:val="005F5CF5"/>
    <w:rsid w:val="006022D2"/>
    <w:rsid w:val="00602F8F"/>
    <w:rsid w:val="006145BC"/>
    <w:rsid w:val="00615691"/>
    <w:rsid w:val="006237A9"/>
    <w:rsid w:val="006403B3"/>
    <w:rsid w:val="0064044B"/>
    <w:rsid w:val="00640EC1"/>
    <w:rsid w:val="00641B25"/>
    <w:rsid w:val="0064365C"/>
    <w:rsid w:val="00647D00"/>
    <w:rsid w:val="006524A7"/>
    <w:rsid w:val="00654507"/>
    <w:rsid w:val="00657B0A"/>
    <w:rsid w:val="006679F1"/>
    <w:rsid w:val="006741E7"/>
    <w:rsid w:val="00687B5D"/>
    <w:rsid w:val="00692513"/>
    <w:rsid w:val="006C149B"/>
    <w:rsid w:val="006C5EBD"/>
    <w:rsid w:val="006C6B9D"/>
    <w:rsid w:val="006E79E7"/>
    <w:rsid w:val="006E7C3A"/>
    <w:rsid w:val="006F25E4"/>
    <w:rsid w:val="00714032"/>
    <w:rsid w:val="00722706"/>
    <w:rsid w:val="00722993"/>
    <w:rsid w:val="00722E0A"/>
    <w:rsid w:val="007426F2"/>
    <w:rsid w:val="00743017"/>
    <w:rsid w:val="0075329C"/>
    <w:rsid w:val="007539EE"/>
    <w:rsid w:val="00766E17"/>
    <w:rsid w:val="00774A2C"/>
    <w:rsid w:val="00791719"/>
    <w:rsid w:val="00793C17"/>
    <w:rsid w:val="007948A2"/>
    <w:rsid w:val="007959B2"/>
    <w:rsid w:val="007A0E11"/>
    <w:rsid w:val="007C4095"/>
    <w:rsid w:val="007E549B"/>
    <w:rsid w:val="0080013A"/>
    <w:rsid w:val="00820BB5"/>
    <w:rsid w:val="00827284"/>
    <w:rsid w:val="00847272"/>
    <w:rsid w:val="00850A27"/>
    <w:rsid w:val="008656C6"/>
    <w:rsid w:val="008D1201"/>
    <w:rsid w:val="008E00E4"/>
    <w:rsid w:val="008F16BA"/>
    <w:rsid w:val="008F6AB0"/>
    <w:rsid w:val="00913CF2"/>
    <w:rsid w:val="009177B9"/>
    <w:rsid w:val="00920568"/>
    <w:rsid w:val="00921B03"/>
    <w:rsid w:val="0093706D"/>
    <w:rsid w:val="009448EE"/>
    <w:rsid w:val="00961CE2"/>
    <w:rsid w:val="009815E1"/>
    <w:rsid w:val="00986575"/>
    <w:rsid w:val="009A3FD8"/>
    <w:rsid w:val="009B29C0"/>
    <w:rsid w:val="009C5574"/>
    <w:rsid w:val="009C6FBB"/>
    <w:rsid w:val="009D330A"/>
    <w:rsid w:val="009D45AE"/>
    <w:rsid w:val="009D7D8A"/>
    <w:rsid w:val="009F5B0C"/>
    <w:rsid w:val="009F7147"/>
    <w:rsid w:val="00A05629"/>
    <w:rsid w:val="00A134AC"/>
    <w:rsid w:val="00A141AC"/>
    <w:rsid w:val="00A273D3"/>
    <w:rsid w:val="00A416B3"/>
    <w:rsid w:val="00A4736C"/>
    <w:rsid w:val="00A561EA"/>
    <w:rsid w:val="00A610BD"/>
    <w:rsid w:val="00A6589C"/>
    <w:rsid w:val="00A717E5"/>
    <w:rsid w:val="00A72BF3"/>
    <w:rsid w:val="00A7532C"/>
    <w:rsid w:val="00A867D0"/>
    <w:rsid w:val="00A96D97"/>
    <w:rsid w:val="00A97D5A"/>
    <w:rsid w:val="00AA465A"/>
    <w:rsid w:val="00AC3BB1"/>
    <w:rsid w:val="00AC4148"/>
    <w:rsid w:val="00AC54DD"/>
    <w:rsid w:val="00AD04B6"/>
    <w:rsid w:val="00AD3E35"/>
    <w:rsid w:val="00AD4C50"/>
    <w:rsid w:val="00AD68A2"/>
    <w:rsid w:val="00AF5CC5"/>
    <w:rsid w:val="00B365F7"/>
    <w:rsid w:val="00B40D2E"/>
    <w:rsid w:val="00B70268"/>
    <w:rsid w:val="00B76FB6"/>
    <w:rsid w:val="00B827C0"/>
    <w:rsid w:val="00B92D83"/>
    <w:rsid w:val="00B93B95"/>
    <w:rsid w:val="00BA1C6C"/>
    <w:rsid w:val="00BA7BF6"/>
    <w:rsid w:val="00BA7D12"/>
    <w:rsid w:val="00BB0691"/>
    <w:rsid w:val="00BC36E5"/>
    <w:rsid w:val="00BC457E"/>
    <w:rsid w:val="00BC45EE"/>
    <w:rsid w:val="00BC54EF"/>
    <w:rsid w:val="00BE33F5"/>
    <w:rsid w:val="00BF468A"/>
    <w:rsid w:val="00C003EC"/>
    <w:rsid w:val="00C029A8"/>
    <w:rsid w:val="00C11848"/>
    <w:rsid w:val="00C12EBE"/>
    <w:rsid w:val="00C16256"/>
    <w:rsid w:val="00C215CA"/>
    <w:rsid w:val="00C334A5"/>
    <w:rsid w:val="00C3535F"/>
    <w:rsid w:val="00C46A57"/>
    <w:rsid w:val="00C56576"/>
    <w:rsid w:val="00C61260"/>
    <w:rsid w:val="00C619D1"/>
    <w:rsid w:val="00C61B65"/>
    <w:rsid w:val="00C65673"/>
    <w:rsid w:val="00C72966"/>
    <w:rsid w:val="00C91000"/>
    <w:rsid w:val="00C950A6"/>
    <w:rsid w:val="00CA13D4"/>
    <w:rsid w:val="00CA7934"/>
    <w:rsid w:val="00CB4CF6"/>
    <w:rsid w:val="00CB5282"/>
    <w:rsid w:val="00CD0EDE"/>
    <w:rsid w:val="00CD602D"/>
    <w:rsid w:val="00CE48F4"/>
    <w:rsid w:val="00CF15E4"/>
    <w:rsid w:val="00CF2299"/>
    <w:rsid w:val="00CF245A"/>
    <w:rsid w:val="00D1212D"/>
    <w:rsid w:val="00D205C8"/>
    <w:rsid w:val="00D45A14"/>
    <w:rsid w:val="00D52209"/>
    <w:rsid w:val="00D61BEB"/>
    <w:rsid w:val="00D658B2"/>
    <w:rsid w:val="00D7389D"/>
    <w:rsid w:val="00D90DD7"/>
    <w:rsid w:val="00DA5C13"/>
    <w:rsid w:val="00DC0151"/>
    <w:rsid w:val="00DC104A"/>
    <w:rsid w:val="00DC343C"/>
    <w:rsid w:val="00DE7085"/>
    <w:rsid w:val="00DE7E81"/>
    <w:rsid w:val="00E0004A"/>
    <w:rsid w:val="00E01113"/>
    <w:rsid w:val="00E23C78"/>
    <w:rsid w:val="00E324CA"/>
    <w:rsid w:val="00E42949"/>
    <w:rsid w:val="00E47F5D"/>
    <w:rsid w:val="00E57F1F"/>
    <w:rsid w:val="00E74B46"/>
    <w:rsid w:val="00E7593F"/>
    <w:rsid w:val="00E82ABF"/>
    <w:rsid w:val="00E85EBC"/>
    <w:rsid w:val="00E867E4"/>
    <w:rsid w:val="00EA626D"/>
    <w:rsid w:val="00EA6EBE"/>
    <w:rsid w:val="00EB2D0F"/>
    <w:rsid w:val="00EC13E5"/>
    <w:rsid w:val="00EC60A8"/>
    <w:rsid w:val="00EC7F85"/>
    <w:rsid w:val="00ED1DBC"/>
    <w:rsid w:val="00ED2486"/>
    <w:rsid w:val="00ED47B9"/>
    <w:rsid w:val="00EE2510"/>
    <w:rsid w:val="00EE300E"/>
    <w:rsid w:val="00EF249D"/>
    <w:rsid w:val="00F05BB6"/>
    <w:rsid w:val="00F1004C"/>
    <w:rsid w:val="00F1367F"/>
    <w:rsid w:val="00F14D43"/>
    <w:rsid w:val="00F3097D"/>
    <w:rsid w:val="00F31CC2"/>
    <w:rsid w:val="00F50646"/>
    <w:rsid w:val="00F54458"/>
    <w:rsid w:val="00F67D2E"/>
    <w:rsid w:val="00F73CA8"/>
    <w:rsid w:val="00F75CCD"/>
    <w:rsid w:val="00F769EF"/>
    <w:rsid w:val="00F828F7"/>
    <w:rsid w:val="00F83C38"/>
    <w:rsid w:val="00F87F73"/>
    <w:rsid w:val="00F92C12"/>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A4457"/>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041">
      <w:bodyDiv w:val="1"/>
      <w:marLeft w:val="0"/>
      <w:marRight w:val="0"/>
      <w:marTop w:val="0"/>
      <w:marBottom w:val="0"/>
      <w:divBdr>
        <w:top w:val="none" w:sz="0" w:space="0" w:color="auto"/>
        <w:left w:val="none" w:sz="0" w:space="0" w:color="auto"/>
        <w:bottom w:val="none" w:sz="0" w:space="0" w:color="auto"/>
        <w:right w:val="none" w:sz="0" w:space="0" w:color="auto"/>
      </w:divBdr>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56BF3-64A5-4537-837E-70F196C2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14</cp:revision>
  <cp:lastPrinted>2022-03-08T22:57:00Z</cp:lastPrinted>
  <dcterms:created xsi:type="dcterms:W3CDTF">2021-09-13T20:37:00Z</dcterms:created>
  <dcterms:modified xsi:type="dcterms:W3CDTF">2022-03-08T22:57:00Z</dcterms:modified>
</cp:coreProperties>
</file>