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25" w:rsidRPr="0033648C" w:rsidRDefault="007D1686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July 31</w:t>
      </w:r>
      <w:r w:rsidR="001C7111" w:rsidRPr="0033648C">
        <w:rPr>
          <w:rFonts w:ascii="Arial" w:hAnsi="Arial"/>
          <w:sz w:val="20"/>
          <w:szCs w:val="20"/>
        </w:rPr>
        <w:t>, 202</w:t>
      </w:r>
      <w:r>
        <w:rPr>
          <w:rFonts w:ascii="Arial" w:hAnsi="Arial"/>
          <w:sz w:val="20"/>
          <w:szCs w:val="20"/>
        </w:rPr>
        <w:t>3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472D9C" w:rsidRDefault="00686842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Keith </w:t>
      </w:r>
      <w:r w:rsidR="00E20380">
        <w:rPr>
          <w:rFonts w:ascii="Arial" w:hAnsi="Arial"/>
          <w:sz w:val="20"/>
          <w:szCs w:val="20"/>
        </w:rPr>
        <w:t>Christian</w:t>
      </w:r>
    </w:p>
    <w:p w:rsidR="00373851" w:rsidRPr="0033648C" w:rsidRDefault="002B53E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Kim</w:t>
      </w:r>
      <w:r w:rsidR="00B4227B"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z w:val="20"/>
          <w:szCs w:val="20"/>
        </w:rPr>
        <w:t>y-Horn and Associates, Inc.</w:t>
      </w:r>
    </w:p>
    <w:p w:rsidR="00F03AE6" w:rsidRPr="0033648C" w:rsidRDefault="00E2038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1001 W Southern Ave.</w:t>
      </w:r>
    </w:p>
    <w:p w:rsidR="00F03AE6" w:rsidRPr="0033648C" w:rsidRDefault="00E2038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Unit 131</w:t>
      </w:r>
    </w:p>
    <w:p w:rsidR="00641B25" w:rsidRPr="0033648C" w:rsidRDefault="00E2038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Mesa</w:t>
      </w:r>
      <w:r w:rsidR="00641B25" w:rsidRPr="0033648C">
        <w:rPr>
          <w:rFonts w:ascii="Arial" w:hAnsi="Arial"/>
          <w:sz w:val="20"/>
          <w:szCs w:val="20"/>
        </w:rPr>
        <w:t xml:space="preserve">, </w:t>
      </w:r>
      <w:r w:rsidR="006E0195">
        <w:rPr>
          <w:rFonts w:ascii="Arial" w:hAnsi="Arial"/>
          <w:sz w:val="20"/>
          <w:szCs w:val="20"/>
        </w:rPr>
        <w:t>AZ</w:t>
      </w:r>
      <w:r w:rsidR="00641B25" w:rsidRPr="0033648C">
        <w:rPr>
          <w:rFonts w:ascii="Arial" w:hAnsi="Arial"/>
          <w:sz w:val="20"/>
          <w:szCs w:val="20"/>
        </w:rPr>
        <w:t xml:space="preserve"> 8</w:t>
      </w:r>
      <w:r w:rsidR="006E0195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210</w:t>
      </w:r>
      <w:bookmarkStart w:id="0" w:name="_GoBack"/>
      <w:bookmarkEnd w:id="0"/>
    </w:p>
    <w:p w:rsidR="00373851" w:rsidRPr="0033648C" w:rsidRDefault="00373851" w:rsidP="00641B25">
      <w:pPr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Via emai</w:t>
      </w:r>
      <w:r w:rsidR="002B53E0">
        <w:rPr>
          <w:rFonts w:ascii="Arial" w:hAnsi="Arial"/>
          <w:sz w:val="20"/>
          <w:szCs w:val="20"/>
        </w:rPr>
        <w:t xml:space="preserve">l </w:t>
      </w:r>
      <w:r w:rsidR="00E20380">
        <w:t>Keith.Christian@kimley-horn.com</w:t>
      </w:r>
    </w:p>
    <w:p w:rsidR="00641B25" w:rsidRPr="0033648C" w:rsidRDefault="00641B25" w:rsidP="00641B25">
      <w:pPr>
        <w:pStyle w:val="InsideAddress"/>
        <w:rPr>
          <w:rFonts w:ascii="Arial" w:hAnsi="Arial" w:cs="Arial"/>
        </w:rPr>
      </w:pPr>
    </w:p>
    <w:p w:rsidR="00641B25" w:rsidRPr="0033648C" w:rsidRDefault="00641B25" w:rsidP="00641B25">
      <w:pPr>
        <w:pStyle w:val="InsideAddress"/>
        <w:rPr>
          <w:rFonts w:ascii="Arial" w:hAnsi="Arial" w:cs="Arial"/>
          <w:b/>
          <w:highlight w:val="yellow"/>
        </w:rPr>
      </w:pPr>
      <w:r w:rsidRPr="0033648C">
        <w:rPr>
          <w:rFonts w:ascii="Arial" w:hAnsi="Arial" w:cs="Arial"/>
          <w:b/>
        </w:rPr>
        <w:t>Re:</w:t>
      </w:r>
      <w:r w:rsidRPr="0033648C">
        <w:rPr>
          <w:rFonts w:ascii="Arial" w:hAnsi="Arial" w:cs="Arial"/>
          <w:b/>
        </w:rPr>
        <w:tab/>
      </w:r>
      <w:r w:rsidR="002B53E0">
        <w:rPr>
          <w:rFonts w:ascii="Arial" w:hAnsi="Arial" w:cs="Arial"/>
          <w:b/>
        </w:rPr>
        <w:t xml:space="preserve">Raising Cane’s </w:t>
      </w:r>
      <w:r w:rsidR="00CB7C3A">
        <w:rPr>
          <w:rFonts w:ascii="Arial" w:hAnsi="Arial" w:cs="Arial"/>
          <w:b/>
        </w:rPr>
        <w:t>1401 Gibson Blvd. SE</w:t>
      </w:r>
      <w:r w:rsidR="00C35472">
        <w:rPr>
          <w:rFonts w:ascii="Arial" w:hAnsi="Arial" w:cs="Arial"/>
          <w:b/>
        </w:rPr>
        <w:t xml:space="preserve"> </w:t>
      </w:r>
    </w:p>
    <w:p w:rsidR="00641B25" w:rsidRPr="0033648C" w:rsidRDefault="00641B25" w:rsidP="00E20380">
      <w:pPr>
        <w:pStyle w:val="Default"/>
        <w:rPr>
          <w:b/>
        </w:rPr>
      </w:pPr>
      <w:r w:rsidRPr="0033648C">
        <w:rPr>
          <w:b/>
        </w:rPr>
        <w:tab/>
      </w:r>
      <w:r w:rsidR="00E20380" w:rsidRPr="00E20380">
        <w:rPr>
          <w:b/>
          <w:color w:val="auto"/>
          <w:sz w:val="20"/>
          <w:szCs w:val="20"/>
        </w:rPr>
        <w:t xml:space="preserve">Traffic Impact </w:t>
      </w:r>
      <w:r w:rsidR="00CB7C3A">
        <w:rPr>
          <w:b/>
          <w:color w:val="auto"/>
          <w:sz w:val="20"/>
          <w:szCs w:val="20"/>
        </w:rPr>
        <w:t>Analysis</w:t>
      </w:r>
      <w:r w:rsidR="00E20380" w:rsidRPr="00E20380">
        <w:rPr>
          <w:b/>
          <w:color w:val="auto"/>
          <w:sz w:val="20"/>
          <w:szCs w:val="20"/>
        </w:rPr>
        <w:t xml:space="preserve"> NEC </w:t>
      </w:r>
      <w:r w:rsidR="009E1E6C">
        <w:rPr>
          <w:b/>
          <w:color w:val="auto"/>
          <w:sz w:val="20"/>
          <w:szCs w:val="20"/>
        </w:rPr>
        <w:t>G</w:t>
      </w:r>
      <w:r w:rsidR="00CB7C3A">
        <w:rPr>
          <w:b/>
          <w:color w:val="auto"/>
          <w:sz w:val="20"/>
          <w:szCs w:val="20"/>
        </w:rPr>
        <w:t>ibson Blvd and Alumni Drive</w:t>
      </w:r>
    </w:p>
    <w:p w:rsidR="00641B25" w:rsidRDefault="00641B25" w:rsidP="00641B25">
      <w:pPr>
        <w:pStyle w:val="InsideAddress"/>
        <w:rPr>
          <w:rFonts w:ascii="Arial" w:hAnsi="Arial" w:cs="Arial"/>
          <w:b/>
        </w:rPr>
      </w:pPr>
      <w:r w:rsidRPr="0033648C">
        <w:rPr>
          <w:rFonts w:ascii="Arial" w:hAnsi="Arial" w:cs="Arial"/>
        </w:rPr>
        <w:tab/>
      </w:r>
      <w:r w:rsidR="00F27AB6" w:rsidRPr="0033648C">
        <w:rPr>
          <w:rFonts w:ascii="Arial" w:hAnsi="Arial" w:cs="Arial"/>
          <w:b/>
        </w:rPr>
        <w:t>HT#</w:t>
      </w:r>
      <w:r w:rsidR="00CB7C3A">
        <w:rPr>
          <w:rFonts w:ascii="Arial" w:hAnsi="Arial" w:cs="Arial"/>
          <w:b/>
        </w:rPr>
        <w:t>L15D015A</w:t>
      </w:r>
    </w:p>
    <w:p w:rsidR="00AD43B2" w:rsidRPr="002B53E0" w:rsidRDefault="00AD43B2" w:rsidP="00641B25">
      <w:pPr>
        <w:pStyle w:val="InsideAddress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B53E0">
        <w:rPr>
          <w:rFonts w:ascii="Arial" w:hAnsi="Arial" w:cs="Arial"/>
        </w:rPr>
        <w:t>Engineering Seal date</w:t>
      </w:r>
      <w:r w:rsidR="002B53E0" w:rsidRPr="002B53E0">
        <w:rPr>
          <w:rFonts w:ascii="Arial" w:hAnsi="Arial" w:cs="Arial"/>
        </w:rPr>
        <w:t xml:space="preserve"> </w:t>
      </w:r>
      <w:r w:rsidR="00E20380">
        <w:rPr>
          <w:rFonts w:ascii="Arial" w:hAnsi="Arial" w:cs="Arial"/>
        </w:rPr>
        <w:t>7/13/2023</w:t>
      </w:r>
    </w:p>
    <w:p w:rsidR="00641B25" w:rsidRPr="0033648C" w:rsidRDefault="00641B25" w:rsidP="00641B25">
      <w:pPr>
        <w:pStyle w:val="ReferenceLine"/>
        <w:spacing w:after="0"/>
        <w:rPr>
          <w:rFonts w:ascii="Arial" w:hAnsi="Arial" w:cs="Arial"/>
        </w:rPr>
      </w:pPr>
    </w:p>
    <w:p w:rsidR="00641B25" w:rsidRPr="0033648C" w:rsidRDefault="00641B25" w:rsidP="00641B25">
      <w:pPr>
        <w:pStyle w:val="InsideAddress"/>
        <w:rPr>
          <w:rFonts w:ascii="Arial" w:hAnsi="Arial" w:cs="Arial"/>
        </w:rPr>
      </w:pPr>
      <w:r w:rsidRPr="0033648C">
        <w:rPr>
          <w:rFonts w:ascii="Arial" w:hAnsi="Arial" w:cs="Arial"/>
        </w:rPr>
        <w:t>Dear M</w:t>
      </w:r>
      <w:r w:rsidR="007D1686">
        <w:rPr>
          <w:rFonts w:ascii="Arial" w:hAnsi="Arial" w:cs="Arial"/>
        </w:rPr>
        <w:t>r</w:t>
      </w:r>
      <w:r w:rsidR="002B53E0">
        <w:rPr>
          <w:rFonts w:ascii="Arial" w:hAnsi="Arial" w:cs="Arial"/>
        </w:rPr>
        <w:t>.</w:t>
      </w:r>
      <w:r w:rsidR="007D1686">
        <w:rPr>
          <w:rFonts w:ascii="Arial" w:hAnsi="Arial" w:cs="Arial"/>
        </w:rPr>
        <w:t xml:space="preserve"> Christian</w:t>
      </w:r>
      <w:r w:rsidRPr="0033648C">
        <w:rPr>
          <w:rFonts w:ascii="Arial" w:hAnsi="Arial" w:cs="Arial"/>
        </w:rPr>
        <w:t>,</w:t>
      </w:r>
    </w:p>
    <w:p w:rsidR="007D1686" w:rsidRPr="0033648C" w:rsidRDefault="007D1686" w:rsidP="00641B25">
      <w:pPr>
        <w:rPr>
          <w:rFonts w:ascii="Arial" w:hAnsi="Arial" w:cs="Arial"/>
          <w:sz w:val="20"/>
          <w:szCs w:val="20"/>
        </w:rPr>
      </w:pPr>
    </w:p>
    <w:p w:rsidR="00ED1ED7" w:rsidRDefault="002938B5" w:rsidP="00C53BAA">
      <w:pPr>
        <w:pStyle w:val="Default"/>
        <w:rPr>
          <w:color w:val="auto"/>
          <w:sz w:val="20"/>
          <w:szCs w:val="20"/>
        </w:rPr>
      </w:pPr>
      <w:r w:rsidRPr="00C53BAA">
        <w:rPr>
          <w:color w:val="auto"/>
          <w:sz w:val="20"/>
          <w:szCs w:val="20"/>
        </w:rPr>
        <w:t>Review of the</w:t>
      </w:r>
      <w:r w:rsidR="005E6D91" w:rsidRPr="00C53BAA">
        <w:rPr>
          <w:color w:val="auto"/>
          <w:sz w:val="20"/>
          <w:szCs w:val="20"/>
        </w:rPr>
        <w:t xml:space="preserve"> </w:t>
      </w:r>
      <w:r w:rsidR="00D27754" w:rsidRPr="00C53BAA">
        <w:rPr>
          <w:color w:val="auto"/>
          <w:sz w:val="20"/>
          <w:szCs w:val="20"/>
        </w:rPr>
        <w:t xml:space="preserve">Raising Cane’s </w:t>
      </w:r>
      <w:r w:rsidR="00CB7C3A">
        <w:rPr>
          <w:color w:val="auto"/>
          <w:sz w:val="20"/>
          <w:szCs w:val="20"/>
        </w:rPr>
        <w:t>1401 Gibson Blvd</w:t>
      </w:r>
      <w:r w:rsidR="00D27754" w:rsidRPr="00C53BAA">
        <w:rPr>
          <w:color w:val="auto"/>
          <w:sz w:val="20"/>
          <w:szCs w:val="20"/>
        </w:rPr>
        <w:t xml:space="preserve">. </w:t>
      </w:r>
      <w:r w:rsidR="00CB7C3A">
        <w:rPr>
          <w:color w:val="auto"/>
          <w:sz w:val="20"/>
          <w:szCs w:val="20"/>
        </w:rPr>
        <w:t xml:space="preserve">SE </w:t>
      </w:r>
      <w:r w:rsidR="003326AA" w:rsidRPr="00C53BAA">
        <w:rPr>
          <w:color w:val="auto"/>
          <w:sz w:val="20"/>
          <w:szCs w:val="20"/>
        </w:rPr>
        <w:t xml:space="preserve">Traffic Impact </w:t>
      </w:r>
      <w:r w:rsidR="00CB7C3A">
        <w:rPr>
          <w:color w:val="auto"/>
          <w:sz w:val="20"/>
          <w:szCs w:val="20"/>
        </w:rPr>
        <w:t xml:space="preserve">Analysis </w:t>
      </w:r>
      <w:r w:rsidR="00D15F5B" w:rsidRPr="00C53BAA">
        <w:rPr>
          <w:color w:val="auto"/>
          <w:sz w:val="20"/>
          <w:szCs w:val="20"/>
        </w:rPr>
        <w:t xml:space="preserve">dated </w:t>
      </w:r>
      <w:r w:rsidR="00C53BAA" w:rsidRPr="00C53BAA">
        <w:rPr>
          <w:color w:val="auto"/>
          <w:sz w:val="20"/>
          <w:szCs w:val="20"/>
        </w:rPr>
        <w:t>7/13/2023</w:t>
      </w:r>
      <w:r w:rsidR="00D15F5B" w:rsidRPr="00C53BAA">
        <w:rPr>
          <w:color w:val="auto"/>
          <w:sz w:val="20"/>
          <w:szCs w:val="20"/>
        </w:rPr>
        <w:t>,</w:t>
      </w:r>
      <w:r w:rsidRPr="00C53BAA">
        <w:rPr>
          <w:color w:val="auto"/>
          <w:sz w:val="20"/>
          <w:szCs w:val="20"/>
        </w:rPr>
        <w:t xml:space="preserve"> </w:t>
      </w:r>
      <w:r w:rsidR="00750827" w:rsidRPr="00C53BAA">
        <w:rPr>
          <w:color w:val="auto"/>
          <w:sz w:val="20"/>
          <w:szCs w:val="20"/>
        </w:rPr>
        <w:t xml:space="preserve">received </w:t>
      </w:r>
      <w:r w:rsidR="00C53BAA">
        <w:rPr>
          <w:color w:val="auto"/>
          <w:sz w:val="20"/>
          <w:szCs w:val="20"/>
        </w:rPr>
        <w:t>June 13, 2023</w:t>
      </w:r>
      <w:r w:rsidRPr="00C53BAA">
        <w:rPr>
          <w:color w:val="auto"/>
          <w:sz w:val="20"/>
          <w:szCs w:val="20"/>
        </w:rPr>
        <w:t xml:space="preserve"> has been completed</w:t>
      </w:r>
      <w:r w:rsidR="00750827" w:rsidRPr="00C53BAA">
        <w:rPr>
          <w:color w:val="auto"/>
          <w:sz w:val="20"/>
          <w:szCs w:val="20"/>
        </w:rPr>
        <w:t xml:space="preserve"> by the City’s Planning Transportation Development section</w:t>
      </w:r>
      <w:r w:rsidRPr="00C53BAA">
        <w:rPr>
          <w:color w:val="auto"/>
          <w:sz w:val="20"/>
          <w:szCs w:val="20"/>
        </w:rPr>
        <w:t>.</w:t>
      </w:r>
      <w:r w:rsidR="00AD20B0">
        <w:rPr>
          <w:color w:val="auto"/>
          <w:sz w:val="20"/>
          <w:szCs w:val="20"/>
        </w:rPr>
        <w:t xml:space="preserve">  </w:t>
      </w:r>
      <w:r w:rsidR="000B42B3">
        <w:rPr>
          <w:color w:val="auto"/>
          <w:sz w:val="20"/>
          <w:szCs w:val="20"/>
        </w:rPr>
        <w:t>Th</w:t>
      </w:r>
      <w:r w:rsidR="00AD20B0">
        <w:rPr>
          <w:color w:val="auto"/>
          <w:sz w:val="20"/>
          <w:szCs w:val="20"/>
        </w:rPr>
        <w:t xml:space="preserve">e City accepts the </w:t>
      </w:r>
      <w:r w:rsidR="00CB7C3A">
        <w:rPr>
          <w:color w:val="auto"/>
          <w:sz w:val="20"/>
          <w:szCs w:val="20"/>
        </w:rPr>
        <w:t>TIA</w:t>
      </w:r>
      <w:r w:rsidR="00AD20B0">
        <w:rPr>
          <w:color w:val="auto"/>
          <w:sz w:val="20"/>
          <w:szCs w:val="20"/>
        </w:rPr>
        <w:t>. There are no</w:t>
      </w:r>
      <w:r w:rsidR="00400313">
        <w:rPr>
          <w:color w:val="auto"/>
          <w:sz w:val="20"/>
          <w:szCs w:val="20"/>
        </w:rPr>
        <w:t xml:space="preserve"> </w:t>
      </w:r>
      <w:r w:rsidR="00AD20B0">
        <w:rPr>
          <w:color w:val="auto"/>
          <w:sz w:val="20"/>
          <w:szCs w:val="20"/>
        </w:rPr>
        <w:t xml:space="preserve">infrastructure </w:t>
      </w:r>
      <w:r w:rsidR="00400313">
        <w:rPr>
          <w:color w:val="auto"/>
          <w:sz w:val="20"/>
          <w:szCs w:val="20"/>
        </w:rPr>
        <w:t xml:space="preserve">improvements </w:t>
      </w:r>
      <w:r w:rsidR="00AD20B0">
        <w:rPr>
          <w:color w:val="auto"/>
          <w:sz w:val="20"/>
          <w:szCs w:val="20"/>
        </w:rPr>
        <w:t>require</w:t>
      </w:r>
      <w:r w:rsidR="00400313">
        <w:rPr>
          <w:color w:val="auto"/>
          <w:sz w:val="20"/>
          <w:szCs w:val="20"/>
        </w:rPr>
        <w:t>d</w:t>
      </w:r>
      <w:r w:rsidR="00AD20B0">
        <w:rPr>
          <w:color w:val="auto"/>
          <w:sz w:val="20"/>
          <w:szCs w:val="20"/>
        </w:rPr>
        <w:t>.</w:t>
      </w:r>
    </w:p>
    <w:p w:rsidR="00843F95" w:rsidRDefault="00843F95" w:rsidP="00C53BAA">
      <w:pPr>
        <w:pStyle w:val="Default"/>
        <w:rPr>
          <w:color w:val="auto"/>
          <w:sz w:val="20"/>
          <w:szCs w:val="20"/>
        </w:rPr>
      </w:pPr>
    </w:p>
    <w:p w:rsidR="00843F95" w:rsidRPr="00400313" w:rsidRDefault="00843F95" w:rsidP="004003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0313">
        <w:rPr>
          <w:rFonts w:ascii="Arial" w:hAnsi="Arial" w:cs="Arial"/>
          <w:sz w:val="20"/>
          <w:szCs w:val="20"/>
        </w:rPr>
        <w:t>Continue</w:t>
      </w:r>
      <w:r w:rsidR="00400313" w:rsidRPr="00400313">
        <w:rPr>
          <w:rFonts w:ascii="Arial" w:hAnsi="Arial" w:cs="Arial"/>
          <w:sz w:val="20"/>
          <w:szCs w:val="20"/>
        </w:rPr>
        <w:t xml:space="preserve"> </w:t>
      </w:r>
      <w:r w:rsidR="00400313">
        <w:rPr>
          <w:rFonts w:ascii="Arial" w:hAnsi="Arial" w:cs="Arial"/>
          <w:sz w:val="20"/>
          <w:szCs w:val="20"/>
        </w:rPr>
        <w:t xml:space="preserve">the </w:t>
      </w:r>
      <w:r w:rsidR="00400313" w:rsidRPr="00400313">
        <w:rPr>
          <w:rFonts w:ascii="Arial" w:hAnsi="Arial" w:cs="Arial"/>
          <w:sz w:val="20"/>
          <w:szCs w:val="20"/>
        </w:rPr>
        <w:t>project team coordinat</w:t>
      </w:r>
      <w:r w:rsidR="00400313">
        <w:rPr>
          <w:rFonts w:ascii="Arial" w:hAnsi="Arial" w:cs="Arial"/>
          <w:sz w:val="20"/>
          <w:szCs w:val="20"/>
        </w:rPr>
        <w:t>ion</w:t>
      </w:r>
      <w:r w:rsidR="00400313" w:rsidRPr="00400313">
        <w:rPr>
          <w:rFonts w:ascii="Arial" w:hAnsi="Arial" w:cs="Arial"/>
          <w:sz w:val="20"/>
          <w:szCs w:val="20"/>
        </w:rPr>
        <w:t xml:space="preserve"> with the fire marshal due to the site’s proximity to the fire station.</w:t>
      </w:r>
    </w:p>
    <w:p w:rsidR="00AD20B0" w:rsidRDefault="00AD20B0" w:rsidP="00AD20B0">
      <w:pPr>
        <w:pStyle w:val="InsideAddress"/>
        <w:spacing w:after="120"/>
        <w:rPr>
          <w:rFonts w:ascii="Arial" w:eastAsiaTheme="minorHAnsi" w:hAnsi="Arial" w:cs="Arial"/>
        </w:rPr>
      </w:pPr>
    </w:p>
    <w:p w:rsidR="000317FA" w:rsidRPr="000317FA" w:rsidRDefault="000317FA" w:rsidP="000317FA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0317FA">
        <w:rPr>
          <w:rFonts w:ascii="Arial" w:hAnsi="Arial" w:cs="Arial"/>
          <w:sz w:val="20"/>
          <w:szCs w:val="20"/>
        </w:rPr>
        <w:t>The Traffic Impact Analysis shall be valid for a period of three years.  Should significant modifications to the approved development proposal occur, the approved study shall be revised to incorporate the changes.</w:t>
      </w:r>
    </w:p>
    <w:p w:rsidR="000317FA" w:rsidRPr="000317FA" w:rsidRDefault="000317FA" w:rsidP="000317FA">
      <w:pPr>
        <w:pStyle w:val="BodyText"/>
        <w:rPr>
          <w:rFonts w:ascii="Arial" w:hAnsi="Arial" w:cs="Arial"/>
          <w:sz w:val="20"/>
          <w:szCs w:val="20"/>
        </w:rPr>
      </w:pPr>
      <w:r w:rsidRPr="000317FA">
        <w:rPr>
          <w:rFonts w:ascii="Arial" w:hAnsi="Arial" w:cs="Arial"/>
          <w:sz w:val="20"/>
          <w:szCs w:val="20"/>
        </w:rPr>
        <w:t>If you have any questions, please feel free to contact me at (505) 924-3362.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  <w:r w:rsidRPr="0033648C">
        <w:rPr>
          <w:rFonts w:ascii="Arial" w:hAnsi="Arial" w:cs="Arial"/>
          <w:sz w:val="20"/>
          <w:szCs w:val="20"/>
        </w:rPr>
        <w:t>Sincerely,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  <w:r w:rsidRPr="0033648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5A73BC7" wp14:editId="7BACF909">
            <wp:extent cx="1318260" cy="348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980" cy="4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Matt Grush, P.E.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Senior Engineer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City of Albuquerque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Planning Department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Development Review Services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  <w:r w:rsidRPr="0033648C">
        <w:rPr>
          <w:rFonts w:ascii="Arial" w:hAnsi="Arial" w:cs="Arial"/>
          <w:sz w:val="20"/>
          <w:szCs w:val="20"/>
        </w:rPr>
        <w:t xml:space="preserve">via: </w:t>
      </w:r>
      <w:r w:rsidRPr="0033648C">
        <w:rPr>
          <w:rFonts w:ascii="Arial" w:hAnsi="Arial" w:cs="Arial"/>
          <w:sz w:val="20"/>
          <w:szCs w:val="20"/>
        </w:rPr>
        <w:tab/>
        <w:t>email</w:t>
      </w:r>
    </w:p>
    <w:p w:rsidR="00641B25" w:rsidRPr="0033648C" w:rsidRDefault="00641B25" w:rsidP="00641B25">
      <w:pPr>
        <w:rPr>
          <w:rFonts w:ascii="Arial" w:hAnsi="Arial"/>
          <w:sz w:val="20"/>
          <w:szCs w:val="20"/>
        </w:rPr>
      </w:pPr>
      <w:r w:rsidRPr="0033648C">
        <w:rPr>
          <w:rFonts w:ascii="Arial" w:hAnsi="Arial" w:cs="Arial"/>
          <w:sz w:val="20"/>
          <w:szCs w:val="20"/>
        </w:rPr>
        <w:t>C:</w:t>
      </w:r>
      <w:r w:rsidRPr="0033648C">
        <w:rPr>
          <w:rFonts w:ascii="Arial" w:hAnsi="Arial" w:cs="Arial"/>
          <w:sz w:val="20"/>
          <w:szCs w:val="20"/>
        </w:rPr>
        <w:tab/>
        <w:t>Applicant, File</w:t>
      </w:r>
    </w:p>
    <w:sectPr w:rsidR="00641B25" w:rsidRPr="0033648C" w:rsidSect="00EA626D">
      <w:headerReference w:type="default" r:id="rId9"/>
      <w:footerReference w:type="default" r:id="rId10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5F3" w:rsidRDefault="002155F3" w:rsidP="00D45A14">
      <w:r>
        <w:separator/>
      </w:r>
    </w:p>
  </w:endnote>
  <w:endnote w:type="continuationSeparator" w:id="0">
    <w:p w:rsidR="002155F3" w:rsidRDefault="002155F3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56216002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:rsidR="007D1686" w:rsidRPr="000317FA" w:rsidRDefault="007D1686" w:rsidP="007D1686">
        <w:pPr>
          <w:pStyle w:val="Footer"/>
          <w:ind w:hanging="1440"/>
          <w:jc w:val="both"/>
          <w:rPr>
            <w:rFonts w:cs="Calibri"/>
            <w:i/>
            <w:sz w:val="20"/>
            <w:szCs w:val="20"/>
          </w:rPr>
        </w:pPr>
        <w:r w:rsidRPr="000317FA">
          <w:rPr>
            <w:rFonts w:cs="Calibri"/>
            <w:sz w:val="16"/>
            <w:szCs w:val="16"/>
          </w:rPr>
          <w:t xml:space="preserve">Raising Cane’s </w:t>
        </w:r>
        <w:r w:rsidR="000317FA" w:rsidRPr="000317FA">
          <w:rPr>
            <w:rFonts w:cs="Calibri"/>
            <w:sz w:val="16"/>
            <w:szCs w:val="16"/>
          </w:rPr>
          <w:t>1404 Gibson Blvd. SE TIA 7/13/2023</w:t>
        </w:r>
      </w:p>
      <w:p w:rsidR="00371A6D" w:rsidRPr="0075329C" w:rsidRDefault="00692513" w:rsidP="0075329C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>
          <w:rPr>
            <w:rFonts w:ascii="Times New Roman" w:hAnsi="Times New Roman"/>
            <w:i/>
            <w:sz w:val="20"/>
            <w:szCs w:val="20"/>
          </w:rPr>
          <w:tab/>
        </w:r>
        <w:r>
          <w:rPr>
            <w:rFonts w:ascii="Times New Roman" w:hAnsi="Times New Roman"/>
            <w:i/>
            <w:sz w:val="20"/>
            <w:szCs w:val="20"/>
          </w:rPr>
          <w:tab/>
        </w:r>
        <w:r w:rsidR="0075329C" w:rsidRPr="0075329C">
          <w:rPr>
            <w:rFonts w:ascii="Times New Roman" w:hAnsi="Times New Roman"/>
            <w:sz w:val="20"/>
            <w:szCs w:val="20"/>
          </w:rPr>
          <w:tab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PAGE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NUMPAGES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5F3" w:rsidRDefault="002155F3" w:rsidP="00D45A14">
      <w:r>
        <w:separator/>
      </w:r>
    </w:p>
  </w:footnote>
  <w:footnote w:type="continuationSeparator" w:id="0">
    <w:p w:rsidR="002155F3" w:rsidRDefault="002155F3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72C034CB" wp14:editId="52B64BC0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:rsidR="00D45A14" w:rsidRPr="00371A6D" w:rsidRDefault="006E0195" w:rsidP="003B08CA">
    <w:pPr>
      <w:ind w:left="-720"/>
      <w:rPr>
        <w:rFonts w:ascii="Times New Roman" w:hAnsi="Times New Roman"/>
      </w:rPr>
    </w:pPr>
    <w:r>
      <w:rPr>
        <w:rFonts w:ascii="Times New Roman" w:hAnsi="Times New Roman"/>
      </w:rPr>
      <w:t>Alan V</w:t>
    </w:r>
    <w:r w:rsidR="0063461C">
      <w:rPr>
        <w:rFonts w:ascii="Times New Roman" w:hAnsi="Times New Roman"/>
      </w:rPr>
      <w:t>a</w:t>
    </w:r>
    <w:r>
      <w:rPr>
        <w:rFonts w:ascii="Times New Roman" w:hAnsi="Times New Roman"/>
      </w:rPr>
      <w:t xml:space="preserve">rela, </w:t>
    </w:r>
    <w:r w:rsidR="006B14A1">
      <w:rPr>
        <w:rFonts w:ascii="Times New Roman" w:hAnsi="Times New Roman"/>
      </w:rPr>
      <w:t>D</w:t>
    </w:r>
    <w:r>
      <w:rPr>
        <w:rFonts w:ascii="Times New Roman" w:hAnsi="Times New Roman"/>
      </w:rPr>
      <w:t>irector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371A6D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Pr="00EA626D">
      <w:rPr>
        <w:rFonts w:ascii="Times New Roman" w:hAnsi="Times New Roman"/>
      </w:rPr>
      <w:t xml:space="preserve"> </w:t>
    </w:r>
    <w:r w:rsidR="002D44D2">
      <w:rPr>
        <w:rFonts w:ascii="Times New Roman" w:hAnsi="Times New Roman"/>
      </w:rPr>
      <w:t xml:space="preserve"> </w:t>
    </w:r>
    <w:r w:rsidRPr="00EA626D">
      <w:rPr>
        <w:rFonts w:ascii="Times New Roman" w:hAnsi="Times New Roman"/>
        <w:i/>
      </w:rPr>
      <w:t>Mayor Timothy M. Keller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ED2486" w:rsidP="002D4025">
    <w:pPr>
      <w:pStyle w:val="Header"/>
      <w:ind w:left="-720"/>
      <w:rPr>
        <w:rFonts w:ascii="Times New Roman" w:hAnsi="Times New Roman"/>
        <w:sz w:val="20"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D182" wp14:editId="153612B7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4D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" stroked="f">
              <v:textbox inset="0,0,0,0">
                <w:txbxContent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6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68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144" w:hanging="360"/>
      </w:pPr>
    </w:lvl>
    <w:lvl w:ilvl="4">
      <w:numFmt w:val="bullet"/>
      <w:lvlText w:val="•"/>
      <w:lvlJc w:val="left"/>
      <w:pPr>
        <w:ind w:left="4032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96" w:hanging="360"/>
      </w:pPr>
    </w:lvl>
    <w:lvl w:ilvl="8">
      <w:numFmt w:val="bullet"/>
      <w:lvlText w:val="•"/>
      <w:lvlJc w:val="left"/>
      <w:pPr>
        <w:ind w:left="758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76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06" w:hanging="360"/>
      </w:pPr>
    </w:lvl>
    <w:lvl w:ilvl="3">
      <w:numFmt w:val="bullet"/>
      <w:lvlText w:val="•"/>
      <w:lvlJc w:val="left"/>
      <w:pPr>
        <w:ind w:left="3013" w:hanging="360"/>
      </w:pPr>
    </w:lvl>
    <w:lvl w:ilvl="4">
      <w:numFmt w:val="bullet"/>
      <w:lvlText w:val="•"/>
      <w:lvlJc w:val="left"/>
      <w:pPr>
        <w:ind w:left="3920" w:hanging="360"/>
      </w:pPr>
    </w:lvl>
    <w:lvl w:ilvl="5">
      <w:numFmt w:val="bullet"/>
      <w:lvlText w:val="•"/>
      <w:lvlJc w:val="left"/>
      <w:pPr>
        <w:ind w:left="4826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40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2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E440C"/>
    <w:multiLevelType w:val="hybridMultilevel"/>
    <w:tmpl w:val="1868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0302"/>
    <w:multiLevelType w:val="hybridMultilevel"/>
    <w:tmpl w:val="D626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7522B"/>
    <w:multiLevelType w:val="hybridMultilevel"/>
    <w:tmpl w:val="24CC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22BD0"/>
    <w:multiLevelType w:val="hybridMultilevel"/>
    <w:tmpl w:val="57F4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0B0A"/>
    <w:multiLevelType w:val="hybridMultilevel"/>
    <w:tmpl w:val="70FE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16514"/>
    <w:multiLevelType w:val="hybridMultilevel"/>
    <w:tmpl w:val="C12C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F12D1"/>
    <w:multiLevelType w:val="hybridMultilevel"/>
    <w:tmpl w:val="0BCC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D1A12"/>
    <w:multiLevelType w:val="hybridMultilevel"/>
    <w:tmpl w:val="9696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32"/>
  </w:num>
  <w:num w:numId="7">
    <w:abstractNumId w:val="5"/>
  </w:num>
  <w:num w:numId="8">
    <w:abstractNumId w:val="16"/>
  </w:num>
  <w:num w:numId="9">
    <w:abstractNumId w:val="15"/>
  </w:num>
  <w:num w:numId="10">
    <w:abstractNumId w:val="10"/>
  </w:num>
  <w:num w:numId="11">
    <w:abstractNumId w:val="9"/>
  </w:num>
  <w:num w:numId="12">
    <w:abstractNumId w:val="17"/>
  </w:num>
  <w:num w:numId="13">
    <w:abstractNumId w:val="28"/>
  </w:num>
  <w:num w:numId="14">
    <w:abstractNumId w:val="31"/>
  </w:num>
  <w:num w:numId="15">
    <w:abstractNumId w:val="30"/>
  </w:num>
  <w:num w:numId="16">
    <w:abstractNumId w:val="14"/>
  </w:num>
  <w:num w:numId="17">
    <w:abstractNumId w:val="13"/>
  </w:num>
  <w:num w:numId="18">
    <w:abstractNumId w:val="33"/>
  </w:num>
  <w:num w:numId="19">
    <w:abstractNumId w:val="19"/>
  </w:num>
  <w:num w:numId="20">
    <w:abstractNumId w:val="22"/>
  </w:num>
  <w:num w:numId="21">
    <w:abstractNumId w:val="26"/>
  </w:num>
  <w:num w:numId="22">
    <w:abstractNumId w:val="3"/>
  </w:num>
  <w:num w:numId="23">
    <w:abstractNumId w:val="24"/>
  </w:num>
  <w:num w:numId="24">
    <w:abstractNumId w:val="8"/>
  </w:num>
  <w:num w:numId="25">
    <w:abstractNumId w:val="18"/>
  </w:num>
  <w:num w:numId="26">
    <w:abstractNumId w:val="21"/>
  </w:num>
  <w:num w:numId="27">
    <w:abstractNumId w:val="25"/>
  </w:num>
  <w:num w:numId="28">
    <w:abstractNumId w:val="29"/>
  </w:num>
  <w:num w:numId="29">
    <w:abstractNumId w:val="34"/>
  </w:num>
  <w:num w:numId="30">
    <w:abstractNumId w:val="27"/>
  </w:num>
  <w:num w:numId="31">
    <w:abstractNumId w:val="1"/>
  </w:num>
  <w:num w:numId="32">
    <w:abstractNumId w:val="0"/>
  </w:num>
  <w:num w:numId="33">
    <w:abstractNumId w:val="20"/>
  </w:num>
  <w:num w:numId="34">
    <w:abstractNumId w:val="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317FA"/>
    <w:rsid w:val="00034E51"/>
    <w:rsid w:val="0003606A"/>
    <w:rsid w:val="00040A4B"/>
    <w:rsid w:val="00044991"/>
    <w:rsid w:val="00050E5E"/>
    <w:rsid w:val="00051179"/>
    <w:rsid w:val="00054F6C"/>
    <w:rsid w:val="000702D2"/>
    <w:rsid w:val="00077759"/>
    <w:rsid w:val="00087557"/>
    <w:rsid w:val="00093C96"/>
    <w:rsid w:val="000A3F07"/>
    <w:rsid w:val="000B42B3"/>
    <w:rsid w:val="000C0088"/>
    <w:rsid w:val="000C1C10"/>
    <w:rsid w:val="000F3B53"/>
    <w:rsid w:val="0010215A"/>
    <w:rsid w:val="00102CF0"/>
    <w:rsid w:val="00112011"/>
    <w:rsid w:val="00113B2E"/>
    <w:rsid w:val="0013023A"/>
    <w:rsid w:val="00132CBC"/>
    <w:rsid w:val="00135574"/>
    <w:rsid w:val="001401AC"/>
    <w:rsid w:val="00145FC6"/>
    <w:rsid w:val="00154C6E"/>
    <w:rsid w:val="001766C0"/>
    <w:rsid w:val="0019553B"/>
    <w:rsid w:val="00196695"/>
    <w:rsid w:val="001A0CCE"/>
    <w:rsid w:val="001C7111"/>
    <w:rsid w:val="001E66BF"/>
    <w:rsid w:val="001F3260"/>
    <w:rsid w:val="001F581A"/>
    <w:rsid w:val="002155F3"/>
    <w:rsid w:val="00225107"/>
    <w:rsid w:val="002334D2"/>
    <w:rsid w:val="002651E4"/>
    <w:rsid w:val="002744F7"/>
    <w:rsid w:val="00283D63"/>
    <w:rsid w:val="002938B5"/>
    <w:rsid w:val="00296D7C"/>
    <w:rsid w:val="002B3C0E"/>
    <w:rsid w:val="002B3EFF"/>
    <w:rsid w:val="002B4CBE"/>
    <w:rsid w:val="002B53E0"/>
    <w:rsid w:val="002B6FBA"/>
    <w:rsid w:val="002C0C08"/>
    <w:rsid w:val="002D4025"/>
    <w:rsid w:val="002D44D2"/>
    <w:rsid w:val="002D64B8"/>
    <w:rsid w:val="002F6168"/>
    <w:rsid w:val="00305235"/>
    <w:rsid w:val="00323F16"/>
    <w:rsid w:val="003326AA"/>
    <w:rsid w:val="00335B6F"/>
    <w:rsid w:val="0033648C"/>
    <w:rsid w:val="00343E6E"/>
    <w:rsid w:val="00344946"/>
    <w:rsid w:val="00346F7F"/>
    <w:rsid w:val="0034744F"/>
    <w:rsid w:val="003672CA"/>
    <w:rsid w:val="00371A6D"/>
    <w:rsid w:val="00373851"/>
    <w:rsid w:val="00377179"/>
    <w:rsid w:val="00383959"/>
    <w:rsid w:val="003879CB"/>
    <w:rsid w:val="00391360"/>
    <w:rsid w:val="0039233C"/>
    <w:rsid w:val="003B08CA"/>
    <w:rsid w:val="003C629C"/>
    <w:rsid w:val="003D3308"/>
    <w:rsid w:val="003F0E42"/>
    <w:rsid w:val="00400313"/>
    <w:rsid w:val="004007E9"/>
    <w:rsid w:val="00411209"/>
    <w:rsid w:val="0041513F"/>
    <w:rsid w:val="00420248"/>
    <w:rsid w:val="004272A9"/>
    <w:rsid w:val="00434D97"/>
    <w:rsid w:val="00444918"/>
    <w:rsid w:val="004511AC"/>
    <w:rsid w:val="004535CE"/>
    <w:rsid w:val="00472D9C"/>
    <w:rsid w:val="00490F9E"/>
    <w:rsid w:val="004B41BB"/>
    <w:rsid w:val="004B57BF"/>
    <w:rsid w:val="004B5B19"/>
    <w:rsid w:val="004B78FE"/>
    <w:rsid w:val="004F2695"/>
    <w:rsid w:val="004F43E7"/>
    <w:rsid w:val="00501F4D"/>
    <w:rsid w:val="005115BD"/>
    <w:rsid w:val="00516012"/>
    <w:rsid w:val="00534ECF"/>
    <w:rsid w:val="005359DE"/>
    <w:rsid w:val="00541289"/>
    <w:rsid w:val="00542C5D"/>
    <w:rsid w:val="00543D8D"/>
    <w:rsid w:val="00547362"/>
    <w:rsid w:val="0055372B"/>
    <w:rsid w:val="005605A8"/>
    <w:rsid w:val="00560FA9"/>
    <w:rsid w:val="00564BF3"/>
    <w:rsid w:val="00570085"/>
    <w:rsid w:val="00570465"/>
    <w:rsid w:val="005742D1"/>
    <w:rsid w:val="00587733"/>
    <w:rsid w:val="00587C00"/>
    <w:rsid w:val="0059576F"/>
    <w:rsid w:val="00595EFF"/>
    <w:rsid w:val="005A182C"/>
    <w:rsid w:val="005D17FE"/>
    <w:rsid w:val="005D2743"/>
    <w:rsid w:val="005D3A21"/>
    <w:rsid w:val="005E4C6A"/>
    <w:rsid w:val="005E6D91"/>
    <w:rsid w:val="005F5CF5"/>
    <w:rsid w:val="005F7F78"/>
    <w:rsid w:val="00602F8F"/>
    <w:rsid w:val="006145BC"/>
    <w:rsid w:val="006237A9"/>
    <w:rsid w:val="006237AA"/>
    <w:rsid w:val="00633241"/>
    <w:rsid w:val="00633D28"/>
    <w:rsid w:val="0063461C"/>
    <w:rsid w:val="006403B3"/>
    <w:rsid w:val="0064044B"/>
    <w:rsid w:val="00641B25"/>
    <w:rsid w:val="0064365C"/>
    <w:rsid w:val="00647D00"/>
    <w:rsid w:val="006524A7"/>
    <w:rsid w:val="00654507"/>
    <w:rsid w:val="00657B0A"/>
    <w:rsid w:val="006679F1"/>
    <w:rsid w:val="00671E3A"/>
    <w:rsid w:val="006741E7"/>
    <w:rsid w:val="00686842"/>
    <w:rsid w:val="00687B5D"/>
    <w:rsid w:val="00692513"/>
    <w:rsid w:val="006B14A1"/>
    <w:rsid w:val="006C5EBD"/>
    <w:rsid w:val="006C6B9D"/>
    <w:rsid w:val="006E0195"/>
    <w:rsid w:val="006E79E7"/>
    <w:rsid w:val="006E7C3A"/>
    <w:rsid w:val="006F25E4"/>
    <w:rsid w:val="00722706"/>
    <w:rsid w:val="00722993"/>
    <w:rsid w:val="00722E0A"/>
    <w:rsid w:val="00741C33"/>
    <w:rsid w:val="007426F2"/>
    <w:rsid w:val="00743017"/>
    <w:rsid w:val="00750827"/>
    <w:rsid w:val="0075329C"/>
    <w:rsid w:val="007539EE"/>
    <w:rsid w:val="00766E17"/>
    <w:rsid w:val="00772620"/>
    <w:rsid w:val="00791719"/>
    <w:rsid w:val="00793C17"/>
    <w:rsid w:val="007948A2"/>
    <w:rsid w:val="007959B2"/>
    <w:rsid w:val="007B3890"/>
    <w:rsid w:val="007C4095"/>
    <w:rsid w:val="007D1686"/>
    <w:rsid w:val="007E087F"/>
    <w:rsid w:val="007E1701"/>
    <w:rsid w:val="007E2A55"/>
    <w:rsid w:val="007E549B"/>
    <w:rsid w:val="0080013A"/>
    <w:rsid w:val="00827284"/>
    <w:rsid w:val="00827BEC"/>
    <w:rsid w:val="0083390B"/>
    <w:rsid w:val="00843F95"/>
    <w:rsid w:val="00847272"/>
    <w:rsid w:val="00850A27"/>
    <w:rsid w:val="00850A78"/>
    <w:rsid w:val="008D1201"/>
    <w:rsid w:val="008E00E4"/>
    <w:rsid w:val="008F16BA"/>
    <w:rsid w:val="008F6AB0"/>
    <w:rsid w:val="00920568"/>
    <w:rsid w:val="00921B03"/>
    <w:rsid w:val="00930054"/>
    <w:rsid w:val="0093706D"/>
    <w:rsid w:val="009448EE"/>
    <w:rsid w:val="00961CE2"/>
    <w:rsid w:val="009815E1"/>
    <w:rsid w:val="00986575"/>
    <w:rsid w:val="009A2348"/>
    <w:rsid w:val="009B29C0"/>
    <w:rsid w:val="009C5574"/>
    <w:rsid w:val="009C6FBB"/>
    <w:rsid w:val="009D330A"/>
    <w:rsid w:val="009D45AE"/>
    <w:rsid w:val="009D7D8A"/>
    <w:rsid w:val="009E1E6C"/>
    <w:rsid w:val="009E59C0"/>
    <w:rsid w:val="009F7147"/>
    <w:rsid w:val="00A01E9F"/>
    <w:rsid w:val="00A05629"/>
    <w:rsid w:val="00A134AC"/>
    <w:rsid w:val="00A141AC"/>
    <w:rsid w:val="00A273D3"/>
    <w:rsid w:val="00A416B3"/>
    <w:rsid w:val="00A4736C"/>
    <w:rsid w:val="00A561EA"/>
    <w:rsid w:val="00A610BD"/>
    <w:rsid w:val="00A6589C"/>
    <w:rsid w:val="00A717E5"/>
    <w:rsid w:val="00A82F54"/>
    <w:rsid w:val="00A867D0"/>
    <w:rsid w:val="00A963CC"/>
    <w:rsid w:val="00A96D97"/>
    <w:rsid w:val="00A97D5A"/>
    <w:rsid w:val="00AA5AEC"/>
    <w:rsid w:val="00AB58C4"/>
    <w:rsid w:val="00AC3BB1"/>
    <w:rsid w:val="00AC4148"/>
    <w:rsid w:val="00AC54DD"/>
    <w:rsid w:val="00AD04B6"/>
    <w:rsid w:val="00AD20B0"/>
    <w:rsid w:val="00AD43B2"/>
    <w:rsid w:val="00AF5CC5"/>
    <w:rsid w:val="00B03C03"/>
    <w:rsid w:val="00B365F7"/>
    <w:rsid w:val="00B40D2E"/>
    <w:rsid w:val="00B4227B"/>
    <w:rsid w:val="00B44197"/>
    <w:rsid w:val="00B76FB6"/>
    <w:rsid w:val="00B827C0"/>
    <w:rsid w:val="00B93B95"/>
    <w:rsid w:val="00B96F01"/>
    <w:rsid w:val="00BA1C6C"/>
    <w:rsid w:val="00BA7BF6"/>
    <w:rsid w:val="00BB0691"/>
    <w:rsid w:val="00BC36E5"/>
    <w:rsid w:val="00BC457E"/>
    <w:rsid w:val="00BC45EE"/>
    <w:rsid w:val="00BC54EF"/>
    <w:rsid w:val="00BD6F7A"/>
    <w:rsid w:val="00BF468A"/>
    <w:rsid w:val="00BF54DA"/>
    <w:rsid w:val="00C003EC"/>
    <w:rsid w:val="00C029A8"/>
    <w:rsid w:val="00C11848"/>
    <w:rsid w:val="00C12EBE"/>
    <w:rsid w:val="00C16256"/>
    <w:rsid w:val="00C175B8"/>
    <w:rsid w:val="00C334A5"/>
    <w:rsid w:val="00C3535F"/>
    <w:rsid w:val="00C35472"/>
    <w:rsid w:val="00C46A57"/>
    <w:rsid w:val="00C53BAA"/>
    <w:rsid w:val="00C56576"/>
    <w:rsid w:val="00C619D1"/>
    <w:rsid w:val="00C61B65"/>
    <w:rsid w:val="00C65673"/>
    <w:rsid w:val="00C86C07"/>
    <w:rsid w:val="00C91B0E"/>
    <w:rsid w:val="00C950A6"/>
    <w:rsid w:val="00CA13D4"/>
    <w:rsid w:val="00CA7934"/>
    <w:rsid w:val="00CB3395"/>
    <w:rsid w:val="00CB4CF6"/>
    <w:rsid w:val="00CB72F1"/>
    <w:rsid w:val="00CB7C3A"/>
    <w:rsid w:val="00CD0EDE"/>
    <w:rsid w:val="00CE48F4"/>
    <w:rsid w:val="00CF245A"/>
    <w:rsid w:val="00D06EBF"/>
    <w:rsid w:val="00D15F5B"/>
    <w:rsid w:val="00D205C8"/>
    <w:rsid w:val="00D27754"/>
    <w:rsid w:val="00D36F44"/>
    <w:rsid w:val="00D44ADD"/>
    <w:rsid w:val="00D45A14"/>
    <w:rsid w:val="00D47F84"/>
    <w:rsid w:val="00D658B2"/>
    <w:rsid w:val="00D72922"/>
    <w:rsid w:val="00D74698"/>
    <w:rsid w:val="00D90DD7"/>
    <w:rsid w:val="00DA5C13"/>
    <w:rsid w:val="00DC0151"/>
    <w:rsid w:val="00DC104A"/>
    <w:rsid w:val="00DE7085"/>
    <w:rsid w:val="00DE7E81"/>
    <w:rsid w:val="00E01113"/>
    <w:rsid w:val="00E20380"/>
    <w:rsid w:val="00E23C78"/>
    <w:rsid w:val="00E250F3"/>
    <w:rsid w:val="00E324CA"/>
    <w:rsid w:val="00E42949"/>
    <w:rsid w:val="00E47F5D"/>
    <w:rsid w:val="00E55378"/>
    <w:rsid w:val="00E57F1F"/>
    <w:rsid w:val="00E74B46"/>
    <w:rsid w:val="00E7593F"/>
    <w:rsid w:val="00E82ABF"/>
    <w:rsid w:val="00E867E4"/>
    <w:rsid w:val="00E9611F"/>
    <w:rsid w:val="00E974DB"/>
    <w:rsid w:val="00EA626D"/>
    <w:rsid w:val="00EA6EBE"/>
    <w:rsid w:val="00EC7F85"/>
    <w:rsid w:val="00ED1DBC"/>
    <w:rsid w:val="00ED1ED7"/>
    <w:rsid w:val="00ED2486"/>
    <w:rsid w:val="00ED47B9"/>
    <w:rsid w:val="00EE2510"/>
    <w:rsid w:val="00F03AE6"/>
    <w:rsid w:val="00F1367F"/>
    <w:rsid w:val="00F14D43"/>
    <w:rsid w:val="00F1741E"/>
    <w:rsid w:val="00F211A0"/>
    <w:rsid w:val="00F27AB6"/>
    <w:rsid w:val="00F31CC2"/>
    <w:rsid w:val="00F43E78"/>
    <w:rsid w:val="00F54458"/>
    <w:rsid w:val="00F73CA8"/>
    <w:rsid w:val="00F75061"/>
    <w:rsid w:val="00F75CCD"/>
    <w:rsid w:val="00F76D87"/>
    <w:rsid w:val="00F83C38"/>
    <w:rsid w:val="00F87F73"/>
    <w:rsid w:val="00F92C12"/>
    <w:rsid w:val="00FA34C9"/>
    <w:rsid w:val="00FA4C6E"/>
    <w:rsid w:val="00FB1617"/>
    <w:rsid w:val="00FB1BF1"/>
    <w:rsid w:val="00FC441A"/>
    <w:rsid w:val="00FE456D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C660"/>
  <w15:docId w15:val="{60CBC882-4658-4C72-AB11-C4A152E8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paragraph" w:customStyle="1" w:styleId="InsideAddress">
    <w:name w:val="Inside Address"/>
    <w:basedOn w:val="Normal"/>
    <w:rsid w:val="00641B25"/>
    <w:rPr>
      <w:rFonts w:ascii="Times New Roman" w:eastAsia="Times New Roman" w:hAnsi="Times New Roman"/>
      <w:sz w:val="20"/>
      <w:szCs w:val="20"/>
    </w:rPr>
  </w:style>
  <w:style w:type="paragraph" w:customStyle="1" w:styleId="ReferenceLine">
    <w:name w:val="Reference Line"/>
    <w:basedOn w:val="BodyText"/>
    <w:rsid w:val="00641B25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41B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B25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3E0"/>
    <w:rPr>
      <w:color w:val="605E5C"/>
      <w:shd w:val="clear" w:color="auto" w:fill="E1DFDD"/>
    </w:rPr>
  </w:style>
  <w:style w:type="paragraph" w:customStyle="1" w:styleId="Default">
    <w:name w:val="Default"/>
    <w:rsid w:val="00E203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01F1-037E-4164-BC81-4024DA6B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Peterson;Dana M.</dc:creator>
  <cp:lastModifiedBy>Grush, Matthew P.</cp:lastModifiedBy>
  <cp:revision>12</cp:revision>
  <cp:lastPrinted>2020-03-20T19:34:00Z</cp:lastPrinted>
  <dcterms:created xsi:type="dcterms:W3CDTF">2023-07-31T16:12:00Z</dcterms:created>
  <dcterms:modified xsi:type="dcterms:W3CDTF">2023-07-31T17:37:00Z</dcterms:modified>
</cp:coreProperties>
</file>