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B022F0" w:rsidRDefault="000D33D1" w:rsidP="00F769EF">
      <w:pPr>
        <w:rPr>
          <w:rFonts w:asciiTheme="minorHAnsi" w:hAnsiTheme="minorHAnsi" w:cstheme="minorHAnsi"/>
          <w:sz w:val="20"/>
          <w:szCs w:val="20"/>
        </w:rPr>
      </w:pPr>
      <w:r w:rsidRPr="00B022F0">
        <w:rPr>
          <w:rFonts w:asciiTheme="minorHAnsi" w:hAnsiTheme="minorHAnsi" w:cstheme="minorHAnsi"/>
          <w:sz w:val="20"/>
          <w:szCs w:val="20"/>
        </w:rPr>
        <w:t>October 14</w:t>
      </w:r>
      <w:r w:rsidR="00F769EF" w:rsidRPr="00B022F0">
        <w:rPr>
          <w:rFonts w:asciiTheme="minorHAnsi" w:hAnsiTheme="minorHAnsi" w:cstheme="minorHAnsi"/>
          <w:sz w:val="20"/>
          <w:szCs w:val="20"/>
        </w:rPr>
        <w:t>, 202</w:t>
      </w:r>
      <w:r w:rsidR="00EC60A8" w:rsidRPr="00B022F0">
        <w:rPr>
          <w:rFonts w:asciiTheme="minorHAnsi" w:hAnsiTheme="minorHAnsi" w:cstheme="minorHAnsi"/>
          <w:sz w:val="20"/>
          <w:szCs w:val="20"/>
        </w:rPr>
        <w:t>1</w:t>
      </w:r>
    </w:p>
    <w:p w:rsidR="00F769EF" w:rsidRPr="00B022F0" w:rsidRDefault="00F769EF" w:rsidP="00F769EF">
      <w:pPr>
        <w:rPr>
          <w:rFonts w:asciiTheme="minorHAnsi" w:hAnsiTheme="minorHAnsi" w:cstheme="minorHAnsi"/>
          <w:sz w:val="20"/>
          <w:szCs w:val="20"/>
        </w:rPr>
      </w:pPr>
    </w:p>
    <w:p w:rsidR="00F769EF" w:rsidRPr="00B022F0" w:rsidRDefault="00F1004C" w:rsidP="00F769EF">
      <w:pPr>
        <w:rPr>
          <w:rFonts w:asciiTheme="minorHAnsi" w:hAnsiTheme="minorHAnsi" w:cstheme="minorHAnsi"/>
          <w:sz w:val="20"/>
          <w:szCs w:val="20"/>
        </w:rPr>
      </w:pPr>
      <w:r w:rsidRPr="00B022F0">
        <w:rPr>
          <w:rFonts w:asciiTheme="minorHAnsi" w:hAnsiTheme="minorHAnsi" w:cstheme="minorHAnsi"/>
          <w:sz w:val="20"/>
          <w:szCs w:val="20"/>
        </w:rPr>
        <w:t>Terry O. Brown</w:t>
      </w:r>
      <w:r w:rsidR="00F769EF" w:rsidRPr="00B022F0">
        <w:rPr>
          <w:rFonts w:asciiTheme="minorHAnsi" w:hAnsiTheme="minorHAnsi" w:cstheme="minorHAnsi"/>
          <w:sz w:val="20"/>
          <w:szCs w:val="20"/>
        </w:rPr>
        <w:t>, P.E.</w:t>
      </w:r>
    </w:p>
    <w:p w:rsidR="00F769EF" w:rsidRPr="00B022F0" w:rsidRDefault="00F1004C" w:rsidP="00F769EF">
      <w:pPr>
        <w:rPr>
          <w:rFonts w:asciiTheme="minorHAnsi" w:hAnsiTheme="minorHAnsi" w:cstheme="minorHAnsi"/>
          <w:sz w:val="20"/>
          <w:szCs w:val="20"/>
        </w:rPr>
      </w:pPr>
      <w:r w:rsidRPr="00B022F0">
        <w:rPr>
          <w:rFonts w:asciiTheme="minorHAnsi" w:hAnsiTheme="minorHAnsi" w:cstheme="minorHAnsi"/>
          <w:sz w:val="20"/>
          <w:szCs w:val="20"/>
        </w:rPr>
        <w:t>P.O. Box 92051</w:t>
      </w:r>
    </w:p>
    <w:p w:rsidR="00F769EF" w:rsidRPr="00B022F0" w:rsidRDefault="00F769EF" w:rsidP="00F769EF">
      <w:pPr>
        <w:rPr>
          <w:rFonts w:asciiTheme="minorHAnsi" w:hAnsiTheme="minorHAnsi" w:cstheme="minorHAnsi"/>
          <w:sz w:val="20"/>
          <w:szCs w:val="20"/>
        </w:rPr>
      </w:pPr>
      <w:r w:rsidRPr="00B022F0">
        <w:rPr>
          <w:rFonts w:asciiTheme="minorHAnsi" w:hAnsiTheme="minorHAnsi" w:cstheme="minorHAnsi"/>
          <w:sz w:val="20"/>
          <w:szCs w:val="20"/>
        </w:rPr>
        <w:t>Albuquerque, NM 871</w:t>
      </w:r>
      <w:r w:rsidR="00F1004C" w:rsidRPr="00B022F0">
        <w:rPr>
          <w:rFonts w:asciiTheme="minorHAnsi" w:hAnsiTheme="minorHAnsi" w:cstheme="minorHAnsi"/>
          <w:sz w:val="20"/>
          <w:szCs w:val="20"/>
        </w:rPr>
        <w:t>99</w:t>
      </w:r>
    </w:p>
    <w:p w:rsidR="009F5B0C" w:rsidRPr="00B022F0" w:rsidRDefault="009F5B0C" w:rsidP="00F769EF">
      <w:pPr>
        <w:rPr>
          <w:rFonts w:asciiTheme="minorHAnsi" w:hAnsiTheme="minorHAnsi" w:cstheme="minorHAnsi"/>
          <w:sz w:val="20"/>
          <w:szCs w:val="20"/>
        </w:rPr>
      </w:pPr>
      <w:r w:rsidRPr="00B022F0">
        <w:rPr>
          <w:rFonts w:asciiTheme="minorHAnsi" w:hAnsiTheme="minorHAnsi" w:cstheme="minorHAnsi"/>
          <w:sz w:val="20"/>
          <w:szCs w:val="20"/>
        </w:rPr>
        <w:t>Via email terryobrown@outlook.com</w:t>
      </w:r>
    </w:p>
    <w:p w:rsidR="00F769EF" w:rsidRPr="00B022F0" w:rsidRDefault="00F769EF" w:rsidP="00F769EF">
      <w:pPr>
        <w:rPr>
          <w:rFonts w:asciiTheme="minorHAnsi" w:hAnsiTheme="minorHAnsi" w:cstheme="minorHAnsi"/>
          <w:sz w:val="20"/>
          <w:szCs w:val="20"/>
        </w:rPr>
      </w:pPr>
    </w:p>
    <w:p w:rsidR="00F769EF" w:rsidRPr="00B022F0" w:rsidRDefault="00F769EF" w:rsidP="00F769EF">
      <w:pPr>
        <w:pStyle w:val="InsideAddress"/>
        <w:rPr>
          <w:rFonts w:asciiTheme="minorHAnsi" w:hAnsiTheme="minorHAnsi" w:cstheme="minorHAnsi"/>
          <w:b/>
        </w:rPr>
      </w:pPr>
      <w:r w:rsidRPr="00B022F0">
        <w:rPr>
          <w:rFonts w:asciiTheme="minorHAnsi" w:hAnsiTheme="minorHAnsi" w:cstheme="minorHAnsi"/>
          <w:b/>
        </w:rPr>
        <w:t>Re</w:t>
      </w:r>
      <w:r w:rsidRPr="00B022F0">
        <w:rPr>
          <w:rFonts w:asciiTheme="minorHAnsi" w:hAnsiTheme="minorHAnsi" w:cstheme="minorHAnsi"/>
        </w:rPr>
        <w:t>:</w:t>
      </w:r>
      <w:r w:rsidRPr="00B022F0">
        <w:rPr>
          <w:rFonts w:asciiTheme="minorHAnsi" w:hAnsiTheme="minorHAnsi" w:cstheme="minorHAnsi"/>
        </w:rPr>
        <w:tab/>
      </w:r>
      <w:r w:rsidR="00C91000" w:rsidRPr="00B022F0">
        <w:rPr>
          <w:rFonts w:asciiTheme="minorHAnsi" w:hAnsiTheme="minorHAnsi" w:cstheme="minorHAnsi"/>
          <w:b/>
        </w:rPr>
        <w:t xml:space="preserve">La Mirada Mixed-Use Development </w:t>
      </w:r>
      <w:r w:rsidRPr="00B022F0">
        <w:rPr>
          <w:rFonts w:asciiTheme="minorHAnsi" w:hAnsiTheme="minorHAnsi" w:cstheme="minorHAnsi"/>
          <w:b/>
        </w:rPr>
        <w:t xml:space="preserve">Traffic Impact </w:t>
      </w:r>
      <w:r w:rsidR="00F1004C" w:rsidRPr="00B022F0">
        <w:rPr>
          <w:rFonts w:asciiTheme="minorHAnsi" w:hAnsiTheme="minorHAnsi" w:cstheme="minorHAnsi"/>
          <w:b/>
        </w:rPr>
        <w:t>Study</w:t>
      </w:r>
    </w:p>
    <w:p w:rsidR="00944407" w:rsidRPr="00B022F0" w:rsidRDefault="00944407" w:rsidP="00F769EF">
      <w:pPr>
        <w:pStyle w:val="InsideAddress"/>
        <w:rPr>
          <w:rFonts w:asciiTheme="minorHAnsi" w:hAnsiTheme="minorHAnsi" w:cstheme="minorHAnsi"/>
          <w:b/>
        </w:rPr>
      </w:pPr>
      <w:r w:rsidRPr="00B022F0">
        <w:rPr>
          <w:rFonts w:asciiTheme="minorHAnsi" w:hAnsiTheme="minorHAnsi" w:cstheme="minorHAnsi"/>
          <w:b/>
        </w:rPr>
        <w:tab/>
        <w:t xml:space="preserve">Supplemental Analysis </w:t>
      </w:r>
    </w:p>
    <w:p w:rsidR="00F769EF" w:rsidRPr="00B022F0" w:rsidRDefault="00F769EF" w:rsidP="00F769EF">
      <w:pPr>
        <w:pStyle w:val="InsideAddress"/>
        <w:rPr>
          <w:rFonts w:asciiTheme="minorHAnsi" w:hAnsiTheme="minorHAnsi" w:cstheme="minorHAnsi"/>
        </w:rPr>
      </w:pPr>
      <w:r w:rsidRPr="00B022F0">
        <w:rPr>
          <w:rFonts w:asciiTheme="minorHAnsi" w:hAnsiTheme="minorHAnsi" w:cstheme="minorHAnsi"/>
        </w:rPr>
        <w:tab/>
      </w:r>
      <w:r w:rsidR="00944407" w:rsidRPr="00B022F0">
        <w:rPr>
          <w:rFonts w:asciiTheme="minorHAnsi" w:hAnsiTheme="minorHAnsi" w:cstheme="minorHAnsi"/>
        </w:rPr>
        <w:t>D</w:t>
      </w:r>
      <w:r w:rsidRPr="00B022F0">
        <w:rPr>
          <w:rFonts w:asciiTheme="minorHAnsi" w:hAnsiTheme="minorHAnsi" w:cstheme="minorHAnsi"/>
        </w:rPr>
        <w:t xml:space="preserve">ated </w:t>
      </w:r>
      <w:r w:rsidR="00944407" w:rsidRPr="00B022F0">
        <w:rPr>
          <w:rFonts w:asciiTheme="minorHAnsi" w:hAnsiTheme="minorHAnsi" w:cstheme="minorHAnsi"/>
        </w:rPr>
        <w:t xml:space="preserve">October </w:t>
      </w:r>
      <w:r w:rsidR="00C91000" w:rsidRPr="00B022F0">
        <w:rPr>
          <w:rFonts w:asciiTheme="minorHAnsi" w:hAnsiTheme="minorHAnsi" w:cstheme="minorHAnsi"/>
        </w:rPr>
        <w:t>7</w:t>
      </w:r>
      <w:r w:rsidR="00C215CA" w:rsidRPr="00B022F0">
        <w:rPr>
          <w:rFonts w:asciiTheme="minorHAnsi" w:hAnsiTheme="minorHAnsi" w:cstheme="minorHAnsi"/>
        </w:rPr>
        <w:t>, 2021</w:t>
      </w:r>
      <w:r w:rsidRPr="00B022F0">
        <w:rPr>
          <w:rFonts w:asciiTheme="minorHAnsi" w:hAnsiTheme="minorHAnsi" w:cstheme="minorHAnsi"/>
        </w:rPr>
        <w:t xml:space="preserve"> </w:t>
      </w:r>
      <w:r w:rsidR="00EF249D" w:rsidRPr="00B022F0">
        <w:rPr>
          <w:rFonts w:asciiTheme="minorHAnsi" w:hAnsiTheme="minorHAnsi" w:cstheme="minorHAnsi"/>
        </w:rPr>
        <w:t>(</w:t>
      </w:r>
      <w:r w:rsidR="00C91000" w:rsidRPr="00B022F0">
        <w:rPr>
          <w:rFonts w:asciiTheme="minorHAnsi" w:hAnsiTheme="minorHAnsi" w:cstheme="minorHAnsi"/>
        </w:rPr>
        <w:t>G19D004</w:t>
      </w:r>
      <w:r w:rsidRPr="00B022F0">
        <w:rPr>
          <w:rFonts w:asciiTheme="minorHAnsi" w:hAnsiTheme="minorHAnsi" w:cstheme="minorHAnsi"/>
        </w:rPr>
        <w:t>)</w:t>
      </w:r>
    </w:p>
    <w:p w:rsidR="000E78FD" w:rsidRPr="00B022F0" w:rsidRDefault="00EF249D" w:rsidP="00F769EF">
      <w:pPr>
        <w:pStyle w:val="InsideAddress"/>
        <w:rPr>
          <w:rFonts w:asciiTheme="minorHAnsi" w:hAnsiTheme="minorHAnsi" w:cstheme="minorHAnsi"/>
        </w:rPr>
      </w:pPr>
      <w:r w:rsidRPr="00B022F0">
        <w:rPr>
          <w:rFonts w:asciiTheme="minorHAnsi" w:hAnsiTheme="minorHAnsi" w:cstheme="minorHAnsi"/>
        </w:rPr>
        <w:tab/>
        <w:t xml:space="preserve">Received </w:t>
      </w:r>
      <w:r w:rsidR="00944407" w:rsidRPr="00B022F0">
        <w:rPr>
          <w:rFonts w:asciiTheme="minorHAnsi" w:hAnsiTheme="minorHAnsi" w:cstheme="minorHAnsi"/>
        </w:rPr>
        <w:t>10/7</w:t>
      </w:r>
      <w:r w:rsidRPr="00B022F0">
        <w:rPr>
          <w:rFonts w:asciiTheme="minorHAnsi" w:hAnsiTheme="minorHAnsi" w:cstheme="minorHAnsi"/>
        </w:rPr>
        <w:t>/202</w:t>
      </w:r>
      <w:r w:rsidR="00226C72" w:rsidRPr="00B022F0">
        <w:rPr>
          <w:rFonts w:asciiTheme="minorHAnsi" w:hAnsiTheme="minorHAnsi" w:cstheme="minorHAnsi"/>
        </w:rPr>
        <w:t>1</w:t>
      </w:r>
    </w:p>
    <w:p w:rsidR="000E78FD" w:rsidRPr="00B022F0" w:rsidRDefault="000E78FD" w:rsidP="00F769EF">
      <w:pPr>
        <w:pStyle w:val="InsideAddress"/>
        <w:rPr>
          <w:rFonts w:asciiTheme="minorHAnsi" w:hAnsiTheme="minorHAnsi" w:cstheme="minorHAnsi"/>
        </w:rPr>
      </w:pPr>
      <w:r w:rsidRPr="00B022F0">
        <w:rPr>
          <w:rFonts w:asciiTheme="minorHAnsi" w:hAnsiTheme="minorHAnsi" w:cstheme="minorHAnsi"/>
        </w:rPr>
        <w:tab/>
        <w:t>CABQ Planning Transportation</w:t>
      </w:r>
      <w:r w:rsidR="004D2E3D" w:rsidRPr="00B022F0">
        <w:rPr>
          <w:rFonts w:asciiTheme="minorHAnsi" w:hAnsiTheme="minorHAnsi" w:cstheme="minorHAnsi"/>
        </w:rPr>
        <w:t xml:space="preserve"> </w:t>
      </w:r>
      <w:r w:rsidR="00226C72" w:rsidRPr="00B022F0">
        <w:rPr>
          <w:rFonts w:asciiTheme="minorHAnsi" w:hAnsiTheme="minorHAnsi" w:cstheme="minorHAnsi"/>
        </w:rPr>
        <w:t>comments</w:t>
      </w:r>
    </w:p>
    <w:p w:rsidR="00F769EF" w:rsidRPr="00B022F0" w:rsidRDefault="00F769EF" w:rsidP="00F769EF">
      <w:pPr>
        <w:rPr>
          <w:rFonts w:asciiTheme="minorHAnsi" w:hAnsiTheme="minorHAnsi" w:cstheme="minorHAnsi"/>
          <w:sz w:val="20"/>
          <w:szCs w:val="20"/>
        </w:rPr>
      </w:pPr>
    </w:p>
    <w:p w:rsidR="00F769EF" w:rsidRPr="00B022F0" w:rsidRDefault="00F769EF" w:rsidP="00F769EF">
      <w:pPr>
        <w:rPr>
          <w:rFonts w:asciiTheme="minorHAnsi" w:hAnsiTheme="minorHAnsi" w:cstheme="minorHAnsi"/>
          <w:sz w:val="20"/>
          <w:szCs w:val="20"/>
        </w:rPr>
      </w:pPr>
      <w:r w:rsidRPr="00B022F0">
        <w:rPr>
          <w:rFonts w:asciiTheme="minorHAnsi" w:hAnsiTheme="minorHAnsi" w:cstheme="minorHAnsi"/>
          <w:sz w:val="20"/>
          <w:szCs w:val="20"/>
        </w:rPr>
        <w:t xml:space="preserve">Dear Mr. </w:t>
      </w:r>
      <w:r w:rsidR="00F1004C" w:rsidRPr="00B022F0">
        <w:rPr>
          <w:rFonts w:asciiTheme="minorHAnsi" w:hAnsiTheme="minorHAnsi" w:cstheme="minorHAnsi"/>
          <w:sz w:val="20"/>
          <w:szCs w:val="20"/>
        </w:rPr>
        <w:t>Brown</w:t>
      </w:r>
      <w:r w:rsidRPr="00B022F0">
        <w:rPr>
          <w:rFonts w:asciiTheme="minorHAnsi" w:hAnsiTheme="minorHAnsi" w:cstheme="minorHAnsi"/>
          <w:sz w:val="20"/>
          <w:szCs w:val="20"/>
        </w:rPr>
        <w:t>:</w:t>
      </w:r>
    </w:p>
    <w:p w:rsidR="00B022F0" w:rsidRPr="00B022F0" w:rsidRDefault="00B022F0" w:rsidP="00F769EF">
      <w:pPr>
        <w:rPr>
          <w:rFonts w:asciiTheme="minorHAnsi" w:hAnsiTheme="minorHAnsi" w:cstheme="minorHAnsi"/>
          <w:sz w:val="20"/>
          <w:szCs w:val="20"/>
        </w:rPr>
      </w:pPr>
    </w:p>
    <w:p w:rsidR="00D1212D" w:rsidRPr="00B022F0" w:rsidRDefault="00F769EF" w:rsidP="00D1212D">
      <w:pPr>
        <w:pStyle w:val="BodyText"/>
        <w:rPr>
          <w:rFonts w:asciiTheme="minorHAnsi" w:hAnsiTheme="minorHAnsi" w:cstheme="minorHAnsi"/>
          <w:sz w:val="20"/>
          <w:szCs w:val="20"/>
        </w:rPr>
      </w:pPr>
      <w:r w:rsidRPr="00B022F0">
        <w:rPr>
          <w:rFonts w:asciiTheme="minorHAnsi" w:hAnsiTheme="minorHAnsi" w:cstheme="minorHAnsi"/>
          <w:sz w:val="20"/>
          <w:szCs w:val="20"/>
        </w:rPr>
        <w:t xml:space="preserve">The subject Traffic Impact </w:t>
      </w:r>
      <w:r w:rsidR="007A0E11" w:rsidRPr="00B022F0">
        <w:rPr>
          <w:rFonts w:asciiTheme="minorHAnsi" w:hAnsiTheme="minorHAnsi" w:cstheme="minorHAnsi"/>
          <w:sz w:val="20"/>
          <w:szCs w:val="20"/>
        </w:rPr>
        <w:t>Study</w:t>
      </w:r>
      <w:r w:rsidRPr="00B022F0">
        <w:rPr>
          <w:rFonts w:asciiTheme="minorHAnsi" w:hAnsiTheme="minorHAnsi" w:cstheme="minorHAnsi"/>
          <w:sz w:val="20"/>
          <w:szCs w:val="20"/>
        </w:rPr>
        <w:t xml:space="preserve"> </w:t>
      </w:r>
      <w:r w:rsidR="009A3DC4" w:rsidRPr="00B022F0">
        <w:rPr>
          <w:rFonts w:asciiTheme="minorHAnsi" w:hAnsiTheme="minorHAnsi" w:cstheme="minorHAnsi"/>
          <w:sz w:val="20"/>
          <w:szCs w:val="20"/>
        </w:rPr>
        <w:t xml:space="preserve">Supplemental Analysis </w:t>
      </w:r>
      <w:r w:rsidR="00E85EBC" w:rsidRPr="00B022F0">
        <w:rPr>
          <w:rFonts w:asciiTheme="minorHAnsi" w:hAnsiTheme="minorHAnsi" w:cstheme="minorHAnsi"/>
          <w:sz w:val="20"/>
          <w:szCs w:val="20"/>
        </w:rPr>
        <w:t xml:space="preserve">for the </w:t>
      </w:r>
      <w:r w:rsidR="00314EA3" w:rsidRPr="00B022F0">
        <w:rPr>
          <w:rFonts w:asciiTheme="minorHAnsi" w:hAnsiTheme="minorHAnsi" w:cstheme="minorHAnsi"/>
          <w:sz w:val="20"/>
          <w:szCs w:val="20"/>
        </w:rPr>
        <w:t xml:space="preserve">La Mirada Mixed-Use Development </w:t>
      </w:r>
      <w:r w:rsidR="005741EE" w:rsidRPr="00B022F0">
        <w:rPr>
          <w:rFonts w:asciiTheme="minorHAnsi" w:hAnsiTheme="minorHAnsi" w:cstheme="minorHAnsi"/>
          <w:sz w:val="20"/>
          <w:szCs w:val="20"/>
        </w:rPr>
        <w:t xml:space="preserve">dated </w:t>
      </w:r>
      <w:r w:rsidR="009A3DC4" w:rsidRPr="00B022F0">
        <w:rPr>
          <w:rFonts w:asciiTheme="minorHAnsi" w:hAnsiTheme="minorHAnsi" w:cstheme="minorHAnsi"/>
          <w:sz w:val="20"/>
          <w:szCs w:val="20"/>
        </w:rPr>
        <w:t>October 7</w:t>
      </w:r>
      <w:r w:rsidR="00C61260" w:rsidRPr="00B022F0">
        <w:rPr>
          <w:rFonts w:asciiTheme="minorHAnsi" w:hAnsiTheme="minorHAnsi" w:cstheme="minorHAnsi"/>
          <w:sz w:val="20"/>
          <w:szCs w:val="20"/>
        </w:rPr>
        <w:t>,</w:t>
      </w:r>
      <w:r w:rsidR="00EF249D" w:rsidRPr="00B022F0">
        <w:rPr>
          <w:rFonts w:asciiTheme="minorHAnsi" w:hAnsiTheme="minorHAnsi" w:cstheme="minorHAnsi"/>
          <w:sz w:val="20"/>
          <w:szCs w:val="20"/>
        </w:rPr>
        <w:t xml:space="preserve"> </w:t>
      </w:r>
      <w:r w:rsidRPr="00B022F0">
        <w:rPr>
          <w:rFonts w:asciiTheme="minorHAnsi" w:hAnsiTheme="minorHAnsi" w:cstheme="minorHAnsi"/>
          <w:sz w:val="20"/>
          <w:szCs w:val="20"/>
        </w:rPr>
        <w:t>202</w:t>
      </w:r>
      <w:r w:rsidR="00615691" w:rsidRPr="00B022F0">
        <w:rPr>
          <w:rFonts w:asciiTheme="minorHAnsi" w:hAnsiTheme="minorHAnsi" w:cstheme="minorHAnsi"/>
          <w:sz w:val="20"/>
          <w:szCs w:val="20"/>
        </w:rPr>
        <w:t>1</w:t>
      </w:r>
      <w:r w:rsidR="00EF249D" w:rsidRPr="00B022F0">
        <w:rPr>
          <w:rFonts w:asciiTheme="minorHAnsi" w:hAnsiTheme="minorHAnsi" w:cstheme="minorHAnsi"/>
          <w:sz w:val="20"/>
          <w:szCs w:val="20"/>
        </w:rPr>
        <w:t xml:space="preserve"> </w:t>
      </w:r>
      <w:r w:rsidRPr="00B022F0">
        <w:rPr>
          <w:rFonts w:asciiTheme="minorHAnsi" w:hAnsiTheme="minorHAnsi" w:cstheme="minorHAnsi"/>
          <w:sz w:val="20"/>
          <w:szCs w:val="20"/>
        </w:rPr>
        <w:t>has been</w:t>
      </w:r>
      <w:r w:rsidR="00615691" w:rsidRPr="00B022F0">
        <w:rPr>
          <w:rFonts w:asciiTheme="minorHAnsi" w:hAnsiTheme="minorHAnsi" w:cstheme="minorHAnsi"/>
          <w:sz w:val="20"/>
          <w:szCs w:val="20"/>
        </w:rPr>
        <w:t xml:space="preserve"> </w:t>
      </w:r>
      <w:r w:rsidR="00D1212D" w:rsidRPr="00B022F0">
        <w:rPr>
          <w:rFonts w:asciiTheme="minorHAnsi" w:hAnsiTheme="minorHAnsi" w:cstheme="minorHAnsi"/>
          <w:sz w:val="20"/>
          <w:szCs w:val="20"/>
        </w:rPr>
        <w:t>reviewed</w:t>
      </w:r>
      <w:r w:rsidR="000E70B6" w:rsidRPr="00B022F0">
        <w:rPr>
          <w:rFonts w:asciiTheme="minorHAnsi" w:hAnsiTheme="minorHAnsi" w:cstheme="minorHAnsi"/>
          <w:sz w:val="20"/>
          <w:szCs w:val="20"/>
        </w:rPr>
        <w:t xml:space="preserve"> </w:t>
      </w:r>
      <w:r w:rsidRPr="00B022F0">
        <w:rPr>
          <w:rFonts w:asciiTheme="minorHAnsi" w:hAnsiTheme="minorHAnsi" w:cstheme="minorHAnsi"/>
          <w:sz w:val="20"/>
          <w:szCs w:val="20"/>
        </w:rPr>
        <w:t xml:space="preserve">by the </w:t>
      </w:r>
      <w:r w:rsidR="00535BB7" w:rsidRPr="00B022F0">
        <w:rPr>
          <w:rFonts w:asciiTheme="minorHAnsi" w:hAnsiTheme="minorHAnsi" w:cstheme="minorHAnsi"/>
          <w:sz w:val="20"/>
          <w:szCs w:val="20"/>
        </w:rPr>
        <w:t xml:space="preserve">City’s </w:t>
      </w:r>
      <w:r w:rsidRPr="00B022F0">
        <w:rPr>
          <w:rFonts w:asciiTheme="minorHAnsi" w:hAnsiTheme="minorHAnsi" w:cstheme="minorHAnsi"/>
          <w:sz w:val="20"/>
          <w:szCs w:val="20"/>
        </w:rPr>
        <w:t>Transportation Development Section</w:t>
      </w:r>
      <w:r w:rsidR="00D1212D" w:rsidRPr="00B022F0">
        <w:rPr>
          <w:rFonts w:asciiTheme="minorHAnsi" w:hAnsiTheme="minorHAnsi" w:cstheme="minorHAnsi"/>
          <w:sz w:val="20"/>
          <w:szCs w:val="20"/>
        </w:rPr>
        <w:t>.  The following should be addressed in the next submittal</w:t>
      </w:r>
      <w:r w:rsidR="009A3DC4" w:rsidRPr="00B022F0">
        <w:rPr>
          <w:rFonts w:asciiTheme="minorHAnsi" w:hAnsiTheme="minorHAnsi" w:cstheme="minorHAnsi"/>
          <w:sz w:val="20"/>
          <w:szCs w:val="20"/>
        </w:rPr>
        <w:t xml:space="preserve"> of the TIS</w:t>
      </w:r>
      <w:r w:rsidR="00D1212D" w:rsidRPr="00B022F0">
        <w:rPr>
          <w:rFonts w:asciiTheme="minorHAnsi" w:hAnsiTheme="minorHAnsi" w:cstheme="minorHAnsi"/>
          <w:sz w:val="20"/>
          <w:szCs w:val="20"/>
        </w:rPr>
        <w:t>.</w:t>
      </w:r>
    </w:p>
    <w:p w:rsidR="004A2966" w:rsidRPr="00B022F0" w:rsidRDefault="004A2966" w:rsidP="004A2966">
      <w:pPr>
        <w:pStyle w:val="BodyText"/>
        <w:numPr>
          <w:ilvl w:val="0"/>
          <w:numId w:val="36"/>
        </w:numPr>
        <w:rPr>
          <w:rFonts w:asciiTheme="minorHAnsi" w:hAnsiTheme="minorHAnsi" w:cstheme="minorHAnsi"/>
          <w:sz w:val="20"/>
          <w:szCs w:val="20"/>
        </w:rPr>
      </w:pPr>
      <w:r w:rsidRPr="00B022F0">
        <w:rPr>
          <w:rFonts w:asciiTheme="minorHAnsi" w:hAnsiTheme="minorHAnsi" w:cstheme="minorHAnsi"/>
          <w:sz w:val="20"/>
          <w:szCs w:val="20"/>
        </w:rPr>
        <w:t xml:space="preserve">Insert the </w:t>
      </w:r>
      <w:r w:rsidRPr="00B022F0">
        <w:rPr>
          <w:rFonts w:asciiTheme="minorHAnsi" w:hAnsiTheme="minorHAnsi" w:cstheme="minorHAnsi"/>
          <w:sz w:val="20"/>
          <w:szCs w:val="20"/>
        </w:rPr>
        <w:t>Study Supplemental Analysis</w:t>
      </w:r>
      <w:r w:rsidRPr="00B022F0">
        <w:rPr>
          <w:rFonts w:asciiTheme="minorHAnsi" w:hAnsiTheme="minorHAnsi" w:cstheme="minorHAnsi"/>
          <w:sz w:val="20"/>
          <w:szCs w:val="20"/>
        </w:rPr>
        <w:t xml:space="preserve"> dated 10/7/2021 into the appendix of the TIS</w:t>
      </w:r>
    </w:p>
    <w:p w:rsidR="00B92D83" w:rsidRPr="00B022F0" w:rsidRDefault="00B92D83" w:rsidP="004A2966">
      <w:pPr>
        <w:pStyle w:val="ListParagraph"/>
        <w:numPr>
          <w:ilvl w:val="0"/>
          <w:numId w:val="36"/>
        </w:numPr>
        <w:spacing w:after="240"/>
        <w:contextualSpacing w:val="0"/>
        <w:rPr>
          <w:rFonts w:asciiTheme="minorHAnsi" w:hAnsiTheme="minorHAnsi" w:cstheme="minorHAnsi"/>
          <w:color w:val="000000"/>
          <w:sz w:val="20"/>
          <w:szCs w:val="20"/>
        </w:rPr>
      </w:pPr>
      <w:r w:rsidRPr="00B022F0">
        <w:rPr>
          <w:rFonts w:asciiTheme="minorHAnsi" w:hAnsiTheme="minorHAnsi" w:cstheme="minorHAnsi"/>
          <w:color w:val="000000"/>
          <w:sz w:val="20"/>
          <w:szCs w:val="20"/>
        </w:rPr>
        <w:t>Show the access for Taco Cabana on the site plans.  At driveway B relocate the access for Taco Cabana at least 75 feet away from Montgomery Blvd.</w:t>
      </w:r>
    </w:p>
    <w:p w:rsidR="00B92D83" w:rsidRPr="00B022F0" w:rsidRDefault="009A3DC4" w:rsidP="00B92D83">
      <w:pPr>
        <w:rPr>
          <w:rFonts w:asciiTheme="minorHAnsi" w:hAnsiTheme="minorHAnsi" w:cstheme="minorHAnsi"/>
          <w:sz w:val="20"/>
          <w:szCs w:val="20"/>
        </w:rPr>
      </w:pPr>
      <w:r w:rsidRPr="00B022F0">
        <w:rPr>
          <w:rFonts w:asciiTheme="minorHAnsi" w:hAnsiTheme="minorHAnsi" w:cstheme="minorHAnsi"/>
          <w:sz w:val="20"/>
          <w:szCs w:val="20"/>
          <w:u w:val="single"/>
        </w:rPr>
        <w:t>Recommendations for Mitigation</w:t>
      </w:r>
      <w:r w:rsidR="00B92D83" w:rsidRPr="00B022F0">
        <w:rPr>
          <w:rFonts w:asciiTheme="minorHAnsi" w:hAnsiTheme="minorHAnsi" w:cstheme="minorHAnsi"/>
          <w:sz w:val="20"/>
          <w:szCs w:val="20"/>
        </w:rPr>
        <w:t>:</w:t>
      </w:r>
    </w:p>
    <w:p w:rsidR="00B92D83" w:rsidRPr="00B022F0" w:rsidRDefault="00B92D83" w:rsidP="004A2966">
      <w:pPr>
        <w:pStyle w:val="ListParagraph"/>
        <w:numPr>
          <w:ilvl w:val="0"/>
          <w:numId w:val="35"/>
        </w:numPr>
        <w:spacing w:after="160" w:line="259" w:lineRule="auto"/>
        <w:rPr>
          <w:rFonts w:asciiTheme="minorHAnsi" w:hAnsiTheme="minorHAnsi" w:cstheme="minorHAnsi"/>
          <w:sz w:val="20"/>
          <w:szCs w:val="20"/>
        </w:rPr>
      </w:pPr>
      <w:r w:rsidRPr="00B022F0">
        <w:rPr>
          <w:rFonts w:asciiTheme="minorHAnsi" w:hAnsiTheme="minorHAnsi" w:cstheme="minorHAnsi"/>
          <w:sz w:val="20"/>
          <w:szCs w:val="20"/>
        </w:rPr>
        <w:t>Montgomery/ Wyoming intersection</w:t>
      </w:r>
    </w:p>
    <w:p w:rsidR="00B92D83" w:rsidRPr="00B022F0" w:rsidRDefault="00B92D83" w:rsidP="004A2966">
      <w:pPr>
        <w:pStyle w:val="ListParagraph"/>
        <w:numPr>
          <w:ilvl w:val="1"/>
          <w:numId w:val="35"/>
        </w:numPr>
        <w:spacing w:after="160" w:line="259" w:lineRule="auto"/>
        <w:rPr>
          <w:rFonts w:asciiTheme="minorHAnsi" w:hAnsiTheme="minorHAnsi" w:cstheme="minorHAnsi"/>
          <w:sz w:val="20"/>
          <w:szCs w:val="20"/>
        </w:rPr>
      </w:pPr>
      <w:r w:rsidRPr="00B022F0">
        <w:rPr>
          <w:rFonts w:asciiTheme="minorHAnsi" w:hAnsiTheme="minorHAnsi" w:cstheme="minorHAnsi"/>
          <w:sz w:val="20"/>
          <w:szCs w:val="20"/>
        </w:rPr>
        <w:t xml:space="preserve">Montgomery/ Wyoming intersection all right turn movements warrant turn lanes. The development contributes traffic to the eastbound right-turn movement at Wyoming.  </w:t>
      </w:r>
      <w:r w:rsidRPr="00B022F0">
        <w:rPr>
          <w:rFonts w:asciiTheme="minorHAnsi" w:hAnsiTheme="minorHAnsi" w:cstheme="minorHAnsi"/>
          <w:b/>
          <w:sz w:val="20"/>
          <w:szCs w:val="20"/>
        </w:rPr>
        <w:t>A</w:t>
      </w:r>
      <w:r w:rsidR="004A2966" w:rsidRPr="00B022F0">
        <w:rPr>
          <w:rFonts w:asciiTheme="minorHAnsi" w:hAnsiTheme="minorHAnsi" w:cstheme="minorHAnsi"/>
          <w:b/>
          <w:sz w:val="20"/>
          <w:szCs w:val="20"/>
        </w:rPr>
        <w:t>n</w:t>
      </w:r>
      <w:r w:rsidRPr="00B022F0">
        <w:rPr>
          <w:rFonts w:asciiTheme="minorHAnsi" w:hAnsiTheme="minorHAnsi" w:cstheme="minorHAnsi"/>
          <w:b/>
          <w:sz w:val="20"/>
          <w:szCs w:val="20"/>
        </w:rPr>
        <w:t xml:space="preserve"> eastbound right turn lane </w:t>
      </w:r>
      <w:r w:rsidR="00B022F0" w:rsidRPr="00B022F0">
        <w:rPr>
          <w:rFonts w:asciiTheme="minorHAnsi" w:hAnsiTheme="minorHAnsi" w:cstheme="minorHAnsi"/>
          <w:b/>
          <w:sz w:val="20"/>
          <w:szCs w:val="20"/>
        </w:rPr>
        <w:t xml:space="preserve">on Montgomery Blvd. </w:t>
      </w:r>
      <w:r w:rsidRPr="00B022F0">
        <w:rPr>
          <w:rFonts w:asciiTheme="minorHAnsi" w:hAnsiTheme="minorHAnsi" w:cstheme="minorHAnsi"/>
          <w:b/>
          <w:sz w:val="20"/>
          <w:szCs w:val="20"/>
        </w:rPr>
        <w:t xml:space="preserve">should be </w:t>
      </w:r>
      <w:r w:rsidR="004A2966" w:rsidRPr="00B022F0">
        <w:rPr>
          <w:rFonts w:asciiTheme="minorHAnsi" w:hAnsiTheme="minorHAnsi" w:cstheme="minorHAnsi"/>
          <w:b/>
          <w:sz w:val="20"/>
          <w:szCs w:val="20"/>
        </w:rPr>
        <w:t>constructed</w:t>
      </w:r>
      <w:r w:rsidRPr="00B022F0">
        <w:rPr>
          <w:rFonts w:asciiTheme="minorHAnsi" w:hAnsiTheme="minorHAnsi" w:cstheme="minorHAnsi"/>
          <w:b/>
          <w:sz w:val="20"/>
          <w:szCs w:val="20"/>
        </w:rPr>
        <w:t xml:space="preserve"> at the Montgomery/Wyoming intersection</w:t>
      </w:r>
      <w:r w:rsidRPr="00B022F0">
        <w:rPr>
          <w:rFonts w:asciiTheme="minorHAnsi" w:hAnsiTheme="minorHAnsi" w:cstheme="minorHAnsi"/>
          <w:sz w:val="20"/>
          <w:szCs w:val="20"/>
        </w:rPr>
        <w:t>.</w:t>
      </w:r>
    </w:p>
    <w:p w:rsidR="00B92D83" w:rsidRPr="00B022F0" w:rsidRDefault="00B92D83" w:rsidP="004A2966">
      <w:pPr>
        <w:pStyle w:val="ListParagraph"/>
        <w:numPr>
          <w:ilvl w:val="0"/>
          <w:numId w:val="35"/>
        </w:numPr>
        <w:spacing w:after="160" w:line="259" w:lineRule="auto"/>
        <w:rPr>
          <w:rFonts w:asciiTheme="minorHAnsi" w:hAnsiTheme="minorHAnsi" w:cstheme="minorHAnsi"/>
          <w:sz w:val="20"/>
          <w:szCs w:val="20"/>
        </w:rPr>
      </w:pPr>
      <w:r w:rsidRPr="00B022F0">
        <w:rPr>
          <w:rFonts w:asciiTheme="minorHAnsi" w:hAnsiTheme="minorHAnsi" w:cstheme="minorHAnsi"/>
          <w:sz w:val="20"/>
          <w:szCs w:val="20"/>
        </w:rPr>
        <w:t>Wyoming/ La Mirada</w:t>
      </w:r>
    </w:p>
    <w:p w:rsidR="00B92D83" w:rsidRPr="00B022F0" w:rsidRDefault="00B92D83" w:rsidP="004A2966">
      <w:pPr>
        <w:pStyle w:val="ListParagraph"/>
        <w:numPr>
          <w:ilvl w:val="1"/>
          <w:numId w:val="35"/>
        </w:numPr>
        <w:spacing w:after="160" w:line="259" w:lineRule="auto"/>
        <w:rPr>
          <w:rFonts w:asciiTheme="minorHAnsi" w:hAnsiTheme="minorHAnsi" w:cstheme="minorHAnsi"/>
          <w:sz w:val="20"/>
          <w:szCs w:val="20"/>
        </w:rPr>
      </w:pPr>
      <w:r w:rsidRPr="00B022F0">
        <w:rPr>
          <w:rFonts w:asciiTheme="minorHAnsi" w:hAnsiTheme="minorHAnsi" w:cstheme="minorHAnsi"/>
          <w:sz w:val="20"/>
          <w:szCs w:val="20"/>
        </w:rPr>
        <w:t>Wyoming/ La Mirada, eastbound re-stripe with a right-turn lane, thru/left lane</w:t>
      </w:r>
    </w:p>
    <w:p w:rsidR="004A2966" w:rsidRPr="00B022F0" w:rsidRDefault="004A2966" w:rsidP="004A2966">
      <w:pPr>
        <w:pStyle w:val="ListParagraph"/>
        <w:numPr>
          <w:ilvl w:val="0"/>
          <w:numId w:val="35"/>
        </w:numPr>
        <w:spacing w:after="160" w:line="259" w:lineRule="auto"/>
        <w:rPr>
          <w:rFonts w:asciiTheme="minorHAnsi" w:hAnsiTheme="minorHAnsi" w:cstheme="minorHAnsi"/>
          <w:sz w:val="20"/>
          <w:szCs w:val="20"/>
        </w:rPr>
      </w:pPr>
      <w:r w:rsidRPr="00B022F0">
        <w:rPr>
          <w:rFonts w:asciiTheme="minorHAnsi" w:hAnsiTheme="minorHAnsi" w:cstheme="minorHAnsi"/>
          <w:sz w:val="20"/>
          <w:szCs w:val="20"/>
        </w:rPr>
        <w:t>Adjust the traffic signal timing and phasing along Montgomery Blvd. with emphasis on the traffic progression on Montgomery Blvd.  The limits of the traffic signal timing plan will be defined by the City’s Traffic Engineering Operation</w:t>
      </w:r>
      <w:r w:rsidR="00106432" w:rsidRPr="00B022F0">
        <w:rPr>
          <w:rFonts w:asciiTheme="minorHAnsi" w:hAnsiTheme="minorHAnsi" w:cstheme="minorHAnsi"/>
          <w:sz w:val="20"/>
          <w:szCs w:val="20"/>
        </w:rPr>
        <w:t>.</w:t>
      </w:r>
      <w:r w:rsidRPr="00B022F0">
        <w:rPr>
          <w:rFonts w:asciiTheme="minorHAnsi" w:hAnsiTheme="minorHAnsi" w:cstheme="minorHAnsi"/>
          <w:sz w:val="20"/>
          <w:szCs w:val="20"/>
        </w:rPr>
        <w:t xml:space="preserve">  </w:t>
      </w:r>
    </w:p>
    <w:p w:rsidR="00F769EF" w:rsidRPr="00B022F0" w:rsidRDefault="00F769EF" w:rsidP="00F769EF">
      <w:pPr>
        <w:pStyle w:val="BodyText"/>
        <w:rPr>
          <w:rFonts w:asciiTheme="minorHAnsi" w:hAnsiTheme="minorHAnsi" w:cstheme="minorHAnsi"/>
          <w:sz w:val="20"/>
          <w:szCs w:val="20"/>
        </w:rPr>
      </w:pPr>
      <w:r w:rsidRPr="00B022F0">
        <w:rPr>
          <w:rFonts w:asciiTheme="minorHAnsi" w:hAnsiTheme="minorHAnsi" w:cstheme="minorHAnsi"/>
          <w:sz w:val="20"/>
          <w:szCs w:val="20"/>
        </w:rPr>
        <w:t>If you have any questions, please feel free to contact me at (505) 924-3</w:t>
      </w:r>
      <w:r w:rsidR="00AD4C50" w:rsidRPr="00B022F0">
        <w:rPr>
          <w:rFonts w:asciiTheme="minorHAnsi" w:hAnsiTheme="minorHAnsi" w:cstheme="minorHAnsi"/>
          <w:sz w:val="20"/>
          <w:szCs w:val="20"/>
        </w:rPr>
        <w:t>362</w:t>
      </w:r>
      <w:r w:rsidRPr="00B022F0">
        <w:rPr>
          <w:rFonts w:asciiTheme="minorHAnsi" w:hAnsiTheme="minorHAnsi" w:cstheme="minorHAnsi"/>
          <w:sz w:val="20"/>
          <w:szCs w:val="20"/>
        </w:rPr>
        <w:t>.</w:t>
      </w:r>
    </w:p>
    <w:p w:rsidR="00F769EF" w:rsidRPr="00B022F0" w:rsidRDefault="00F769EF" w:rsidP="00F769EF">
      <w:pPr>
        <w:rPr>
          <w:rFonts w:asciiTheme="minorHAnsi" w:hAnsiTheme="minorHAnsi" w:cstheme="minorHAnsi"/>
          <w:sz w:val="20"/>
          <w:szCs w:val="20"/>
        </w:rPr>
      </w:pPr>
    </w:p>
    <w:p w:rsidR="00F769EF" w:rsidRPr="00B022F0" w:rsidRDefault="00F769EF" w:rsidP="00F769EF">
      <w:pPr>
        <w:rPr>
          <w:rFonts w:asciiTheme="minorHAnsi" w:hAnsiTheme="minorHAnsi" w:cstheme="minorHAnsi"/>
          <w:sz w:val="20"/>
          <w:szCs w:val="20"/>
        </w:rPr>
      </w:pPr>
      <w:r w:rsidRPr="00B022F0">
        <w:rPr>
          <w:rFonts w:asciiTheme="minorHAnsi" w:hAnsiTheme="minorHAnsi" w:cstheme="minorHAnsi"/>
          <w:sz w:val="20"/>
          <w:szCs w:val="20"/>
        </w:rPr>
        <w:t>Sincerely,</w:t>
      </w:r>
      <w:bookmarkStart w:id="0" w:name="_GoBack"/>
      <w:bookmarkEnd w:id="0"/>
    </w:p>
    <w:p w:rsidR="00F769EF" w:rsidRPr="00B022F0" w:rsidRDefault="003B1640" w:rsidP="00F769EF">
      <w:pPr>
        <w:rPr>
          <w:rFonts w:asciiTheme="minorHAnsi" w:hAnsiTheme="minorHAnsi" w:cstheme="minorHAnsi"/>
          <w:sz w:val="20"/>
          <w:szCs w:val="20"/>
        </w:rPr>
      </w:pPr>
      <w:r w:rsidRPr="00B022F0">
        <w:rPr>
          <w:rFonts w:asciiTheme="minorHAnsi" w:hAnsiTheme="minorHAnsi" w:cstheme="minorHAnsi"/>
          <w:noProof/>
          <w:sz w:val="20"/>
          <w:szCs w:val="20"/>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B022F0" w:rsidRDefault="003B1640" w:rsidP="00F769EF">
      <w:pPr>
        <w:tabs>
          <w:tab w:val="left" w:pos="540"/>
        </w:tabs>
        <w:rPr>
          <w:rFonts w:asciiTheme="minorHAnsi" w:hAnsiTheme="minorHAnsi" w:cstheme="minorHAnsi"/>
          <w:sz w:val="20"/>
          <w:szCs w:val="20"/>
        </w:rPr>
      </w:pPr>
      <w:r w:rsidRPr="00B022F0">
        <w:rPr>
          <w:rFonts w:asciiTheme="minorHAnsi" w:hAnsiTheme="minorHAnsi" w:cstheme="minorHAnsi"/>
          <w:sz w:val="20"/>
          <w:szCs w:val="20"/>
        </w:rPr>
        <w:t>Matt Grush</w:t>
      </w:r>
      <w:r w:rsidR="00F769EF" w:rsidRPr="00B022F0">
        <w:rPr>
          <w:rFonts w:asciiTheme="minorHAnsi" w:hAnsiTheme="minorHAnsi" w:cstheme="minorHAnsi"/>
          <w:sz w:val="20"/>
          <w:szCs w:val="20"/>
        </w:rPr>
        <w:t>, P.E.</w:t>
      </w:r>
      <w:r w:rsidRPr="00B022F0">
        <w:rPr>
          <w:rFonts w:asciiTheme="minorHAnsi" w:hAnsiTheme="minorHAnsi" w:cstheme="minorHAnsi"/>
          <w:sz w:val="20"/>
          <w:szCs w:val="20"/>
        </w:rPr>
        <w:t>, PTOE</w:t>
      </w:r>
    </w:p>
    <w:p w:rsidR="00F769EF" w:rsidRPr="00B022F0" w:rsidRDefault="00F769EF" w:rsidP="00F769EF">
      <w:pPr>
        <w:tabs>
          <w:tab w:val="left" w:pos="540"/>
        </w:tabs>
        <w:rPr>
          <w:rFonts w:asciiTheme="minorHAnsi" w:hAnsiTheme="minorHAnsi" w:cstheme="minorHAnsi"/>
          <w:sz w:val="20"/>
          <w:szCs w:val="20"/>
        </w:rPr>
      </w:pPr>
      <w:r w:rsidRPr="00B022F0">
        <w:rPr>
          <w:rFonts w:asciiTheme="minorHAnsi" w:hAnsiTheme="minorHAnsi" w:cstheme="minorHAnsi"/>
          <w:sz w:val="20"/>
          <w:szCs w:val="20"/>
        </w:rPr>
        <w:t>Traffic Engineer, Planning Dept.</w:t>
      </w:r>
    </w:p>
    <w:p w:rsidR="00F769EF" w:rsidRPr="00B022F0" w:rsidRDefault="00F769EF" w:rsidP="00F769EF">
      <w:pPr>
        <w:tabs>
          <w:tab w:val="left" w:pos="540"/>
        </w:tabs>
        <w:rPr>
          <w:rFonts w:asciiTheme="minorHAnsi" w:hAnsiTheme="minorHAnsi" w:cstheme="minorHAnsi"/>
          <w:sz w:val="20"/>
          <w:szCs w:val="20"/>
        </w:rPr>
      </w:pPr>
      <w:r w:rsidRPr="00B022F0">
        <w:rPr>
          <w:rFonts w:asciiTheme="minorHAnsi" w:hAnsiTheme="minorHAnsi" w:cstheme="minorHAnsi"/>
          <w:sz w:val="20"/>
          <w:szCs w:val="20"/>
        </w:rPr>
        <w:t>Development Review Services</w:t>
      </w:r>
    </w:p>
    <w:p w:rsidR="00F769EF" w:rsidRPr="00B022F0" w:rsidRDefault="00F769EF" w:rsidP="00F769EF">
      <w:pPr>
        <w:rPr>
          <w:rFonts w:asciiTheme="minorHAnsi" w:hAnsiTheme="minorHAnsi" w:cstheme="minorHAnsi"/>
          <w:sz w:val="20"/>
          <w:szCs w:val="20"/>
        </w:rPr>
      </w:pPr>
    </w:p>
    <w:p w:rsidR="00F769EF" w:rsidRPr="00B022F0" w:rsidRDefault="00F769EF" w:rsidP="00F769EF">
      <w:pPr>
        <w:rPr>
          <w:rFonts w:asciiTheme="minorHAnsi" w:hAnsiTheme="minorHAnsi" w:cstheme="minorHAnsi"/>
          <w:sz w:val="20"/>
          <w:szCs w:val="20"/>
        </w:rPr>
      </w:pPr>
      <w:r w:rsidRPr="00B022F0">
        <w:rPr>
          <w:rFonts w:asciiTheme="minorHAnsi" w:hAnsiTheme="minorHAnsi" w:cstheme="minorHAnsi"/>
          <w:sz w:val="20"/>
          <w:szCs w:val="20"/>
        </w:rPr>
        <w:tab/>
        <w:t>via: email</w:t>
      </w:r>
    </w:p>
    <w:p w:rsidR="001E66BF" w:rsidRPr="00B022F0" w:rsidRDefault="00F769EF" w:rsidP="00F769EF">
      <w:pPr>
        <w:rPr>
          <w:rFonts w:asciiTheme="minorHAnsi" w:hAnsiTheme="minorHAnsi" w:cstheme="minorHAnsi"/>
          <w:sz w:val="20"/>
          <w:szCs w:val="20"/>
        </w:rPr>
      </w:pPr>
      <w:r w:rsidRPr="00B022F0">
        <w:rPr>
          <w:rFonts w:asciiTheme="minorHAnsi" w:hAnsiTheme="minorHAnsi" w:cstheme="minorHAnsi"/>
          <w:sz w:val="20"/>
          <w:szCs w:val="20"/>
        </w:rPr>
        <w:t>C:</w:t>
      </w:r>
      <w:r w:rsidRPr="00B022F0">
        <w:rPr>
          <w:rFonts w:asciiTheme="minorHAnsi" w:hAnsiTheme="minorHAnsi" w:cstheme="minorHAnsi"/>
          <w:sz w:val="20"/>
          <w:szCs w:val="20"/>
        </w:rPr>
        <w:tab/>
        <w:t>Applicant, File</w:t>
      </w:r>
    </w:p>
    <w:p w:rsidR="009F5B0C" w:rsidRPr="00B022F0" w:rsidRDefault="009F5B0C" w:rsidP="00F769EF">
      <w:pPr>
        <w:rPr>
          <w:rFonts w:asciiTheme="minorHAnsi" w:hAnsiTheme="minorHAnsi" w:cstheme="minorHAnsi"/>
          <w:sz w:val="20"/>
          <w:szCs w:val="20"/>
        </w:rPr>
      </w:pPr>
      <w:r w:rsidRPr="00B022F0">
        <w:rPr>
          <w:rFonts w:asciiTheme="minorHAnsi" w:hAnsiTheme="minorHAnsi" w:cstheme="minorHAnsi"/>
          <w:sz w:val="20"/>
          <w:szCs w:val="20"/>
        </w:rPr>
        <w:tab/>
      </w:r>
    </w:p>
    <w:sectPr w:rsidR="009F5B0C" w:rsidRPr="00B022F0"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EC" w:rsidRDefault="007904EC" w:rsidP="00D45A14">
      <w:r>
        <w:separator/>
      </w:r>
    </w:p>
  </w:endnote>
  <w:endnote w:type="continuationSeparator" w:id="0">
    <w:p w:rsidR="007904EC" w:rsidRDefault="007904EC"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C91000" w:rsidP="0075329C">
        <w:pPr>
          <w:pStyle w:val="Footer"/>
          <w:ind w:hanging="1440"/>
          <w:jc w:val="both"/>
          <w:rPr>
            <w:rFonts w:ascii="Times New Roman" w:hAnsi="Times New Roman"/>
            <w:i/>
            <w:sz w:val="20"/>
            <w:szCs w:val="20"/>
          </w:rPr>
        </w:pPr>
        <w:r>
          <w:rPr>
            <w:rFonts w:ascii="Arial" w:hAnsi="Arial" w:cs="Arial"/>
            <w:sz w:val="16"/>
            <w:szCs w:val="16"/>
          </w:rPr>
          <w:t>La Mirada Mixed-Use</w:t>
        </w:r>
        <w:r w:rsidR="00AD4C50" w:rsidRPr="00AD4C50">
          <w:rPr>
            <w:rFonts w:ascii="Arial" w:hAnsi="Arial" w:cs="Arial"/>
            <w:sz w:val="16"/>
            <w:szCs w:val="16"/>
          </w:rPr>
          <w:t xml:space="preserve"> Development</w:t>
        </w:r>
        <w:r w:rsidR="00AD4C50">
          <w:rPr>
            <w:rFonts w:ascii="Arial" w:hAnsi="Arial" w:cs="Arial"/>
            <w:sz w:val="16"/>
            <w:szCs w:val="16"/>
          </w:rPr>
          <w:t xml:space="preserve"> </w:t>
        </w:r>
        <w:r w:rsidR="00B022F0" w:rsidRPr="00B022F0">
          <w:rPr>
            <w:rFonts w:asciiTheme="minorHAnsi" w:hAnsiTheme="minorHAnsi" w:cstheme="minorHAnsi"/>
            <w:sz w:val="20"/>
            <w:szCs w:val="20"/>
          </w:rPr>
          <w:t>Supplemental Analysis</w:t>
        </w:r>
        <w:r w:rsidR="00692513">
          <w:rPr>
            <w:rFonts w:ascii="Times New Roman" w:hAnsi="Times New Roman"/>
            <w:i/>
            <w:sz w:val="20"/>
            <w:szCs w:val="20"/>
          </w:rPr>
          <w:tab/>
        </w:r>
        <w:r w:rsidR="00692513">
          <w:rPr>
            <w:rFonts w:ascii="Times New Roman" w:hAnsi="Times New Roman"/>
            <w:i/>
            <w:sz w:val="20"/>
            <w:szCs w:val="20"/>
          </w:rPr>
          <w:tab/>
        </w:r>
        <w:r w:rsidR="00714032">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EC" w:rsidRDefault="007904EC" w:rsidP="00D45A14">
      <w:r>
        <w:separator/>
      </w:r>
    </w:p>
  </w:footnote>
  <w:footnote w:type="continuationSeparator" w:id="0">
    <w:p w:rsidR="007904EC" w:rsidRDefault="007904EC"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2C00A7"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xml:space="preserve">, </w:t>
    </w:r>
    <w:r w:rsidR="005F032A">
      <w:rPr>
        <w:rFonts w:ascii="Times New Roman" w:hAnsi="Times New Roman"/>
      </w:rPr>
      <w:t xml:space="preserve">Interim </w:t>
    </w:r>
    <w:r w:rsidR="00D45A14" w:rsidRPr="00371A6D">
      <w:rPr>
        <w:rFonts w:ascii="Times New Roman" w:hAnsi="Times New Roman"/>
      </w:rPr>
      <w:t>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1BF"/>
    <w:multiLevelType w:val="hybridMultilevel"/>
    <w:tmpl w:val="0414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57C32"/>
    <w:multiLevelType w:val="hybridMultilevel"/>
    <w:tmpl w:val="D9B8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1C871C1B"/>
    <w:multiLevelType w:val="hybridMultilevel"/>
    <w:tmpl w:val="F1862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B05C2"/>
    <w:multiLevelType w:val="hybridMultilevel"/>
    <w:tmpl w:val="B4A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224E5C"/>
    <w:multiLevelType w:val="hybridMultilevel"/>
    <w:tmpl w:val="D2A8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E2902"/>
    <w:multiLevelType w:val="hybridMultilevel"/>
    <w:tmpl w:val="EE70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4D5460"/>
    <w:multiLevelType w:val="hybridMultilevel"/>
    <w:tmpl w:val="46520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0"/>
  </w:num>
  <w:num w:numId="5">
    <w:abstractNumId w:val="0"/>
  </w:num>
  <w:num w:numId="6">
    <w:abstractNumId w:val="33"/>
  </w:num>
  <w:num w:numId="7">
    <w:abstractNumId w:val="4"/>
  </w:num>
  <w:num w:numId="8">
    <w:abstractNumId w:val="17"/>
  </w:num>
  <w:num w:numId="9">
    <w:abstractNumId w:val="16"/>
  </w:num>
  <w:num w:numId="10">
    <w:abstractNumId w:val="9"/>
  </w:num>
  <w:num w:numId="11">
    <w:abstractNumId w:val="8"/>
  </w:num>
  <w:num w:numId="12">
    <w:abstractNumId w:val="18"/>
  </w:num>
  <w:num w:numId="13">
    <w:abstractNumId w:val="28"/>
  </w:num>
  <w:num w:numId="14">
    <w:abstractNumId w:val="32"/>
  </w:num>
  <w:num w:numId="15">
    <w:abstractNumId w:val="31"/>
  </w:num>
  <w:num w:numId="16">
    <w:abstractNumId w:val="15"/>
  </w:num>
  <w:num w:numId="17">
    <w:abstractNumId w:val="14"/>
  </w:num>
  <w:num w:numId="18">
    <w:abstractNumId w:val="34"/>
  </w:num>
  <w:num w:numId="19">
    <w:abstractNumId w:val="20"/>
  </w:num>
  <w:num w:numId="20">
    <w:abstractNumId w:val="23"/>
  </w:num>
  <w:num w:numId="21">
    <w:abstractNumId w:val="27"/>
  </w:num>
  <w:num w:numId="22">
    <w:abstractNumId w:val="2"/>
  </w:num>
  <w:num w:numId="23">
    <w:abstractNumId w:val="25"/>
  </w:num>
  <w:num w:numId="24">
    <w:abstractNumId w:val="6"/>
  </w:num>
  <w:num w:numId="25">
    <w:abstractNumId w:val="19"/>
  </w:num>
  <w:num w:numId="26">
    <w:abstractNumId w:val="22"/>
  </w:num>
  <w:num w:numId="27">
    <w:abstractNumId w:val="26"/>
  </w:num>
  <w:num w:numId="28">
    <w:abstractNumId w:val="30"/>
  </w:num>
  <w:num w:numId="29">
    <w:abstractNumId w:val="35"/>
  </w:num>
  <w:num w:numId="30">
    <w:abstractNumId w:val="1"/>
  </w:num>
  <w:num w:numId="31">
    <w:abstractNumId w:val="21"/>
  </w:num>
  <w:num w:numId="32">
    <w:abstractNumId w:val="24"/>
  </w:num>
  <w:num w:numId="33">
    <w:abstractNumId w:val="7"/>
  </w:num>
  <w:num w:numId="34">
    <w:abstractNumId w:val="11"/>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201AA"/>
    <w:rsid w:val="00034E51"/>
    <w:rsid w:val="0003606A"/>
    <w:rsid w:val="00037739"/>
    <w:rsid w:val="00040A4B"/>
    <w:rsid w:val="00044991"/>
    <w:rsid w:val="00050E5E"/>
    <w:rsid w:val="000702D2"/>
    <w:rsid w:val="00077759"/>
    <w:rsid w:val="0008074B"/>
    <w:rsid w:val="00087557"/>
    <w:rsid w:val="000C0088"/>
    <w:rsid w:val="000C1C10"/>
    <w:rsid w:val="000D33D1"/>
    <w:rsid w:val="000E70B6"/>
    <w:rsid w:val="000E78FD"/>
    <w:rsid w:val="000F3B53"/>
    <w:rsid w:val="000F6D72"/>
    <w:rsid w:val="00102CF0"/>
    <w:rsid w:val="00106432"/>
    <w:rsid w:val="00112011"/>
    <w:rsid w:val="00113B2E"/>
    <w:rsid w:val="00125862"/>
    <w:rsid w:val="0013023A"/>
    <w:rsid w:val="001401AC"/>
    <w:rsid w:val="001766C0"/>
    <w:rsid w:val="001829DA"/>
    <w:rsid w:val="00196695"/>
    <w:rsid w:val="001A0CCE"/>
    <w:rsid w:val="001E66BF"/>
    <w:rsid w:val="001F3260"/>
    <w:rsid w:val="001F581A"/>
    <w:rsid w:val="00225107"/>
    <w:rsid w:val="00226C72"/>
    <w:rsid w:val="002334D2"/>
    <w:rsid w:val="002744F7"/>
    <w:rsid w:val="002A58BD"/>
    <w:rsid w:val="002B2AEF"/>
    <w:rsid w:val="002B3EFF"/>
    <w:rsid w:val="002B4A71"/>
    <w:rsid w:val="002B6FBA"/>
    <w:rsid w:val="002C00A7"/>
    <w:rsid w:val="002D4025"/>
    <w:rsid w:val="002D44D2"/>
    <w:rsid w:val="002D64B8"/>
    <w:rsid w:val="00305235"/>
    <w:rsid w:val="00314EA3"/>
    <w:rsid w:val="00343E6E"/>
    <w:rsid w:val="00344946"/>
    <w:rsid w:val="0034744F"/>
    <w:rsid w:val="0035394A"/>
    <w:rsid w:val="003672CA"/>
    <w:rsid w:val="00371A6D"/>
    <w:rsid w:val="00377179"/>
    <w:rsid w:val="00383959"/>
    <w:rsid w:val="003879CB"/>
    <w:rsid w:val="00391360"/>
    <w:rsid w:val="003B08CA"/>
    <w:rsid w:val="003B1640"/>
    <w:rsid w:val="003B2503"/>
    <w:rsid w:val="003F0E42"/>
    <w:rsid w:val="004007E9"/>
    <w:rsid w:val="00411209"/>
    <w:rsid w:val="0041513F"/>
    <w:rsid w:val="00420248"/>
    <w:rsid w:val="004272A9"/>
    <w:rsid w:val="00434D97"/>
    <w:rsid w:val="004511AC"/>
    <w:rsid w:val="004535CE"/>
    <w:rsid w:val="00486DC4"/>
    <w:rsid w:val="00490F9E"/>
    <w:rsid w:val="004A2966"/>
    <w:rsid w:val="004B41BB"/>
    <w:rsid w:val="004B57BF"/>
    <w:rsid w:val="004B5B19"/>
    <w:rsid w:val="004B78FE"/>
    <w:rsid w:val="004D2E3D"/>
    <w:rsid w:val="004F2695"/>
    <w:rsid w:val="004F43E7"/>
    <w:rsid w:val="00501F4D"/>
    <w:rsid w:val="005115BD"/>
    <w:rsid w:val="00516012"/>
    <w:rsid w:val="00525595"/>
    <w:rsid w:val="00535BB7"/>
    <w:rsid w:val="00542C5D"/>
    <w:rsid w:val="00543D8D"/>
    <w:rsid w:val="00547362"/>
    <w:rsid w:val="00560FA9"/>
    <w:rsid w:val="00564BF3"/>
    <w:rsid w:val="00570465"/>
    <w:rsid w:val="005741EE"/>
    <w:rsid w:val="00587C00"/>
    <w:rsid w:val="00595EFF"/>
    <w:rsid w:val="005A182C"/>
    <w:rsid w:val="005D17FE"/>
    <w:rsid w:val="005D2743"/>
    <w:rsid w:val="005D3A21"/>
    <w:rsid w:val="005E4C6A"/>
    <w:rsid w:val="005F032A"/>
    <w:rsid w:val="005F5CF5"/>
    <w:rsid w:val="00602F8F"/>
    <w:rsid w:val="006145BC"/>
    <w:rsid w:val="00615691"/>
    <w:rsid w:val="006237A9"/>
    <w:rsid w:val="006403B3"/>
    <w:rsid w:val="0064044B"/>
    <w:rsid w:val="00640EC1"/>
    <w:rsid w:val="00641B25"/>
    <w:rsid w:val="0064365C"/>
    <w:rsid w:val="00647D00"/>
    <w:rsid w:val="006524A7"/>
    <w:rsid w:val="00654507"/>
    <w:rsid w:val="00657B0A"/>
    <w:rsid w:val="006679F1"/>
    <w:rsid w:val="006741E7"/>
    <w:rsid w:val="00687B5D"/>
    <w:rsid w:val="00692513"/>
    <w:rsid w:val="006C149B"/>
    <w:rsid w:val="006C5EBD"/>
    <w:rsid w:val="006C6B9D"/>
    <w:rsid w:val="006E79E7"/>
    <w:rsid w:val="006E7C3A"/>
    <w:rsid w:val="006F25E4"/>
    <w:rsid w:val="00714032"/>
    <w:rsid w:val="00722706"/>
    <w:rsid w:val="00722993"/>
    <w:rsid w:val="00722E0A"/>
    <w:rsid w:val="007426F2"/>
    <w:rsid w:val="00743017"/>
    <w:rsid w:val="0075329C"/>
    <w:rsid w:val="007539EE"/>
    <w:rsid w:val="00766E17"/>
    <w:rsid w:val="00774A2C"/>
    <w:rsid w:val="007904EC"/>
    <w:rsid w:val="00791719"/>
    <w:rsid w:val="00793C17"/>
    <w:rsid w:val="007948A2"/>
    <w:rsid w:val="007959B2"/>
    <w:rsid w:val="007A0E11"/>
    <w:rsid w:val="007C4095"/>
    <w:rsid w:val="007C5A79"/>
    <w:rsid w:val="007E549B"/>
    <w:rsid w:val="0080013A"/>
    <w:rsid w:val="00820BB5"/>
    <w:rsid w:val="00827284"/>
    <w:rsid w:val="00847272"/>
    <w:rsid w:val="00850A27"/>
    <w:rsid w:val="008656C6"/>
    <w:rsid w:val="008D1201"/>
    <w:rsid w:val="008E00E4"/>
    <w:rsid w:val="008F16BA"/>
    <w:rsid w:val="008F6AB0"/>
    <w:rsid w:val="00913CF2"/>
    <w:rsid w:val="009177B9"/>
    <w:rsid w:val="00920568"/>
    <w:rsid w:val="00921B03"/>
    <w:rsid w:val="0093706D"/>
    <w:rsid w:val="00944407"/>
    <w:rsid w:val="009448EE"/>
    <w:rsid w:val="00961CE2"/>
    <w:rsid w:val="009815E1"/>
    <w:rsid w:val="00986575"/>
    <w:rsid w:val="009A3DC4"/>
    <w:rsid w:val="009A3FD8"/>
    <w:rsid w:val="009B29C0"/>
    <w:rsid w:val="009C5574"/>
    <w:rsid w:val="009C6FBB"/>
    <w:rsid w:val="009D0319"/>
    <w:rsid w:val="009D330A"/>
    <w:rsid w:val="009D45AE"/>
    <w:rsid w:val="009D7D8A"/>
    <w:rsid w:val="009F5B0C"/>
    <w:rsid w:val="009F7147"/>
    <w:rsid w:val="00A05629"/>
    <w:rsid w:val="00A134AC"/>
    <w:rsid w:val="00A141AC"/>
    <w:rsid w:val="00A273D3"/>
    <w:rsid w:val="00A416B3"/>
    <w:rsid w:val="00A4736C"/>
    <w:rsid w:val="00A561EA"/>
    <w:rsid w:val="00A610BD"/>
    <w:rsid w:val="00A6589C"/>
    <w:rsid w:val="00A717E5"/>
    <w:rsid w:val="00A72BF3"/>
    <w:rsid w:val="00A7532C"/>
    <w:rsid w:val="00A867D0"/>
    <w:rsid w:val="00A96D97"/>
    <w:rsid w:val="00A97D5A"/>
    <w:rsid w:val="00AC3BB1"/>
    <w:rsid w:val="00AC4148"/>
    <w:rsid w:val="00AC54DD"/>
    <w:rsid w:val="00AD04B6"/>
    <w:rsid w:val="00AD3E35"/>
    <w:rsid w:val="00AD4C50"/>
    <w:rsid w:val="00AD68A2"/>
    <w:rsid w:val="00AF5CC5"/>
    <w:rsid w:val="00B022F0"/>
    <w:rsid w:val="00B365F7"/>
    <w:rsid w:val="00B40D2E"/>
    <w:rsid w:val="00B6543B"/>
    <w:rsid w:val="00B70268"/>
    <w:rsid w:val="00B76FB6"/>
    <w:rsid w:val="00B827C0"/>
    <w:rsid w:val="00B92D83"/>
    <w:rsid w:val="00B93B95"/>
    <w:rsid w:val="00BA1C6C"/>
    <w:rsid w:val="00BA7BF6"/>
    <w:rsid w:val="00BA7D12"/>
    <w:rsid w:val="00BB0691"/>
    <w:rsid w:val="00BC36E5"/>
    <w:rsid w:val="00BC457E"/>
    <w:rsid w:val="00BC45EE"/>
    <w:rsid w:val="00BC54EF"/>
    <w:rsid w:val="00BE33F5"/>
    <w:rsid w:val="00BF468A"/>
    <w:rsid w:val="00C003EC"/>
    <w:rsid w:val="00C029A8"/>
    <w:rsid w:val="00C11848"/>
    <w:rsid w:val="00C12EBE"/>
    <w:rsid w:val="00C16256"/>
    <w:rsid w:val="00C215CA"/>
    <w:rsid w:val="00C334A5"/>
    <w:rsid w:val="00C3535F"/>
    <w:rsid w:val="00C46A57"/>
    <w:rsid w:val="00C56576"/>
    <w:rsid w:val="00C61260"/>
    <w:rsid w:val="00C619D1"/>
    <w:rsid w:val="00C61B65"/>
    <w:rsid w:val="00C65673"/>
    <w:rsid w:val="00C72966"/>
    <w:rsid w:val="00C90AD7"/>
    <w:rsid w:val="00C91000"/>
    <w:rsid w:val="00C950A6"/>
    <w:rsid w:val="00CA13D4"/>
    <w:rsid w:val="00CA7934"/>
    <w:rsid w:val="00CB4CF6"/>
    <w:rsid w:val="00CD0EDE"/>
    <w:rsid w:val="00CD602D"/>
    <w:rsid w:val="00CE48F4"/>
    <w:rsid w:val="00CF2299"/>
    <w:rsid w:val="00CF245A"/>
    <w:rsid w:val="00D1212D"/>
    <w:rsid w:val="00D205C8"/>
    <w:rsid w:val="00D45A14"/>
    <w:rsid w:val="00D52209"/>
    <w:rsid w:val="00D61BEB"/>
    <w:rsid w:val="00D658B2"/>
    <w:rsid w:val="00D7389D"/>
    <w:rsid w:val="00D90DD7"/>
    <w:rsid w:val="00DA5C13"/>
    <w:rsid w:val="00DC0151"/>
    <w:rsid w:val="00DC104A"/>
    <w:rsid w:val="00DC343C"/>
    <w:rsid w:val="00DE7085"/>
    <w:rsid w:val="00DE7E81"/>
    <w:rsid w:val="00E0004A"/>
    <w:rsid w:val="00E01113"/>
    <w:rsid w:val="00E23C78"/>
    <w:rsid w:val="00E324CA"/>
    <w:rsid w:val="00E42949"/>
    <w:rsid w:val="00E47F5D"/>
    <w:rsid w:val="00E57F1F"/>
    <w:rsid w:val="00E74B46"/>
    <w:rsid w:val="00E7593F"/>
    <w:rsid w:val="00E82ABF"/>
    <w:rsid w:val="00E85EBC"/>
    <w:rsid w:val="00E867E4"/>
    <w:rsid w:val="00EA626D"/>
    <w:rsid w:val="00EA6EBE"/>
    <w:rsid w:val="00EB2D0F"/>
    <w:rsid w:val="00EC13E5"/>
    <w:rsid w:val="00EC60A8"/>
    <w:rsid w:val="00EC7F85"/>
    <w:rsid w:val="00ED1DBC"/>
    <w:rsid w:val="00ED2486"/>
    <w:rsid w:val="00ED47B9"/>
    <w:rsid w:val="00EE2510"/>
    <w:rsid w:val="00EE300E"/>
    <w:rsid w:val="00EF249D"/>
    <w:rsid w:val="00F05BB6"/>
    <w:rsid w:val="00F1004C"/>
    <w:rsid w:val="00F1367F"/>
    <w:rsid w:val="00F14D43"/>
    <w:rsid w:val="00F3097D"/>
    <w:rsid w:val="00F31CC2"/>
    <w:rsid w:val="00F50646"/>
    <w:rsid w:val="00F54458"/>
    <w:rsid w:val="00F67D2E"/>
    <w:rsid w:val="00F73CA8"/>
    <w:rsid w:val="00F75CCD"/>
    <w:rsid w:val="00F769EF"/>
    <w:rsid w:val="00F828F7"/>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342F"/>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6BEC-B850-4BF8-B414-F152678B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10</cp:revision>
  <cp:lastPrinted>2020-11-30T20:40:00Z</cp:lastPrinted>
  <dcterms:created xsi:type="dcterms:W3CDTF">2021-10-15T14:27:00Z</dcterms:created>
  <dcterms:modified xsi:type="dcterms:W3CDTF">2021-10-15T15:09:00Z</dcterms:modified>
</cp:coreProperties>
</file>