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3E10C" w14:textId="3128C04C" w:rsidR="007D4E64" w:rsidRPr="0079061D" w:rsidRDefault="003F56DB" w:rsidP="007D4E64">
      <w:pPr>
        <w:rPr>
          <w:rFonts w:ascii="Arial" w:hAnsi="Arial"/>
          <w:sz w:val="22"/>
          <w:szCs w:val="22"/>
        </w:rPr>
      </w:pPr>
      <w:r>
        <w:rPr>
          <w:rFonts w:ascii="Arial" w:hAnsi="Arial"/>
          <w:sz w:val="22"/>
          <w:szCs w:val="22"/>
        </w:rPr>
        <w:t>J</w:t>
      </w:r>
      <w:r w:rsidR="001253EA">
        <w:rPr>
          <w:rFonts w:ascii="Arial" w:hAnsi="Arial"/>
          <w:sz w:val="22"/>
          <w:szCs w:val="22"/>
        </w:rPr>
        <w:t>u</w:t>
      </w:r>
      <w:r w:rsidR="00471FD9">
        <w:rPr>
          <w:rFonts w:ascii="Arial" w:hAnsi="Arial"/>
          <w:sz w:val="22"/>
          <w:szCs w:val="22"/>
        </w:rPr>
        <w:t>ly 15</w:t>
      </w:r>
      <w:r>
        <w:rPr>
          <w:rFonts w:ascii="Arial" w:hAnsi="Arial"/>
          <w:sz w:val="22"/>
          <w:szCs w:val="22"/>
        </w:rPr>
        <w:t>, 2024</w:t>
      </w:r>
    </w:p>
    <w:p w14:paraId="6A5F3779" w14:textId="1BB2005C" w:rsidR="007D4E64" w:rsidRDefault="007D4E64" w:rsidP="007D4E64">
      <w:pPr>
        <w:rPr>
          <w:rFonts w:ascii="Arial" w:hAnsi="Arial"/>
          <w:sz w:val="22"/>
          <w:szCs w:val="22"/>
        </w:rPr>
      </w:pPr>
    </w:p>
    <w:p w14:paraId="78193136" w14:textId="77777777" w:rsidR="00517672" w:rsidRPr="00517672" w:rsidRDefault="00517672" w:rsidP="007D4E64">
      <w:pPr>
        <w:rPr>
          <w:rFonts w:ascii="Arial" w:eastAsiaTheme="minorHAnsi" w:hAnsi="Arial" w:cs="Arial"/>
          <w:b/>
          <w:bCs/>
          <w:color w:val="000000"/>
          <w:sz w:val="22"/>
          <w:szCs w:val="22"/>
        </w:rPr>
      </w:pPr>
      <w:r w:rsidRPr="00517672">
        <w:rPr>
          <w:rFonts w:ascii="Arial" w:eastAsiaTheme="minorHAnsi" w:hAnsi="Arial" w:cs="Arial"/>
          <w:b/>
          <w:bCs/>
          <w:color w:val="000000"/>
          <w:sz w:val="22"/>
          <w:szCs w:val="22"/>
        </w:rPr>
        <w:t>Kevin deGraauw</w:t>
      </w:r>
    </w:p>
    <w:p w14:paraId="7C1A8F71" w14:textId="77777777" w:rsidR="00517672" w:rsidRPr="00517672" w:rsidRDefault="00517672" w:rsidP="00517672">
      <w:pPr>
        <w:rPr>
          <w:rFonts w:ascii="Arial" w:eastAsiaTheme="minorHAnsi" w:hAnsi="Arial" w:cs="Arial"/>
          <w:b/>
          <w:bCs/>
          <w:color w:val="000000"/>
          <w:sz w:val="22"/>
          <w:szCs w:val="22"/>
        </w:rPr>
      </w:pPr>
      <w:r w:rsidRPr="00517672">
        <w:rPr>
          <w:rFonts w:ascii="Arial" w:eastAsiaTheme="minorHAnsi" w:hAnsi="Arial" w:cs="Arial"/>
          <w:b/>
          <w:bCs/>
          <w:color w:val="000000"/>
          <w:sz w:val="22"/>
          <w:szCs w:val="22"/>
        </w:rPr>
        <w:t>VIGIL &amp; ASSOCIATES</w:t>
      </w:r>
    </w:p>
    <w:p w14:paraId="280B9C82" w14:textId="4D45832D" w:rsidR="001253EA" w:rsidRPr="00517672" w:rsidRDefault="00517672" w:rsidP="007D4E64">
      <w:pPr>
        <w:rPr>
          <w:rFonts w:ascii="Arial" w:eastAsiaTheme="minorHAnsi" w:hAnsi="Arial" w:cs="Arial"/>
          <w:b/>
          <w:bCs/>
          <w:color w:val="000000"/>
          <w:sz w:val="22"/>
          <w:szCs w:val="22"/>
        </w:rPr>
      </w:pPr>
      <w:r w:rsidRPr="00517672">
        <w:rPr>
          <w:rFonts w:ascii="Arial" w:eastAsiaTheme="minorHAnsi" w:hAnsi="Arial" w:cs="Arial"/>
          <w:b/>
          <w:bCs/>
          <w:color w:val="000000"/>
          <w:sz w:val="22"/>
          <w:szCs w:val="22"/>
        </w:rPr>
        <w:t>4477 Irving NW, Suite A</w:t>
      </w:r>
    </w:p>
    <w:p w14:paraId="6121CFAB" w14:textId="10120230" w:rsidR="007D4E64" w:rsidRDefault="001253EA" w:rsidP="007D4E64">
      <w:pPr>
        <w:rPr>
          <w:rFonts w:ascii="Arial" w:hAnsi="Arial"/>
          <w:sz w:val="22"/>
          <w:szCs w:val="22"/>
        </w:rPr>
      </w:pPr>
      <w:r w:rsidRPr="00517672">
        <w:rPr>
          <w:rFonts w:ascii="Arial" w:eastAsiaTheme="minorHAnsi" w:hAnsi="Arial" w:cs="Arial"/>
          <w:b/>
          <w:bCs/>
          <w:color w:val="000000"/>
          <w:sz w:val="22"/>
          <w:szCs w:val="22"/>
        </w:rPr>
        <w:t>Albuquerque, NM, 8711</w:t>
      </w:r>
      <w:r w:rsidR="00517672" w:rsidRPr="00517672">
        <w:rPr>
          <w:rFonts w:ascii="Arial" w:eastAsiaTheme="minorHAnsi" w:hAnsi="Arial" w:cs="Arial"/>
          <w:b/>
          <w:bCs/>
          <w:color w:val="000000"/>
          <w:sz w:val="22"/>
          <w:szCs w:val="22"/>
        </w:rPr>
        <w:t>4</w:t>
      </w:r>
      <w:r>
        <w:rPr>
          <w:rFonts w:ascii="Arial" w:hAnsi="Arial"/>
          <w:sz w:val="22"/>
          <w:szCs w:val="22"/>
        </w:rPr>
        <w:t xml:space="preserve">   </w:t>
      </w:r>
      <w:hyperlink r:id="rId8" w:history="1">
        <w:r w:rsidR="00517672" w:rsidRPr="001459FC">
          <w:rPr>
            <w:rStyle w:val="Hyperlink"/>
          </w:rPr>
          <w:t>kevin@va-architects.com</w:t>
        </w:r>
      </w:hyperlink>
      <w:r w:rsidR="00517672">
        <w:t xml:space="preserve"> </w:t>
      </w:r>
    </w:p>
    <w:p w14:paraId="259C8A0E" w14:textId="77777777" w:rsidR="001253EA" w:rsidRDefault="001253EA" w:rsidP="007D4E64">
      <w:pPr>
        <w:rPr>
          <w:rFonts w:ascii="Arial" w:hAnsi="Arial"/>
          <w:sz w:val="22"/>
          <w:szCs w:val="22"/>
        </w:rPr>
      </w:pPr>
    </w:p>
    <w:p w14:paraId="077F8260" w14:textId="77777777" w:rsidR="00517672" w:rsidRDefault="007D4E64" w:rsidP="00517672">
      <w:pPr>
        <w:pStyle w:val="InsideAddress"/>
        <w:rPr>
          <w:rFonts w:ascii="Arial" w:hAnsi="Arial"/>
          <w:b/>
          <w:sz w:val="22"/>
          <w:szCs w:val="22"/>
        </w:rPr>
      </w:pPr>
      <w:r>
        <w:rPr>
          <w:rFonts w:ascii="Arial" w:hAnsi="Arial"/>
          <w:b/>
          <w:sz w:val="22"/>
          <w:szCs w:val="22"/>
        </w:rPr>
        <w:t>Re</w:t>
      </w:r>
      <w:r>
        <w:rPr>
          <w:rFonts w:ascii="Arial" w:hAnsi="Arial"/>
          <w:sz w:val="22"/>
          <w:szCs w:val="22"/>
        </w:rPr>
        <w:t>:</w:t>
      </w:r>
      <w:r>
        <w:rPr>
          <w:rFonts w:ascii="Arial" w:hAnsi="Arial"/>
          <w:sz w:val="22"/>
          <w:szCs w:val="22"/>
        </w:rPr>
        <w:tab/>
      </w:r>
      <w:r w:rsidR="00517672" w:rsidRPr="00517672">
        <w:rPr>
          <w:rFonts w:ascii="Arial" w:hAnsi="Arial"/>
          <w:b/>
          <w:sz w:val="22"/>
          <w:szCs w:val="22"/>
        </w:rPr>
        <w:t xml:space="preserve">Fire Station #4  </w:t>
      </w:r>
    </w:p>
    <w:p w14:paraId="66139076" w14:textId="1DBFF575" w:rsidR="00517672" w:rsidRDefault="00517672" w:rsidP="00517672">
      <w:pPr>
        <w:pStyle w:val="InsideAddress"/>
        <w:rPr>
          <w:rFonts w:ascii="Arial" w:hAnsi="Arial"/>
          <w:b/>
          <w:sz w:val="22"/>
          <w:szCs w:val="22"/>
        </w:rPr>
      </w:pPr>
      <w:r>
        <w:rPr>
          <w:rFonts w:ascii="Arial" w:hAnsi="Arial"/>
          <w:b/>
          <w:sz w:val="22"/>
          <w:szCs w:val="22"/>
        </w:rPr>
        <w:t xml:space="preserve">            </w:t>
      </w:r>
      <w:r w:rsidRPr="00517672">
        <w:rPr>
          <w:rFonts w:ascii="Arial" w:hAnsi="Arial"/>
          <w:b/>
          <w:sz w:val="22"/>
          <w:szCs w:val="22"/>
        </w:rPr>
        <w:t>301 McKnight NW</w:t>
      </w:r>
    </w:p>
    <w:p w14:paraId="3C394852" w14:textId="1E515A86" w:rsidR="007D4E64" w:rsidRPr="0079061D" w:rsidRDefault="00517672" w:rsidP="00517672">
      <w:pPr>
        <w:pStyle w:val="InsideAddress"/>
        <w:rPr>
          <w:rFonts w:ascii="Arial" w:hAnsi="Arial" w:cs="Arial"/>
          <w:b/>
          <w:sz w:val="22"/>
          <w:szCs w:val="22"/>
        </w:rPr>
      </w:pPr>
      <w:r>
        <w:rPr>
          <w:rFonts w:ascii="Arial" w:hAnsi="Arial" w:cs="Arial"/>
          <w:b/>
          <w:sz w:val="22"/>
          <w:szCs w:val="22"/>
        </w:rPr>
        <w:t xml:space="preserve">            </w:t>
      </w:r>
      <w:r w:rsidR="007D4E64" w:rsidRPr="0079061D">
        <w:rPr>
          <w:rFonts w:ascii="Arial" w:hAnsi="Arial" w:cs="Arial"/>
          <w:b/>
          <w:sz w:val="22"/>
          <w:szCs w:val="22"/>
        </w:rPr>
        <w:t>Conceptual Traffic Circulation Layout for D</w:t>
      </w:r>
      <w:r w:rsidR="003F4154">
        <w:rPr>
          <w:rFonts w:ascii="Arial" w:hAnsi="Arial" w:cs="Arial"/>
          <w:b/>
          <w:sz w:val="22"/>
          <w:szCs w:val="22"/>
        </w:rPr>
        <w:t>FT</w:t>
      </w:r>
      <w:r w:rsidR="007D4E64" w:rsidRPr="0079061D">
        <w:rPr>
          <w:rFonts w:ascii="Arial" w:hAnsi="Arial" w:cs="Arial"/>
          <w:b/>
          <w:sz w:val="22"/>
          <w:szCs w:val="22"/>
        </w:rPr>
        <w:t xml:space="preserve"> Approval</w:t>
      </w:r>
    </w:p>
    <w:p w14:paraId="7C983825" w14:textId="6C595709" w:rsidR="007D4E64" w:rsidRPr="004C0A97" w:rsidRDefault="00A324B0" w:rsidP="007D4E64">
      <w:pPr>
        <w:pStyle w:val="InsideAddress"/>
        <w:rPr>
          <w:rFonts w:ascii="Arial" w:hAnsi="Arial" w:cs="Arial"/>
          <w:b/>
          <w:bCs/>
          <w:sz w:val="22"/>
          <w:szCs w:val="22"/>
        </w:rPr>
      </w:pPr>
      <w:r w:rsidRPr="0079061D">
        <w:rPr>
          <w:rFonts w:ascii="Arial" w:hAnsi="Arial" w:cs="Arial"/>
          <w:sz w:val="22"/>
          <w:szCs w:val="22"/>
        </w:rPr>
        <w:tab/>
      </w:r>
      <w:r w:rsidRPr="004C0A97">
        <w:rPr>
          <w:rFonts w:ascii="Arial" w:hAnsi="Arial" w:cs="Arial"/>
          <w:b/>
          <w:bCs/>
          <w:sz w:val="22"/>
          <w:szCs w:val="22"/>
        </w:rPr>
        <w:t>Engineer’s</w:t>
      </w:r>
      <w:r w:rsidR="007D4E64" w:rsidRPr="004C0A97">
        <w:rPr>
          <w:rFonts w:ascii="Arial" w:hAnsi="Arial" w:cs="Arial"/>
          <w:b/>
          <w:bCs/>
          <w:sz w:val="22"/>
          <w:szCs w:val="22"/>
        </w:rPr>
        <w:t xml:space="preserve"> Stamp </w:t>
      </w:r>
      <w:r w:rsidR="006A3FEE" w:rsidRPr="004C0A97">
        <w:rPr>
          <w:rFonts w:ascii="Arial" w:hAnsi="Arial" w:cs="Arial"/>
          <w:b/>
          <w:bCs/>
          <w:sz w:val="22"/>
          <w:szCs w:val="22"/>
        </w:rPr>
        <w:t>0</w:t>
      </w:r>
      <w:r w:rsidR="00517672">
        <w:rPr>
          <w:rFonts w:ascii="Arial" w:hAnsi="Arial" w:cs="Arial"/>
          <w:b/>
          <w:bCs/>
          <w:sz w:val="22"/>
          <w:szCs w:val="22"/>
        </w:rPr>
        <w:t>7</w:t>
      </w:r>
      <w:r w:rsidR="007D4E64" w:rsidRPr="004C0A97">
        <w:rPr>
          <w:rFonts w:ascii="Arial" w:hAnsi="Arial" w:cs="Arial"/>
          <w:b/>
          <w:bCs/>
          <w:sz w:val="22"/>
          <w:szCs w:val="22"/>
        </w:rPr>
        <w:t>-</w:t>
      </w:r>
      <w:r w:rsidR="00517672">
        <w:rPr>
          <w:rFonts w:ascii="Arial" w:hAnsi="Arial" w:cs="Arial"/>
          <w:b/>
          <w:bCs/>
          <w:sz w:val="22"/>
          <w:szCs w:val="22"/>
        </w:rPr>
        <w:t>10</w:t>
      </w:r>
      <w:r w:rsidR="007D4E64" w:rsidRPr="004C0A97">
        <w:rPr>
          <w:rFonts w:ascii="Arial" w:hAnsi="Arial" w:cs="Arial"/>
          <w:b/>
          <w:bCs/>
          <w:sz w:val="22"/>
          <w:szCs w:val="22"/>
        </w:rPr>
        <w:t>-</w:t>
      </w:r>
      <w:r w:rsidRPr="004C0A97">
        <w:rPr>
          <w:rFonts w:ascii="Arial" w:hAnsi="Arial" w:cs="Arial"/>
          <w:b/>
          <w:bCs/>
          <w:sz w:val="22"/>
          <w:szCs w:val="22"/>
        </w:rPr>
        <w:t>2</w:t>
      </w:r>
      <w:r w:rsidR="006A3FEE" w:rsidRPr="004C0A97">
        <w:rPr>
          <w:rFonts w:ascii="Arial" w:hAnsi="Arial" w:cs="Arial"/>
          <w:b/>
          <w:bCs/>
          <w:sz w:val="22"/>
          <w:szCs w:val="22"/>
        </w:rPr>
        <w:t>4</w:t>
      </w:r>
      <w:r w:rsidR="00E37563" w:rsidRPr="004C0A97">
        <w:rPr>
          <w:rFonts w:ascii="Arial" w:hAnsi="Arial" w:cs="Arial"/>
          <w:b/>
          <w:bCs/>
          <w:sz w:val="22"/>
          <w:szCs w:val="22"/>
        </w:rPr>
        <w:t xml:space="preserve"> (</w:t>
      </w:r>
      <w:r w:rsidR="00517672">
        <w:rPr>
          <w:rFonts w:ascii="Arial" w:hAnsi="Arial" w:cs="Arial"/>
          <w:b/>
          <w:bCs/>
          <w:sz w:val="22"/>
          <w:szCs w:val="22"/>
        </w:rPr>
        <w:t>H14D120</w:t>
      </w:r>
      <w:r w:rsidR="007D4E64" w:rsidRPr="004C0A97">
        <w:rPr>
          <w:rFonts w:ascii="Arial" w:hAnsi="Arial" w:cs="Arial"/>
          <w:b/>
          <w:bCs/>
          <w:sz w:val="22"/>
          <w:szCs w:val="22"/>
        </w:rPr>
        <w:t>)</w:t>
      </w:r>
    </w:p>
    <w:p w14:paraId="76AED2C8" w14:textId="77777777" w:rsidR="007D4E64" w:rsidRDefault="007D4E64" w:rsidP="007D4E64">
      <w:pPr>
        <w:rPr>
          <w:rFonts w:ascii="Arial" w:hAnsi="Arial"/>
          <w:sz w:val="22"/>
          <w:szCs w:val="22"/>
        </w:rPr>
      </w:pPr>
    </w:p>
    <w:p w14:paraId="2BD93FDD" w14:textId="2B39EE55" w:rsidR="007D4E64" w:rsidRDefault="007D4E64" w:rsidP="007D4E64">
      <w:pPr>
        <w:rPr>
          <w:rFonts w:ascii="Arial" w:hAnsi="Arial"/>
          <w:sz w:val="22"/>
          <w:szCs w:val="22"/>
        </w:rPr>
      </w:pPr>
      <w:proofErr w:type="gramStart"/>
      <w:r>
        <w:rPr>
          <w:rFonts w:ascii="Arial" w:hAnsi="Arial"/>
          <w:sz w:val="22"/>
          <w:szCs w:val="22"/>
        </w:rPr>
        <w:t xml:space="preserve">Dear </w:t>
      </w:r>
      <w:r w:rsidR="00E37563" w:rsidRPr="0079061D">
        <w:rPr>
          <w:rFonts w:ascii="Arial" w:hAnsi="Arial"/>
          <w:sz w:val="22"/>
          <w:szCs w:val="22"/>
        </w:rPr>
        <w:t xml:space="preserve"> </w:t>
      </w:r>
      <w:r w:rsidRPr="0079061D">
        <w:rPr>
          <w:rFonts w:ascii="Arial" w:hAnsi="Arial"/>
          <w:sz w:val="22"/>
          <w:szCs w:val="22"/>
        </w:rPr>
        <w:t>M</w:t>
      </w:r>
      <w:r w:rsidR="004C0A97">
        <w:rPr>
          <w:rFonts w:ascii="Arial" w:hAnsi="Arial"/>
          <w:sz w:val="22"/>
          <w:szCs w:val="22"/>
        </w:rPr>
        <w:t>r</w:t>
      </w:r>
      <w:r w:rsidR="00702CB8">
        <w:rPr>
          <w:rFonts w:ascii="Arial" w:hAnsi="Arial"/>
          <w:sz w:val="22"/>
          <w:szCs w:val="22"/>
        </w:rPr>
        <w:t>.</w:t>
      </w:r>
      <w:proofErr w:type="gramEnd"/>
      <w:r w:rsidR="00B96850">
        <w:rPr>
          <w:rFonts w:ascii="Arial" w:hAnsi="Arial"/>
          <w:sz w:val="22"/>
          <w:szCs w:val="22"/>
        </w:rPr>
        <w:t xml:space="preserve"> </w:t>
      </w:r>
      <w:r w:rsidR="00517672" w:rsidRPr="00517672">
        <w:rPr>
          <w:rFonts w:ascii="Arial" w:hAnsi="Arial"/>
          <w:sz w:val="22"/>
          <w:szCs w:val="22"/>
        </w:rPr>
        <w:t>deGraauw</w:t>
      </w:r>
      <w:r w:rsidRPr="0079061D">
        <w:rPr>
          <w:rFonts w:ascii="Arial" w:hAnsi="Arial"/>
          <w:sz w:val="22"/>
          <w:szCs w:val="22"/>
        </w:rPr>
        <w:t>,</w:t>
      </w:r>
    </w:p>
    <w:p w14:paraId="4873C8D7" w14:textId="77777777" w:rsidR="007D4E64" w:rsidRDefault="007D4E64" w:rsidP="007D4E64">
      <w:pPr>
        <w:pStyle w:val="BodyText"/>
        <w:jc w:val="left"/>
        <w:rPr>
          <w:szCs w:val="22"/>
        </w:rPr>
      </w:pPr>
    </w:p>
    <w:p w14:paraId="0723FE6B" w14:textId="13F3A142" w:rsidR="004366A3" w:rsidRDefault="007D4E64" w:rsidP="007D4E64">
      <w:pPr>
        <w:pStyle w:val="BodyText"/>
        <w:rPr>
          <w:b/>
          <w:szCs w:val="22"/>
        </w:rPr>
      </w:pPr>
      <w:r>
        <w:rPr>
          <w:szCs w:val="22"/>
        </w:rPr>
        <w:t xml:space="preserve">The conceptual TCL submittal received </w:t>
      </w:r>
      <w:r w:rsidR="004273EA">
        <w:rPr>
          <w:szCs w:val="22"/>
        </w:rPr>
        <w:t>7</w:t>
      </w:r>
      <w:r w:rsidR="00186522">
        <w:rPr>
          <w:szCs w:val="22"/>
        </w:rPr>
        <w:t>-</w:t>
      </w:r>
      <w:r w:rsidR="004273EA">
        <w:rPr>
          <w:szCs w:val="22"/>
        </w:rPr>
        <w:t>12</w:t>
      </w:r>
      <w:r w:rsidRPr="0079061D">
        <w:rPr>
          <w:szCs w:val="22"/>
        </w:rPr>
        <w:t>-</w:t>
      </w:r>
      <w:r w:rsidR="00E37563" w:rsidRPr="0079061D">
        <w:rPr>
          <w:szCs w:val="22"/>
        </w:rPr>
        <w:t>202</w:t>
      </w:r>
      <w:r w:rsidR="00186522">
        <w:rPr>
          <w:szCs w:val="22"/>
        </w:rPr>
        <w:t>4</w:t>
      </w:r>
      <w:r>
        <w:rPr>
          <w:szCs w:val="22"/>
        </w:rPr>
        <w:t xml:space="preserve"> is approved for </w:t>
      </w:r>
      <w:r w:rsidR="008362C0">
        <w:rPr>
          <w:szCs w:val="22"/>
        </w:rPr>
        <w:t>DHO</w:t>
      </w:r>
      <w:r w:rsidR="00B96850">
        <w:rPr>
          <w:szCs w:val="22"/>
        </w:rPr>
        <w:t xml:space="preserve"> and/or</w:t>
      </w:r>
      <w:r>
        <w:rPr>
          <w:szCs w:val="22"/>
        </w:rPr>
        <w:t xml:space="preserve"> </w:t>
      </w:r>
      <w:r w:rsidR="00B96850">
        <w:rPr>
          <w:szCs w:val="22"/>
        </w:rPr>
        <w:t xml:space="preserve">DFT </w:t>
      </w:r>
      <w:r>
        <w:rPr>
          <w:szCs w:val="22"/>
        </w:rPr>
        <w:t xml:space="preserve">submittal.  When submitting this project through the building permit process, </w:t>
      </w:r>
      <w:r w:rsidR="008362C0">
        <w:rPr>
          <w:szCs w:val="22"/>
        </w:rPr>
        <w:t>a full Traffic Circulation Layout will need to be submitted and approved prior to building permit.</w:t>
      </w:r>
      <w:r w:rsidR="0079061D">
        <w:rPr>
          <w:szCs w:val="22"/>
        </w:rPr>
        <w:t xml:space="preserve"> </w:t>
      </w:r>
      <w:r w:rsidR="00AF06AB">
        <w:rPr>
          <w:b/>
          <w:szCs w:val="22"/>
        </w:rPr>
        <w:t>When submit</w:t>
      </w:r>
      <w:r w:rsidR="003857DD">
        <w:rPr>
          <w:b/>
          <w:szCs w:val="22"/>
        </w:rPr>
        <w:t>ting</w:t>
      </w:r>
      <w:r w:rsidR="009849A6">
        <w:rPr>
          <w:b/>
          <w:szCs w:val="22"/>
        </w:rPr>
        <w:t xml:space="preserve"> </w:t>
      </w:r>
      <w:r w:rsidR="00AF06AB">
        <w:rPr>
          <w:b/>
          <w:szCs w:val="22"/>
        </w:rPr>
        <w:t>TCL for building permit approval, please</w:t>
      </w:r>
      <w:r w:rsidR="003857DD">
        <w:rPr>
          <w:b/>
          <w:szCs w:val="22"/>
        </w:rPr>
        <w:t xml:space="preserve"> ensure that</w:t>
      </w:r>
      <w:r w:rsidR="004366A3">
        <w:rPr>
          <w:b/>
          <w:szCs w:val="22"/>
        </w:rPr>
        <w:t>:</w:t>
      </w:r>
    </w:p>
    <w:p w14:paraId="32D1BB1B" w14:textId="4EE61743" w:rsidR="004366A3" w:rsidRDefault="004366A3" w:rsidP="007D4E64">
      <w:pPr>
        <w:pStyle w:val="BodyText"/>
        <w:rPr>
          <w:b/>
          <w:szCs w:val="22"/>
        </w:rPr>
      </w:pPr>
      <w:r>
        <w:rPr>
          <w:b/>
          <w:szCs w:val="22"/>
        </w:rPr>
        <w:t xml:space="preserve">1-Replace the Bike Rack type with </w:t>
      </w:r>
      <w:proofErr w:type="gramStart"/>
      <w:r>
        <w:rPr>
          <w:b/>
          <w:szCs w:val="22"/>
        </w:rPr>
        <w:t>the</w:t>
      </w:r>
      <w:r w:rsidR="00597DF3">
        <w:rPr>
          <w:b/>
          <w:szCs w:val="22"/>
        </w:rPr>
        <w:t xml:space="preserve"> a</w:t>
      </w:r>
      <w:proofErr w:type="gramEnd"/>
      <w:r>
        <w:rPr>
          <w:b/>
          <w:szCs w:val="22"/>
        </w:rPr>
        <w:t xml:space="preserve"> type </w:t>
      </w:r>
      <w:r w:rsidR="00597DF3">
        <w:rPr>
          <w:b/>
          <w:szCs w:val="22"/>
        </w:rPr>
        <w:t xml:space="preserve">that is </w:t>
      </w:r>
      <w:r>
        <w:rPr>
          <w:b/>
          <w:szCs w:val="22"/>
        </w:rPr>
        <w:t xml:space="preserve">approved by </w:t>
      </w:r>
      <w:r w:rsidR="00597DF3">
        <w:rPr>
          <w:b/>
          <w:szCs w:val="22"/>
        </w:rPr>
        <w:t>DPM</w:t>
      </w:r>
      <w:r>
        <w:rPr>
          <w:b/>
          <w:szCs w:val="22"/>
        </w:rPr>
        <w:t>.</w:t>
      </w:r>
    </w:p>
    <w:p w14:paraId="4C2DD9DC" w14:textId="77777777" w:rsidR="004366A3" w:rsidRDefault="004366A3" w:rsidP="007D4E64">
      <w:pPr>
        <w:pStyle w:val="BodyText"/>
        <w:rPr>
          <w:b/>
          <w:szCs w:val="22"/>
        </w:rPr>
      </w:pPr>
      <w:r>
        <w:rPr>
          <w:b/>
          <w:szCs w:val="22"/>
        </w:rPr>
        <w:t>2-Bike Racks should be on paved base.</w:t>
      </w:r>
    </w:p>
    <w:p w14:paraId="52294939" w14:textId="77777777" w:rsidR="004366A3" w:rsidRDefault="004366A3" w:rsidP="007D4E64">
      <w:pPr>
        <w:pStyle w:val="BodyText"/>
        <w:rPr>
          <w:b/>
          <w:szCs w:val="22"/>
        </w:rPr>
      </w:pPr>
      <w:r>
        <w:rPr>
          <w:b/>
          <w:szCs w:val="22"/>
        </w:rPr>
        <w:t>3-Install sign for the Motorcycles parking</w:t>
      </w:r>
      <w:r w:rsidR="006A3FEE">
        <w:rPr>
          <w:b/>
          <w:szCs w:val="22"/>
        </w:rPr>
        <w:t xml:space="preserve"> </w:t>
      </w:r>
    </w:p>
    <w:p w14:paraId="4621E682" w14:textId="77777777" w:rsidR="00A50279" w:rsidRDefault="004366A3" w:rsidP="007D4E64">
      <w:pPr>
        <w:pStyle w:val="BodyText"/>
        <w:rPr>
          <w:b/>
          <w:szCs w:val="22"/>
        </w:rPr>
      </w:pPr>
      <w:r>
        <w:rPr>
          <w:b/>
          <w:szCs w:val="22"/>
        </w:rPr>
        <w:t>4-</w:t>
      </w:r>
      <w:r w:rsidR="00A50279" w:rsidRPr="00A50279">
        <w:rPr>
          <w:b/>
          <w:szCs w:val="22"/>
        </w:rPr>
        <w:t>All one-way drives shall have “One Way” and “Do Not Enter” signage and pavement markings.</w:t>
      </w:r>
      <w:r w:rsidR="00A50279">
        <w:rPr>
          <w:b/>
          <w:szCs w:val="22"/>
        </w:rPr>
        <w:t xml:space="preserve"> </w:t>
      </w:r>
      <w:r w:rsidR="00A50279" w:rsidRPr="00A50279">
        <w:rPr>
          <w:b/>
          <w:szCs w:val="22"/>
        </w:rPr>
        <w:t>Please show detail and location of posted signs and striping.</w:t>
      </w:r>
    </w:p>
    <w:p w14:paraId="43E202DB" w14:textId="4682CE7C" w:rsidR="006C2329" w:rsidRDefault="00A50279" w:rsidP="006C2329">
      <w:pPr>
        <w:pStyle w:val="BodyText"/>
        <w:rPr>
          <w:b/>
          <w:szCs w:val="22"/>
        </w:rPr>
      </w:pPr>
      <w:r>
        <w:rPr>
          <w:b/>
          <w:szCs w:val="22"/>
        </w:rPr>
        <w:t>5-</w:t>
      </w:r>
      <w:r w:rsidRPr="00A50279">
        <w:rPr>
          <w:rFonts w:cs="Arial"/>
          <w:szCs w:val="22"/>
        </w:rPr>
        <w:t xml:space="preserve"> </w:t>
      </w:r>
      <w:r w:rsidR="006C2329" w:rsidRPr="006C2329">
        <w:rPr>
          <w:b/>
          <w:szCs w:val="22"/>
        </w:rPr>
        <w:t>Add a note stating “All broken or cracked sidewalk must be replaced with sidewalk and curb &amp; gutter.” A build note must be provided referring to the appropriate City Standard drawing.</w:t>
      </w:r>
    </w:p>
    <w:p w14:paraId="14B0E4A8" w14:textId="6C28EEFB" w:rsidR="00A50279" w:rsidRPr="00AF06AB" w:rsidRDefault="006C2329" w:rsidP="007D4E64">
      <w:pPr>
        <w:pStyle w:val="BodyText"/>
        <w:rPr>
          <w:b/>
          <w:szCs w:val="22"/>
        </w:rPr>
      </w:pPr>
      <w:r>
        <w:rPr>
          <w:b/>
          <w:szCs w:val="22"/>
        </w:rPr>
        <w:t xml:space="preserve">6-Provide Solid </w:t>
      </w:r>
      <w:r w:rsidR="004273EA">
        <w:rPr>
          <w:b/>
          <w:szCs w:val="22"/>
        </w:rPr>
        <w:t>W</w:t>
      </w:r>
      <w:r>
        <w:rPr>
          <w:b/>
          <w:szCs w:val="22"/>
        </w:rPr>
        <w:t>aste Dept approval.</w:t>
      </w:r>
    </w:p>
    <w:p w14:paraId="5D9A239E" w14:textId="77777777" w:rsidR="0079061D" w:rsidRPr="00A55A89" w:rsidRDefault="0079061D" w:rsidP="007D4E64">
      <w:pPr>
        <w:pStyle w:val="BodyText"/>
        <w:rPr>
          <w:b/>
          <w:szCs w:val="22"/>
        </w:rPr>
      </w:pPr>
    </w:p>
    <w:p w14:paraId="3A4511C0" w14:textId="192F805D" w:rsidR="007D4E64" w:rsidRDefault="007D4E64" w:rsidP="007D4E64">
      <w:pPr>
        <w:pStyle w:val="BodyText"/>
        <w:rPr>
          <w:szCs w:val="22"/>
        </w:rPr>
      </w:pPr>
      <w:r>
        <w:rPr>
          <w:szCs w:val="22"/>
        </w:rPr>
        <w:t xml:space="preserve">When the site construction is completed and an inspection for Certificate of Occupancy (C.O.) is requested, use the original City stamped approved TCL for certification.  Redline any minor changes and adjustments that were made in the field.  A NM registered architect or engineer must stamp, sign, and date the certification TCL along with indicating that the development was built in “substantial compliance” with the TCL.  Submit this certification, the TCL, and a completed </w:t>
      </w:r>
      <w:r>
        <w:rPr>
          <w:szCs w:val="22"/>
          <w:u w:val="single"/>
        </w:rPr>
        <w:t>Drainage and Transportation Information Sheet</w:t>
      </w:r>
      <w:r>
        <w:rPr>
          <w:szCs w:val="22"/>
        </w:rPr>
        <w:t xml:space="preserve"> to front counter personnel for log in and evaluation by Transportation.</w:t>
      </w:r>
      <w:r w:rsidR="000A311D">
        <w:rPr>
          <w:szCs w:val="22"/>
        </w:rPr>
        <w:t xml:space="preserve"> </w:t>
      </w:r>
    </w:p>
    <w:p w14:paraId="06C6CDCB" w14:textId="77777777" w:rsidR="007D4E64" w:rsidRDefault="007D4E64" w:rsidP="007D4E64">
      <w:pPr>
        <w:jc w:val="both"/>
        <w:rPr>
          <w:rFonts w:ascii="Arial" w:hAnsi="Arial"/>
          <w:sz w:val="22"/>
          <w:szCs w:val="22"/>
        </w:rPr>
      </w:pPr>
    </w:p>
    <w:p w14:paraId="690648AE" w14:textId="796509CB" w:rsidR="007D4E64" w:rsidRDefault="007D4E64" w:rsidP="007D4E64">
      <w:pPr>
        <w:jc w:val="both"/>
        <w:rPr>
          <w:rFonts w:ascii="Arial" w:hAnsi="Arial"/>
          <w:sz w:val="22"/>
          <w:szCs w:val="22"/>
        </w:rPr>
      </w:pPr>
      <w:r>
        <w:rPr>
          <w:rFonts w:ascii="Arial" w:hAnsi="Arial"/>
          <w:sz w:val="22"/>
          <w:szCs w:val="22"/>
        </w:rPr>
        <w:t>Once verification of certification is completed and approved, notification will be made to Building Safety to issue Final C.O.  To confirm that a final C.O. has been issued, call Building Safety at 924-3690.</w:t>
      </w:r>
    </w:p>
    <w:p w14:paraId="0C8B01A0" w14:textId="52229418" w:rsidR="00807281" w:rsidRDefault="007D4E64" w:rsidP="00807281">
      <w:pPr>
        <w:jc w:val="both"/>
        <w:rPr>
          <w:rFonts w:ascii="Arial" w:hAnsi="Arial"/>
          <w:sz w:val="22"/>
          <w:szCs w:val="22"/>
        </w:rPr>
      </w:pPr>
      <w:r>
        <w:rPr>
          <w:rFonts w:ascii="Arial" w:hAnsi="Arial"/>
          <w:sz w:val="22"/>
          <w:szCs w:val="22"/>
        </w:rPr>
        <w:t>Sincerely,</w:t>
      </w:r>
    </w:p>
    <w:p w14:paraId="518137C4" w14:textId="77777777" w:rsidR="00186522" w:rsidRPr="002F05C5" w:rsidRDefault="00186522" w:rsidP="00186522">
      <w:pPr>
        <w:rPr>
          <w:rFonts w:ascii="Arial" w:hAnsi="Arial"/>
          <w:sz w:val="22"/>
          <w:szCs w:val="22"/>
        </w:rPr>
      </w:pPr>
      <w:r w:rsidRPr="002F05C5">
        <w:rPr>
          <w:rFonts w:ascii="Ink Free" w:hAnsi="Ink Free"/>
          <w:sz w:val="32"/>
          <w:szCs w:val="32"/>
        </w:rPr>
        <w:t>Sertil A. Kanbar</w:t>
      </w:r>
    </w:p>
    <w:p w14:paraId="65452A4D" w14:textId="305A4B9D" w:rsidR="00186522" w:rsidRDefault="00186522" w:rsidP="00186522">
      <w:pPr>
        <w:tabs>
          <w:tab w:val="left" w:pos="540"/>
        </w:tabs>
        <w:jc w:val="both"/>
        <w:rPr>
          <w:rFonts w:ascii="Arial" w:hAnsi="Arial"/>
          <w:sz w:val="22"/>
          <w:szCs w:val="22"/>
        </w:rPr>
      </w:pPr>
      <w:r>
        <w:rPr>
          <w:rFonts w:ascii="Arial" w:hAnsi="Arial"/>
          <w:sz w:val="22"/>
          <w:szCs w:val="22"/>
        </w:rPr>
        <w:t>Sertil Kanbar, PhD,</w:t>
      </w:r>
      <w:r w:rsidR="009849A6">
        <w:rPr>
          <w:rFonts w:ascii="Arial" w:hAnsi="Arial"/>
          <w:sz w:val="22"/>
          <w:szCs w:val="22"/>
        </w:rPr>
        <w:t xml:space="preserve"> </w:t>
      </w:r>
      <w:r>
        <w:rPr>
          <w:rFonts w:ascii="Arial" w:hAnsi="Arial"/>
          <w:sz w:val="22"/>
          <w:szCs w:val="22"/>
        </w:rPr>
        <w:t>PE,</w:t>
      </w:r>
      <w:r w:rsidR="009849A6">
        <w:rPr>
          <w:rFonts w:ascii="Arial" w:hAnsi="Arial"/>
          <w:sz w:val="22"/>
          <w:szCs w:val="22"/>
        </w:rPr>
        <w:t xml:space="preserve"> </w:t>
      </w:r>
      <w:r>
        <w:rPr>
          <w:rFonts w:ascii="Arial" w:hAnsi="Arial"/>
          <w:sz w:val="22"/>
          <w:szCs w:val="22"/>
        </w:rPr>
        <w:t>CFM</w:t>
      </w:r>
    </w:p>
    <w:p w14:paraId="2974AC7B" w14:textId="77777777" w:rsidR="00186522" w:rsidRDefault="00186522" w:rsidP="00186522">
      <w:pPr>
        <w:tabs>
          <w:tab w:val="left" w:pos="540"/>
        </w:tabs>
        <w:jc w:val="both"/>
        <w:rPr>
          <w:rFonts w:ascii="Arial" w:hAnsi="Arial"/>
          <w:sz w:val="22"/>
          <w:szCs w:val="22"/>
        </w:rPr>
      </w:pPr>
      <w:r>
        <w:rPr>
          <w:rFonts w:ascii="Arial" w:hAnsi="Arial"/>
          <w:sz w:val="22"/>
          <w:szCs w:val="22"/>
        </w:rPr>
        <w:t>Sr. Engineer, Planning Dept.</w:t>
      </w:r>
    </w:p>
    <w:p w14:paraId="6E1775D9" w14:textId="7C09C2B9" w:rsidR="00807281" w:rsidRDefault="00186522" w:rsidP="00186522">
      <w:pPr>
        <w:rPr>
          <w:sz w:val="24"/>
          <w:szCs w:val="24"/>
        </w:rPr>
      </w:pPr>
      <w:r>
        <w:rPr>
          <w:rFonts w:ascii="Arial" w:hAnsi="Arial"/>
          <w:sz w:val="22"/>
          <w:szCs w:val="22"/>
        </w:rPr>
        <w:t>Development Review Services</w:t>
      </w:r>
    </w:p>
    <w:p w14:paraId="68FE49D3" w14:textId="77777777" w:rsidR="00B75B2C" w:rsidRPr="00FA7F6E" w:rsidRDefault="00B75B2C" w:rsidP="00B75B2C">
      <w:pPr>
        <w:rPr>
          <w:rFonts w:ascii="Arial" w:hAnsi="Arial"/>
          <w:sz w:val="22"/>
          <w:szCs w:val="22"/>
        </w:rPr>
      </w:pPr>
    </w:p>
    <w:p w14:paraId="7E63111E" w14:textId="77777777" w:rsidR="00B75B2C" w:rsidRPr="006A7341" w:rsidRDefault="00B75B2C" w:rsidP="00B75B2C">
      <w:pPr>
        <w:rPr>
          <w:rFonts w:ascii="Arial" w:hAnsi="Arial"/>
          <w:sz w:val="22"/>
          <w:szCs w:val="22"/>
        </w:rPr>
      </w:pPr>
    </w:p>
    <w:p w14:paraId="2F4CA1D0" w14:textId="025A421C" w:rsidR="009F5FD8" w:rsidRPr="002B41C1" w:rsidRDefault="00B75B2C" w:rsidP="002B41C1">
      <w:r>
        <w:rPr>
          <w:rFonts w:ascii="Arial" w:hAnsi="Arial" w:cs="Arial"/>
          <w:sz w:val="22"/>
          <w:szCs w:val="22"/>
        </w:rPr>
        <w:t>C:</w:t>
      </w:r>
      <w:r w:rsidR="00D00937">
        <w:rPr>
          <w:rFonts w:ascii="Arial" w:hAnsi="Arial" w:cs="Arial"/>
          <w:sz w:val="22"/>
          <w:szCs w:val="22"/>
        </w:rPr>
        <w:t xml:space="preserve">  </w:t>
      </w:r>
      <w:r>
        <w:rPr>
          <w:rFonts w:ascii="Arial" w:hAnsi="Arial" w:cs="Arial"/>
          <w:sz w:val="22"/>
          <w:szCs w:val="22"/>
        </w:rPr>
        <w:t xml:space="preserve"> File</w:t>
      </w:r>
    </w:p>
    <w:sectPr w:rsidR="009F5FD8" w:rsidRPr="002B41C1" w:rsidSect="00EA626D">
      <w:headerReference w:type="default" r:id="rId9"/>
      <w:footerReference w:type="default" r:id="rId10"/>
      <w:pgSz w:w="12240" w:h="15840"/>
      <w:pgMar w:top="360" w:right="720" w:bottom="720" w:left="216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5C851" w14:textId="77777777" w:rsidR="009600BA" w:rsidRDefault="009600BA">
      <w:r>
        <w:separator/>
      </w:r>
    </w:p>
  </w:endnote>
  <w:endnote w:type="continuationSeparator" w:id="0">
    <w:p w14:paraId="52D0DEA0" w14:textId="77777777" w:rsidR="009600BA" w:rsidRDefault="0096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nk Free">
    <w:panose1 w:val="03080402000500000000"/>
    <w:charset w:val="00"/>
    <w:family w:val="script"/>
    <w:pitch w:val="variable"/>
    <w:sig w:usb0="80000003" w:usb1="00000000" w:usb2="00000000" w:usb3="00000000" w:csb0="00000001" w:csb1="00000000"/>
  </w:font>
  <w:font w:name="Arabic Typesetting">
    <w:altName w:val="Arabic Typesetting"/>
    <w:charset w:val="B2"/>
    <w:family w:val="script"/>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56216002"/>
      <w:docPartObj>
        <w:docPartGallery w:val="Page Numbers (Bottom of Page)"/>
        <w:docPartUnique/>
      </w:docPartObj>
    </w:sdtPr>
    <w:sdtEndPr>
      <w:rPr>
        <w:i/>
        <w:noProof/>
        <w:sz w:val="20"/>
        <w:szCs w:val="20"/>
      </w:rPr>
    </w:sdtEndPr>
    <w:sdtContent>
      <w:p w14:paraId="49AE8908" w14:textId="55EC6FA6" w:rsidR="00371A6D" w:rsidRPr="0075329C" w:rsidRDefault="009F5FD8" w:rsidP="0075329C">
        <w:pPr>
          <w:pStyle w:val="Footer"/>
          <w:ind w:hanging="1440"/>
          <w:jc w:val="both"/>
          <w:rPr>
            <w:rFonts w:ascii="Times New Roman" w:hAnsi="Times New Roman"/>
            <w:i/>
            <w:sz w:val="20"/>
            <w:szCs w:val="20"/>
          </w:rPr>
        </w:pPr>
        <w:r>
          <w:rPr>
            <w:rFonts w:ascii="Times New Roman" w:hAnsi="Times New Roman"/>
            <w:i/>
            <w:sz w:val="20"/>
            <w:szCs w:val="20"/>
          </w:rPr>
          <w:tab/>
        </w:r>
        <w:r>
          <w:rPr>
            <w:rFonts w:ascii="Times New Roman" w:hAnsi="Times New Roman"/>
            <w:i/>
            <w:sz w:val="20"/>
            <w:szCs w:val="20"/>
          </w:rPr>
          <w:tab/>
        </w:r>
        <w:r w:rsidRPr="0075329C">
          <w:rPr>
            <w:rFonts w:ascii="Times New Roman" w:hAnsi="Times New Roman"/>
            <w:sz w:val="20"/>
            <w:szCs w:val="20"/>
          </w:rPr>
          <w:tab/>
        </w:r>
        <w:r w:rsidRPr="0075329C">
          <w:rPr>
            <w:rFonts w:ascii="Times New Roman" w:hAnsi="Times New Roman"/>
            <w:i/>
            <w:sz w:val="20"/>
            <w:szCs w:val="20"/>
          </w:rPr>
          <w:t xml:space="preserve">Page </w:t>
        </w:r>
        <w:r w:rsidRPr="0075329C">
          <w:rPr>
            <w:rFonts w:ascii="Times New Roman" w:hAnsi="Times New Roman"/>
            <w:i/>
            <w:sz w:val="20"/>
            <w:szCs w:val="20"/>
          </w:rPr>
          <w:fldChar w:fldCharType="begin"/>
        </w:r>
        <w:r w:rsidRPr="0075329C">
          <w:rPr>
            <w:rFonts w:ascii="Times New Roman" w:hAnsi="Times New Roman"/>
            <w:i/>
            <w:sz w:val="20"/>
            <w:szCs w:val="20"/>
          </w:rPr>
          <w:instrText xml:space="preserve"> PAGE  \* Arabic  \* MERGEFORMAT </w:instrText>
        </w:r>
        <w:r w:rsidRPr="0075329C">
          <w:rPr>
            <w:rFonts w:ascii="Times New Roman" w:hAnsi="Times New Roman"/>
            <w:i/>
            <w:sz w:val="20"/>
            <w:szCs w:val="20"/>
          </w:rPr>
          <w:fldChar w:fldCharType="separate"/>
        </w:r>
        <w:r w:rsidR="008D04FF">
          <w:rPr>
            <w:rFonts w:ascii="Times New Roman" w:hAnsi="Times New Roman"/>
            <w:i/>
            <w:noProof/>
            <w:sz w:val="20"/>
            <w:szCs w:val="20"/>
          </w:rPr>
          <w:t>1</w:t>
        </w:r>
        <w:r w:rsidRPr="0075329C">
          <w:rPr>
            <w:rFonts w:ascii="Times New Roman" w:hAnsi="Times New Roman"/>
            <w:i/>
            <w:sz w:val="20"/>
            <w:szCs w:val="20"/>
          </w:rPr>
          <w:fldChar w:fldCharType="end"/>
        </w:r>
        <w:r w:rsidRPr="0075329C">
          <w:rPr>
            <w:rFonts w:ascii="Times New Roman" w:hAnsi="Times New Roman"/>
            <w:i/>
            <w:sz w:val="20"/>
            <w:szCs w:val="20"/>
          </w:rPr>
          <w:t xml:space="preserve"> of </w:t>
        </w:r>
        <w:r w:rsidRPr="0075329C">
          <w:rPr>
            <w:rFonts w:ascii="Times New Roman" w:hAnsi="Times New Roman"/>
            <w:i/>
            <w:sz w:val="20"/>
            <w:szCs w:val="20"/>
          </w:rPr>
          <w:fldChar w:fldCharType="begin"/>
        </w:r>
        <w:r w:rsidRPr="0075329C">
          <w:rPr>
            <w:rFonts w:ascii="Times New Roman" w:hAnsi="Times New Roman"/>
            <w:i/>
            <w:sz w:val="20"/>
            <w:szCs w:val="20"/>
          </w:rPr>
          <w:instrText xml:space="preserve"> NUMPAGES  \* Arabic  \* MERGEFORMAT </w:instrText>
        </w:r>
        <w:r w:rsidRPr="0075329C">
          <w:rPr>
            <w:rFonts w:ascii="Times New Roman" w:hAnsi="Times New Roman"/>
            <w:i/>
            <w:sz w:val="20"/>
            <w:szCs w:val="20"/>
          </w:rPr>
          <w:fldChar w:fldCharType="separate"/>
        </w:r>
        <w:r w:rsidR="008D04FF">
          <w:rPr>
            <w:rFonts w:ascii="Times New Roman" w:hAnsi="Times New Roman"/>
            <w:i/>
            <w:noProof/>
            <w:sz w:val="20"/>
            <w:szCs w:val="20"/>
          </w:rPr>
          <w:t>2</w:t>
        </w:r>
        <w:r w:rsidRPr="0075329C">
          <w:rPr>
            <w:rFonts w:ascii="Times New Roman" w:hAnsi="Times New Roman"/>
            <w: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2CF01" w14:textId="77777777" w:rsidR="009600BA" w:rsidRDefault="009600BA">
      <w:r>
        <w:separator/>
      </w:r>
    </w:p>
  </w:footnote>
  <w:footnote w:type="continuationSeparator" w:id="0">
    <w:p w14:paraId="12DCD7D2" w14:textId="77777777" w:rsidR="009600BA" w:rsidRDefault="00960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4ACDD" w14:textId="77777777" w:rsidR="00D45A14" w:rsidRPr="00371A6D" w:rsidRDefault="009F5FD8" w:rsidP="003B08CA">
    <w:pPr>
      <w:pStyle w:val="Header"/>
      <w:ind w:left="-1440"/>
      <w:rPr>
        <w:rFonts w:ascii="Arabic Typesetting" w:hAnsi="Arabic Typesetting" w:cs="Arabic Typesetting"/>
        <w:color w:val="984806" w:themeColor="accent6" w:themeShade="80"/>
        <w:spacing w:val="38"/>
        <w:w w:val="110"/>
        <w:sz w:val="76"/>
        <w:szCs w:val="76"/>
      </w:rPr>
    </w:pPr>
    <w:r w:rsidRPr="00371A6D">
      <w:rPr>
        <w:noProof/>
        <w:spacing w:val="38"/>
        <w:w w:val="110"/>
        <w:sz w:val="76"/>
        <w:szCs w:val="76"/>
      </w:rPr>
      <w:drawing>
        <wp:anchor distT="0" distB="0" distL="114300" distR="114300" simplePos="0" relativeHeight="251659264" behindDoc="0" locked="0" layoutInCell="1" allowOverlap="1" wp14:anchorId="732E878E" wp14:editId="5B1337D0">
          <wp:simplePos x="0" y="0"/>
          <wp:positionH relativeFrom="page">
            <wp:posOffset>5715000</wp:posOffset>
          </wp:positionH>
          <wp:positionV relativeFrom="page">
            <wp:posOffset>228600</wp:posOffset>
          </wp:positionV>
          <wp:extent cx="1234440" cy="118872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440"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1A6D">
      <w:rPr>
        <w:rFonts w:ascii="Arabic Typesetting" w:hAnsi="Arabic Typesetting" w:cs="Arabic Typesetting"/>
        <w:color w:val="984806" w:themeColor="accent6" w:themeShade="80"/>
        <w:spacing w:val="38"/>
        <w:w w:val="110"/>
        <w:sz w:val="76"/>
        <w:szCs w:val="76"/>
      </w:rPr>
      <w:t>CITY OF ALBUQUERQUE</w:t>
    </w:r>
  </w:p>
  <w:p w14:paraId="51884B83" w14:textId="77777777" w:rsidR="00D45A14" w:rsidRPr="00476DE2" w:rsidRDefault="009F5FD8" w:rsidP="003B08CA">
    <w:pPr>
      <w:ind w:left="-720"/>
      <w:rPr>
        <w:i/>
      </w:rPr>
    </w:pPr>
    <w:r w:rsidRPr="00476DE2">
      <w:rPr>
        <w:i/>
      </w:rPr>
      <w:t>Planning Department</w:t>
    </w:r>
  </w:p>
  <w:p w14:paraId="74C5C763" w14:textId="1CE47A21" w:rsidR="00D45A14" w:rsidRPr="00371A6D" w:rsidRDefault="000742A4" w:rsidP="003B08CA">
    <w:pPr>
      <w:ind w:left="-720"/>
    </w:pPr>
    <w:r>
      <w:t>Alan Varela</w:t>
    </w:r>
    <w:r w:rsidR="009F5FD8" w:rsidRPr="00371A6D">
      <w:t>, Director</w:t>
    </w:r>
  </w:p>
  <w:p w14:paraId="627F2942" w14:textId="77777777" w:rsidR="00D45A14" w:rsidRPr="00EA626D" w:rsidRDefault="009B47A1" w:rsidP="002D4025">
    <w:pPr>
      <w:ind w:left="-720"/>
    </w:pPr>
  </w:p>
  <w:p w14:paraId="435EB267" w14:textId="77777777" w:rsidR="00D45A14" w:rsidRPr="00EA626D" w:rsidRDefault="009B47A1" w:rsidP="002D4025">
    <w:pPr>
      <w:ind w:left="-720"/>
    </w:pPr>
  </w:p>
  <w:p w14:paraId="204FA91D" w14:textId="77777777" w:rsidR="00702CB8" w:rsidRDefault="009F5FD8" w:rsidP="00371A6D">
    <w:pPr>
      <w:ind w:left="-720"/>
    </w:pPr>
    <w:r w:rsidRPr="00EA626D">
      <w:tab/>
    </w:r>
    <w:r w:rsidRPr="00EA626D">
      <w:tab/>
    </w:r>
    <w:r w:rsidRPr="00EA626D">
      <w:tab/>
    </w:r>
    <w:r w:rsidRPr="00EA626D">
      <w:tab/>
    </w:r>
    <w:r w:rsidRPr="00EA626D">
      <w:tab/>
    </w:r>
    <w:r w:rsidRPr="00EA626D">
      <w:tab/>
    </w:r>
    <w:r w:rsidRPr="00EA626D">
      <w:tab/>
    </w:r>
    <w:r w:rsidRPr="00EA626D">
      <w:tab/>
    </w:r>
    <w:r w:rsidRPr="00EA626D">
      <w:tab/>
    </w:r>
    <w:r>
      <w:tab/>
    </w:r>
    <w:r w:rsidRPr="00EA626D">
      <w:t xml:space="preserve"> </w:t>
    </w:r>
    <w:r>
      <w:t xml:space="preserve"> </w:t>
    </w:r>
    <w:r w:rsidR="00702CB8">
      <w:t xml:space="preserve">                                                                                                                                             </w:t>
    </w:r>
  </w:p>
  <w:p w14:paraId="22EEE2B3" w14:textId="71A3FDCC" w:rsidR="00D45A14" w:rsidRPr="00EA626D" w:rsidRDefault="00702CB8" w:rsidP="00371A6D">
    <w:pPr>
      <w:ind w:left="-720"/>
      <w:rPr>
        <w:i/>
      </w:rPr>
    </w:pPr>
    <w:r>
      <w:t xml:space="preserve">                                                                                                                                                    </w:t>
    </w:r>
    <w:r w:rsidR="009F5FD8" w:rsidRPr="00EA626D">
      <w:rPr>
        <w:i/>
      </w:rPr>
      <w:t>Mayor Timothy M. Keller</w:t>
    </w:r>
  </w:p>
  <w:p w14:paraId="417BB93B" w14:textId="77777777" w:rsidR="00D45A14" w:rsidRPr="00EA626D" w:rsidRDefault="009B47A1" w:rsidP="002D4025">
    <w:pPr>
      <w:ind w:left="-720"/>
    </w:pPr>
  </w:p>
  <w:p w14:paraId="427DDBDC" w14:textId="77777777" w:rsidR="00D45A14" w:rsidRPr="00EA626D" w:rsidRDefault="009F5FD8" w:rsidP="002D4025">
    <w:pPr>
      <w:pStyle w:val="Header"/>
      <w:ind w:left="-720"/>
      <w:rPr>
        <w:rFonts w:ascii="Times New Roman" w:hAnsi="Times New Roman"/>
        <w:sz w:val="20"/>
      </w:rPr>
    </w:pPr>
    <w:r w:rsidRPr="00EA626D">
      <w:rPr>
        <w:rFonts w:ascii="Times New Roman" w:hAnsi="Times New Roman"/>
        <w:noProof/>
        <w:sz w:val="20"/>
      </w:rPr>
      <mc:AlternateContent>
        <mc:Choice Requires="wps">
          <w:drawing>
            <wp:anchor distT="0" distB="0" distL="114300" distR="114300" simplePos="0" relativeHeight="251660288" behindDoc="0" locked="0" layoutInCell="1" allowOverlap="1" wp14:anchorId="0B510FB1" wp14:editId="3FD3A6B5">
              <wp:simplePos x="0" y="0"/>
              <wp:positionH relativeFrom="page">
                <wp:posOffset>457200</wp:posOffset>
              </wp:positionH>
              <wp:positionV relativeFrom="page">
                <wp:posOffset>4937760</wp:posOffset>
              </wp:positionV>
              <wp:extent cx="941832" cy="2432304"/>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832" cy="2432304"/>
                      </a:xfrm>
                      <a:prstGeom prst="rect">
                        <a:avLst/>
                      </a:prstGeom>
                      <a:solidFill>
                        <a:srgbClr val="FFFFFF"/>
                      </a:solidFill>
                      <a:ln w="9525">
                        <a:noFill/>
                        <a:miter lim="800000"/>
                        <a:headEnd/>
                        <a:tailEnd/>
                      </a:ln>
                    </wps:spPr>
                    <wps:txbx>
                      <w:txbxContent>
                        <w:p w14:paraId="45D6E0AF" w14:textId="77777777" w:rsidR="00ED2486" w:rsidRPr="00ED2486" w:rsidRDefault="009F5FD8" w:rsidP="006524A7">
                          <w:pPr>
                            <w:spacing w:line="1080" w:lineRule="auto"/>
                            <w:rPr>
                              <w:color w:val="404040" w:themeColor="text1" w:themeTint="BF"/>
                              <w:sz w:val="18"/>
                            </w:rPr>
                          </w:pPr>
                          <w:r w:rsidRPr="00ED2486">
                            <w:rPr>
                              <w:color w:val="404040" w:themeColor="text1" w:themeTint="BF"/>
                              <w:sz w:val="18"/>
                            </w:rPr>
                            <w:t>PO Box</w:t>
                          </w:r>
                          <w:r>
                            <w:rPr>
                              <w:color w:val="404040" w:themeColor="text1" w:themeTint="BF"/>
                              <w:sz w:val="18"/>
                            </w:rPr>
                            <w:t xml:space="preserve"> </w:t>
                          </w:r>
                          <w:r w:rsidRPr="00ED2486">
                            <w:rPr>
                              <w:color w:val="404040" w:themeColor="text1" w:themeTint="BF"/>
                              <w:sz w:val="18"/>
                            </w:rPr>
                            <w:t>1293</w:t>
                          </w:r>
                        </w:p>
                        <w:p w14:paraId="5F767FED" w14:textId="77777777" w:rsidR="00ED2486" w:rsidRPr="00ED2486" w:rsidRDefault="009F5FD8" w:rsidP="006524A7">
                          <w:pPr>
                            <w:spacing w:line="1080" w:lineRule="auto"/>
                            <w:rPr>
                              <w:color w:val="404040" w:themeColor="text1" w:themeTint="BF"/>
                              <w:sz w:val="18"/>
                            </w:rPr>
                          </w:pPr>
                          <w:r w:rsidRPr="00ED2486">
                            <w:rPr>
                              <w:color w:val="404040" w:themeColor="text1" w:themeTint="BF"/>
                              <w:sz w:val="18"/>
                            </w:rPr>
                            <w:t>Albuquerque</w:t>
                          </w:r>
                        </w:p>
                        <w:p w14:paraId="60168595" w14:textId="77777777" w:rsidR="00ED2486" w:rsidRPr="00ED2486" w:rsidRDefault="009F5FD8" w:rsidP="006524A7">
                          <w:pPr>
                            <w:spacing w:line="1080" w:lineRule="auto"/>
                            <w:rPr>
                              <w:color w:val="404040" w:themeColor="text1" w:themeTint="BF"/>
                              <w:sz w:val="18"/>
                            </w:rPr>
                          </w:pPr>
                          <w:r w:rsidRPr="00ED2486">
                            <w:rPr>
                              <w:color w:val="404040" w:themeColor="text1" w:themeTint="BF"/>
                              <w:sz w:val="18"/>
                            </w:rPr>
                            <w:t>NM 87103</w:t>
                          </w:r>
                        </w:p>
                        <w:p w14:paraId="5B0F80D7" w14:textId="77777777" w:rsidR="00ED2486" w:rsidRPr="00ED2486" w:rsidRDefault="009F5FD8" w:rsidP="006524A7">
                          <w:pPr>
                            <w:spacing w:line="1080" w:lineRule="auto"/>
                            <w:rPr>
                              <w:color w:val="404040" w:themeColor="text1" w:themeTint="BF"/>
                              <w:sz w:val="18"/>
                            </w:rPr>
                          </w:pPr>
                          <w:r w:rsidRPr="00ED2486">
                            <w:rPr>
                              <w:color w:val="404040" w:themeColor="text1" w:themeTint="BF"/>
                              <w:sz w:val="18"/>
                            </w:rPr>
                            <w:t>www.cabq.gov</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510FB1" id="_x0000_t202" coordsize="21600,21600" o:spt="202" path="m,l,21600r21600,l21600,xe">
              <v:stroke joinstyle="miter"/>
              <v:path gradientshapeok="t" o:connecttype="rect"/>
            </v:shapetype>
            <v:shape id="Text Box 2" o:spid="_x0000_s1026" type="#_x0000_t202" style="position:absolute;left:0;text-align:left;margin-left:36pt;margin-top:388.8pt;width:74.15pt;height:19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" stroked="f">
              <v:textbox inset="0,0,0,0">
                <w:txbxContent>
                  <w:p w14:paraId="45D6E0AF" w14:textId="77777777" w:rsidR="00ED2486" w:rsidRPr="00ED2486" w:rsidRDefault="009F5FD8" w:rsidP="006524A7">
                    <w:pPr>
                      <w:spacing w:line="1080" w:lineRule="auto"/>
                      <w:rPr>
                        <w:color w:val="404040" w:themeColor="text1" w:themeTint="BF"/>
                        <w:sz w:val="18"/>
                      </w:rPr>
                    </w:pPr>
                    <w:r w:rsidRPr="00ED2486">
                      <w:rPr>
                        <w:color w:val="404040" w:themeColor="text1" w:themeTint="BF"/>
                        <w:sz w:val="18"/>
                      </w:rPr>
                      <w:t>PO Box</w:t>
                    </w:r>
                    <w:r>
                      <w:rPr>
                        <w:color w:val="404040" w:themeColor="text1" w:themeTint="BF"/>
                        <w:sz w:val="18"/>
                      </w:rPr>
                      <w:t xml:space="preserve"> </w:t>
                    </w:r>
                    <w:r w:rsidRPr="00ED2486">
                      <w:rPr>
                        <w:color w:val="404040" w:themeColor="text1" w:themeTint="BF"/>
                        <w:sz w:val="18"/>
                      </w:rPr>
                      <w:t>1293</w:t>
                    </w:r>
                  </w:p>
                  <w:p w14:paraId="5F767FED" w14:textId="77777777" w:rsidR="00ED2486" w:rsidRPr="00ED2486" w:rsidRDefault="009F5FD8" w:rsidP="006524A7">
                    <w:pPr>
                      <w:spacing w:line="1080" w:lineRule="auto"/>
                      <w:rPr>
                        <w:color w:val="404040" w:themeColor="text1" w:themeTint="BF"/>
                        <w:sz w:val="18"/>
                      </w:rPr>
                    </w:pPr>
                    <w:r w:rsidRPr="00ED2486">
                      <w:rPr>
                        <w:color w:val="404040" w:themeColor="text1" w:themeTint="BF"/>
                        <w:sz w:val="18"/>
                      </w:rPr>
                      <w:t>Albuquerque</w:t>
                    </w:r>
                  </w:p>
                  <w:p w14:paraId="60168595" w14:textId="77777777" w:rsidR="00ED2486" w:rsidRPr="00ED2486" w:rsidRDefault="009F5FD8" w:rsidP="006524A7">
                    <w:pPr>
                      <w:spacing w:line="1080" w:lineRule="auto"/>
                      <w:rPr>
                        <w:color w:val="404040" w:themeColor="text1" w:themeTint="BF"/>
                        <w:sz w:val="18"/>
                      </w:rPr>
                    </w:pPr>
                    <w:r w:rsidRPr="00ED2486">
                      <w:rPr>
                        <w:color w:val="404040" w:themeColor="text1" w:themeTint="BF"/>
                        <w:sz w:val="18"/>
                      </w:rPr>
                      <w:t>NM 87103</w:t>
                    </w:r>
                  </w:p>
                  <w:p w14:paraId="5B0F80D7" w14:textId="77777777" w:rsidR="00ED2486" w:rsidRPr="00ED2486" w:rsidRDefault="009F5FD8" w:rsidP="006524A7">
                    <w:pPr>
                      <w:spacing w:line="1080" w:lineRule="auto"/>
                      <w:rPr>
                        <w:color w:val="404040" w:themeColor="text1" w:themeTint="BF"/>
                        <w:sz w:val="18"/>
                      </w:rPr>
                    </w:pPr>
                    <w:r w:rsidRPr="00ED2486">
                      <w:rPr>
                        <w:color w:val="404040" w:themeColor="text1" w:themeTint="BF"/>
                        <w:sz w:val="18"/>
                      </w:rPr>
                      <w:t>www.cabq.gov</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850"/>
    <w:multiLevelType w:val="hybridMultilevel"/>
    <w:tmpl w:val="B1127246"/>
    <w:lvl w:ilvl="0" w:tplc="04090001">
      <w:start w:val="1"/>
      <w:numFmt w:val="bullet"/>
      <w:lvlText w:val=""/>
      <w:lvlJc w:val="lef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1" w15:restartNumberingAfterBreak="0">
    <w:nsid w:val="0A6A28B7"/>
    <w:multiLevelType w:val="hybridMultilevel"/>
    <w:tmpl w:val="9A2E4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E3C4F"/>
    <w:multiLevelType w:val="hybridMultilevel"/>
    <w:tmpl w:val="6A325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B42EB"/>
    <w:multiLevelType w:val="hybridMultilevel"/>
    <w:tmpl w:val="F6000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97AA1"/>
    <w:multiLevelType w:val="hybridMultilevel"/>
    <w:tmpl w:val="6C267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04EF6"/>
    <w:multiLevelType w:val="hybridMultilevel"/>
    <w:tmpl w:val="66D44D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F5093A"/>
    <w:multiLevelType w:val="hybridMultilevel"/>
    <w:tmpl w:val="E544F9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9B5AC4"/>
    <w:multiLevelType w:val="hybridMultilevel"/>
    <w:tmpl w:val="F37451CA"/>
    <w:lvl w:ilvl="0" w:tplc="5A18E480">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52E42B5C"/>
    <w:multiLevelType w:val="hybridMultilevel"/>
    <w:tmpl w:val="43DE27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3E43D9"/>
    <w:multiLevelType w:val="multilevel"/>
    <w:tmpl w:val="74881B20"/>
    <w:lvl w:ilvl="0">
      <w:start w:val="1"/>
      <w:numFmt w:val="decimal"/>
      <w:lvlText w:val="%1"/>
      <w:lvlJc w:val="left"/>
      <w:pPr>
        <w:ind w:left="468" w:hanging="468"/>
      </w:pPr>
      <w:rPr>
        <w:rFonts w:hint="default"/>
      </w:rPr>
    </w:lvl>
    <w:lvl w:ilvl="1">
      <w:start w:val="1"/>
      <w:numFmt w:val="decimal"/>
      <w:lvlText w:val="%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CAC04AB"/>
    <w:multiLevelType w:val="hybridMultilevel"/>
    <w:tmpl w:val="6A222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8C5C53"/>
    <w:multiLevelType w:val="multilevel"/>
    <w:tmpl w:val="74881B20"/>
    <w:lvl w:ilvl="0">
      <w:start w:val="1"/>
      <w:numFmt w:val="decimal"/>
      <w:lvlText w:val="%1"/>
      <w:lvlJc w:val="left"/>
      <w:pPr>
        <w:ind w:left="468" w:hanging="468"/>
      </w:pPr>
      <w:rPr>
        <w:rFonts w:hint="default"/>
      </w:rPr>
    </w:lvl>
    <w:lvl w:ilvl="1">
      <w:start w:val="1"/>
      <w:numFmt w:val="decimal"/>
      <w:lvlText w:val="%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58A26C5"/>
    <w:multiLevelType w:val="hybridMultilevel"/>
    <w:tmpl w:val="F37451CA"/>
    <w:lvl w:ilvl="0" w:tplc="F6A6D38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7483180F"/>
    <w:multiLevelType w:val="hybridMultilevel"/>
    <w:tmpl w:val="73CE33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EEC7C4D"/>
    <w:multiLevelType w:val="hybridMultilevel"/>
    <w:tmpl w:val="044E9648"/>
    <w:lvl w:ilvl="0" w:tplc="F6A6D38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4"/>
  </w:num>
  <w:num w:numId="2">
    <w:abstractNumId w:val="7"/>
  </w:num>
  <w:num w:numId="3">
    <w:abstractNumId w:val="3"/>
  </w:num>
  <w:num w:numId="4">
    <w:abstractNumId w:val="10"/>
  </w:num>
  <w:num w:numId="5">
    <w:abstractNumId w:val="12"/>
  </w:num>
  <w:num w:numId="6">
    <w:abstractNumId w:val="13"/>
  </w:num>
  <w:num w:numId="7">
    <w:abstractNumId w:val="0"/>
  </w:num>
  <w:num w:numId="8">
    <w:abstractNumId w:val="1"/>
  </w:num>
  <w:num w:numId="9">
    <w:abstractNumId w:val="2"/>
  </w:num>
  <w:num w:numId="10">
    <w:abstractNumId w:val="6"/>
  </w:num>
  <w:num w:numId="11">
    <w:abstractNumId w:val="8"/>
  </w:num>
  <w:num w:numId="12">
    <w:abstractNumId w:val="4"/>
  </w:num>
  <w:num w:numId="13">
    <w:abstractNumId w:val="11"/>
  </w:num>
  <w:num w:numId="14">
    <w:abstractNumId w:val="9"/>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CCA"/>
    <w:rsid w:val="0000234C"/>
    <w:rsid w:val="00024B0E"/>
    <w:rsid w:val="00032919"/>
    <w:rsid w:val="00061A36"/>
    <w:rsid w:val="00071DEE"/>
    <w:rsid w:val="000742A4"/>
    <w:rsid w:val="000A311D"/>
    <w:rsid w:val="000A75AF"/>
    <w:rsid w:val="000C23A3"/>
    <w:rsid w:val="000F2CDA"/>
    <w:rsid w:val="000F33EA"/>
    <w:rsid w:val="001027B3"/>
    <w:rsid w:val="001253EA"/>
    <w:rsid w:val="00127241"/>
    <w:rsid w:val="00131141"/>
    <w:rsid w:val="00131331"/>
    <w:rsid w:val="00172A2F"/>
    <w:rsid w:val="00186522"/>
    <w:rsid w:val="001D2DC0"/>
    <w:rsid w:val="001E2877"/>
    <w:rsid w:val="0020233B"/>
    <w:rsid w:val="002168FC"/>
    <w:rsid w:val="00224440"/>
    <w:rsid w:val="002304D0"/>
    <w:rsid w:val="002333CD"/>
    <w:rsid w:val="0025586D"/>
    <w:rsid w:val="002563A0"/>
    <w:rsid w:val="00260353"/>
    <w:rsid w:val="00267C31"/>
    <w:rsid w:val="00280365"/>
    <w:rsid w:val="002B41C1"/>
    <w:rsid w:val="003063A3"/>
    <w:rsid w:val="00310301"/>
    <w:rsid w:val="00380AD9"/>
    <w:rsid w:val="003857DD"/>
    <w:rsid w:val="003859FA"/>
    <w:rsid w:val="003A7FE9"/>
    <w:rsid w:val="003C47C1"/>
    <w:rsid w:val="003E19B8"/>
    <w:rsid w:val="003E2AD6"/>
    <w:rsid w:val="003F2185"/>
    <w:rsid w:val="003F3EB4"/>
    <w:rsid w:val="003F4154"/>
    <w:rsid w:val="003F5231"/>
    <w:rsid w:val="003F56DB"/>
    <w:rsid w:val="004155A8"/>
    <w:rsid w:val="004273EA"/>
    <w:rsid w:val="004310B5"/>
    <w:rsid w:val="004366A3"/>
    <w:rsid w:val="00454901"/>
    <w:rsid w:val="004702DF"/>
    <w:rsid w:val="00471FD9"/>
    <w:rsid w:val="00477C4C"/>
    <w:rsid w:val="004800D2"/>
    <w:rsid w:val="004A0CFC"/>
    <w:rsid w:val="004C09A4"/>
    <w:rsid w:val="004C0A97"/>
    <w:rsid w:val="00506AA5"/>
    <w:rsid w:val="00511025"/>
    <w:rsid w:val="00517672"/>
    <w:rsid w:val="00520464"/>
    <w:rsid w:val="00521628"/>
    <w:rsid w:val="005734A2"/>
    <w:rsid w:val="00583013"/>
    <w:rsid w:val="005876F9"/>
    <w:rsid w:val="00596B55"/>
    <w:rsid w:val="00597DF3"/>
    <w:rsid w:val="005C179F"/>
    <w:rsid w:val="005D3F17"/>
    <w:rsid w:val="005E55DA"/>
    <w:rsid w:val="005F56AE"/>
    <w:rsid w:val="00643236"/>
    <w:rsid w:val="00676207"/>
    <w:rsid w:val="00694080"/>
    <w:rsid w:val="006A2F9D"/>
    <w:rsid w:val="006A3FEE"/>
    <w:rsid w:val="006B3EC2"/>
    <w:rsid w:val="006B63DA"/>
    <w:rsid w:val="006C2329"/>
    <w:rsid w:val="006C3C8B"/>
    <w:rsid w:val="006D0A23"/>
    <w:rsid w:val="006F4CCA"/>
    <w:rsid w:val="00702CB8"/>
    <w:rsid w:val="00706441"/>
    <w:rsid w:val="00715AF0"/>
    <w:rsid w:val="00722E57"/>
    <w:rsid w:val="0073482E"/>
    <w:rsid w:val="007472C2"/>
    <w:rsid w:val="00766C10"/>
    <w:rsid w:val="007671E5"/>
    <w:rsid w:val="007750F6"/>
    <w:rsid w:val="0079061D"/>
    <w:rsid w:val="007A63E9"/>
    <w:rsid w:val="007C06DF"/>
    <w:rsid w:val="007D0D3C"/>
    <w:rsid w:val="007D4E64"/>
    <w:rsid w:val="007E1252"/>
    <w:rsid w:val="007E3956"/>
    <w:rsid w:val="00807281"/>
    <w:rsid w:val="00820648"/>
    <w:rsid w:val="0083181C"/>
    <w:rsid w:val="008362C0"/>
    <w:rsid w:val="00843887"/>
    <w:rsid w:val="00851801"/>
    <w:rsid w:val="008B3B7D"/>
    <w:rsid w:val="008D04FF"/>
    <w:rsid w:val="008E2CA7"/>
    <w:rsid w:val="008F7320"/>
    <w:rsid w:val="0090065A"/>
    <w:rsid w:val="00927DD1"/>
    <w:rsid w:val="009549E5"/>
    <w:rsid w:val="009600BA"/>
    <w:rsid w:val="00964AA4"/>
    <w:rsid w:val="009849A6"/>
    <w:rsid w:val="009A0A4A"/>
    <w:rsid w:val="009B47A1"/>
    <w:rsid w:val="009B5274"/>
    <w:rsid w:val="009B6BE2"/>
    <w:rsid w:val="009E58D9"/>
    <w:rsid w:val="009F5FD8"/>
    <w:rsid w:val="00A21F58"/>
    <w:rsid w:val="00A324B0"/>
    <w:rsid w:val="00A36492"/>
    <w:rsid w:val="00A50279"/>
    <w:rsid w:val="00A55A89"/>
    <w:rsid w:val="00A56245"/>
    <w:rsid w:val="00A57636"/>
    <w:rsid w:val="00A63BDE"/>
    <w:rsid w:val="00A70CAB"/>
    <w:rsid w:val="00A90193"/>
    <w:rsid w:val="00AA08FE"/>
    <w:rsid w:val="00AA1EB3"/>
    <w:rsid w:val="00AA220F"/>
    <w:rsid w:val="00AA5F37"/>
    <w:rsid w:val="00AF06AB"/>
    <w:rsid w:val="00B02E80"/>
    <w:rsid w:val="00B04DE6"/>
    <w:rsid w:val="00B07AD9"/>
    <w:rsid w:val="00B347A0"/>
    <w:rsid w:val="00B54E23"/>
    <w:rsid w:val="00B659FC"/>
    <w:rsid w:val="00B75B2C"/>
    <w:rsid w:val="00B832C3"/>
    <w:rsid w:val="00B96850"/>
    <w:rsid w:val="00BB232A"/>
    <w:rsid w:val="00BB6580"/>
    <w:rsid w:val="00BE5AFA"/>
    <w:rsid w:val="00C178B5"/>
    <w:rsid w:val="00C31AD7"/>
    <w:rsid w:val="00C458A8"/>
    <w:rsid w:val="00C82439"/>
    <w:rsid w:val="00C82A7F"/>
    <w:rsid w:val="00C834BB"/>
    <w:rsid w:val="00CB2BD6"/>
    <w:rsid w:val="00CD62E2"/>
    <w:rsid w:val="00CE2826"/>
    <w:rsid w:val="00D00937"/>
    <w:rsid w:val="00D210CD"/>
    <w:rsid w:val="00D23054"/>
    <w:rsid w:val="00D24EE9"/>
    <w:rsid w:val="00D263BC"/>
    <w:rsid w:val="00D364AC"/>
    <w:rsid w:val="00D45047"/>
    <w:rsid w:val="00D711AC"/>
    <w:rsid w:val="00DA2DDF"/>
    <w:rsid w:val="00DF4336"/>
    <w:rsid w:val="00E00782"/>
    <w:rsid w:val="00E0178A"/>
    <w:rsid w:val="00E020C6"/>
    <w:rsid w:val="00E128C9"/>
    <w:rsid w:val="00E3127F"/>
    <w:rsid w:val="00E32366"/>
    <w:rsid w:val="00E37563"/>
    <w:rsid w:val="00E469C8"/>
    <w:rsid w:val="00E56BC1"/>
    <w:rsid w:val="00E64B9E"/>
    <w:rsid w:val="00E8016F"/>
    <w:rsid w:val="00E877A8"/>
    <w:rsid w:val="00EA5850"/>
    <w:rsid w:val="00EB0976"/>
    <w:rsid w:val="00EB383E"/>
    <w:rsid w:val="00F31A1F"/>
    <w:rsid w:val="00F326E6"/>
    <w:rsid w:val="00F33440"/>
    <w:rsid w:val="00F74168"/>
    <w:rsid w:val="00F812C3"/>
    <w:rsid w:val="00FB3BE5"/>
    <w:rsid w:val="00FC33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B583C"/>
  <w15:docId w15:val="{412FB8D5-C396-46AC-916F-EF8A35DB1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CC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F4CCA"/>
    <w:pPr>
      <w:keepNext/>
      <w:jc w:val="center"/>
      <w:outlineLvl w:val="0"/>
    </w:pPr>
    <w:rPr>
      <w:rFonts w:ascii="Arial" w:hAnsi="Arial"/>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CCA"/>
    <w:rPr>
      <w:rFonts w:ascii="Arial" w:eastAsia="Times New Roman" w:hAnsi="Arial" w:cs="Times New Roman"/>
      <w:b/>
      <w:szCs w:val="20"/>
    </w:rPr>
  </w:style>
  <w:style w:type="paragraph" w:customStyle="1" w:styleId="InsideAddress">
    <w:name w:val="Inside Address"/>
    <w:basedOn w:val="Normal"/>
    <w:rsid w:val="006F4CCA"/>
  </w:style>
  <w:style w:type="paragraph" w:styleId="BodyText">
    <w:name w:val="Body Text"/>
    <w:basedOn w:val="Normal"/>
    <w:link w:val="BodyTextChar"/>
    <w:rsid w:val="006F4CCA"/>
    <w:pPr>
      <w:jc w:val="both"/>
    </w:pPr>
    <w:rPr>
      <w:rFonts w:ascii="Arial" w:hAnsi="Arial"/>
      <w:sz w:val="22"/>
    </w:rPr>
  </w:style>
  <w:style w:type="character" w:customStyle="1" w:styleId="BodyTextChar">
    <w:name w:val="Body Text Char"/>
    <w:basedOn w:val="DefaultParagraphFont"/>
    <w:link w:val="BodyText"/>
    <w:rsid w:val="006F4CCA"/>
    <w:rPr>
      <w:rFonts w:ascii="Arial" w:eastAsia="Times New Roman" w:hAnsi="Arial" w:cs="Times New Roman"/>
      <w:szCs w:val="20"/>
    </w:rPr>
  </w:style>
  <w:style w:type="paragraph" w:styleId="BalloonText">
    <w:name w:val="Balloon Text"/>
    <w:basedOn w:val="Normal"/>
    <w:link w:val="BalloonTextChar"/>
    <w:uiPriority w:val="99"/>
    <w:semiHidden/>
    <w:unhideWhenUsed/>
    <w:rsid w:val="006F4CCA"/>
    <w:rPr>
      <w:rFonts w:ascii="Tahoma" w:hAnsi="Tahoma" w:cs="Tahoma"/>
      <w:sz w:val="16"/>
      <w:szCs w:val="16"/>
    </w:rPr>
  </w:style>
  <w:style w:type="character" w:customStyle="1" w:styleId="BalloonTextChar">
    <w:name w:val="Balloon Text Char"/>
    <w:basedOn w:val="DefaultParagraphFont"/>
    <w:link w:val="BalloonText"/>
    <w:uiPriority w:val="99"/>
    <w:semiHidden/>
    <w:rsid w:val="006F4CCA"/>
    <w:rPr>
      <w:rFonts w:ascii="Tahoma" w:eastAsia="Times New Roman" w:hAnsi="Tahoma" w:cs="Tahoma"/>
      <w:sz w:val="16"/>
      <w:szCs w:val="16"/>
    </w:rPr>
  </w:style>
  <w:style w:type="table" w:styleId="TableGrid">
    <w:name w:val="Table Grid"/>
    <w:basedOn w:val="TableNormal"/>
    <w:uiPriority w:val="59"/>
    <w:rsid w:val="00C17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0CFC"/>
    <w:pPr>
      <w:ind w:left="720"/>
      <w:contextualSpacing/>
    </w:pPr>
  </w:style>
  <w:style w:type="table" w:customStyle="1" w:styleId="PlainTable51">
    <w:name w:val="Plain Table 51"/>
    <w:basedOn w:val="TableNormal"/>
    <w:uiPriority w:val="45"/>
    <w:rsid w:val="00CB2BD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Figure">
    <w:name w:val="Figure"/>
    <w:basedOn w:val="Normal"/>
    <w:qFormat/>
    <w:rsid w:val="00964AA4"/>
    <w:pPr>
      <w:keepNext/>
      <w:keepLines/>
      <w:spacing w:before="120" w:after="120"/>
      <w:outlineLvl w:val="3"/>
    </w:pPr>
    <w:rPr>
      <w:rFonts w:ascii="Arial" w:eastAsiaTheme="majorEastAsia" w:hAnsi="Arial" w:cs="Arial"/>
      <w:b/>
      <w:i/>
      <w:sz w:val="24"/>
      <w:szCs w:val="24"/>
    </w:rPr>
  </w:style>
  <w:style w:type="character" w:styleId="Hyperlink">
    <w:name w:val="Hyperlink"/>
    <w:basedOn w:val="DefaultParagraphFont"/>
    <w:uiPriority w:val="99"/>
    <w:unhideWhenUsed/>
    <w:rsid w:val="00172A2F"/>
    <w:rPr>
      <w:color w:val="0000FF" w:themeColor="hyperlink"/>
      <w:u w:val="single"/>
    </w:rPr>
  </w:style>
  <w:style w:type="paragraph" w:styleId="Header">
    <w:name w:val="header"/>
    <w:basedOn w:val="Normal"/>
    <w:link w:val="HeaderChar"/>
    <w:uiPriority w:val="99"/>
    <w:unhideWhenUsed/>
    <w:rsid w:val="009F5FD8"/>
    <w:pPr>
      <w:tabs>
        <w:tab w:val="center" w:pos="4680"/>
        <w:tab w:val="right" w:pos="9360"/>
      </w:tabs>
    </w:pPr>
    <w:rPr>
      <w:rFonts w:ascii="Calibri" w:eastAsiaTheme="minorHAnsi" w:hAnsi="Calibri"/>
      <w:sz w:val="22"/>
      <w:szCs w:val="22"/>
    </w:rPr>
  </w:style>
  <w:style w:type="character" w:customStyle="1" w:styleId="HeaderChar">
    <w:name w:val="Header Char"/>
    <w:basedOn w:val="DefaultParagraphFont"/>
    <w:link w:val="Header"/>
    <w:uiPriority w:val="99"/>
    <w:rsid w:val="009F5FD8"/>
    <w:rPr>
      <w:rFonts w:ascii="Calibri" w:hAnsi="Calibri" w:cs="Times New Roman"/>
    </w:rPr>
  </w:style>
  <w:style w:type="paragraph" w:styleId="Footer">
    <w:name w:val="footer"/>
    <w:basedOn w:val="Normal"/>
    <w:link w:val="FooterChar"/>
    <w:uiPriority w:val="99"/>
    <w:unhideWhenUsed/>
    <w:rsid w:val="009F5FD8"/>
    <w:pPr>
      <w:tabs>
        <w:tab w:val="center" w:pos="4680"/>
        <w:tab w:val="right" w:pos="9360"/>
      </w:tabs>
    </w:pPr>
    <w:rPr>
      <w:rFonts w:ascii="Calibri" w:eastAsiaTheme="minorHAnsi" w:hAnsi="Calibri"/>
      <w:sz w:val="22"/>
      <w:szCs w:val="22"/>
    </w:rPr>
  </w:style>
  <w:style w:type="character" w:customStyle="1" w:styleId="FooterChar">
    <w:name w:val="Footer Char"/>
    <w:basedOn w:val="DefaultParagraphFont"/>
    <w:link w:val="Footer"/>
    <w:uiPriority w:val="99"/>
    <w:rsid w:val="009F5FD8"/>
    <w:rPr>
      <w:rFonts w:ascii="Calibri" w:hAnsi="Calibri" w:cs="Times New Roman"/>
    </w:rPr>
  </w:style>
  <w:style w:type="character" w:styleId="UnresolvedMention">
    <w:name w:val="Unresolved Mention"/>
    <w:basedOn w:val="DefaultParagraphFont"/>
    <w:uiPriority w:val="99"/>
    <w:semiHidden/>
    <w:unhideWhenUsed/>
    <w:rsid w:val="00125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263391">
      <w:bodyDiv w:val="1"/>
      <w:marLeft w:val="0"/>
      <w:marRight w:val="0"/>
      <w:marTop w:val="0"/>
      <w:marBottom w:val="0"/>
      <w:divBdr>
        <w:top w:val="none" w:sz="0" w:space="0" w:color="auto"/>
        <w:left w:val="none" w:sz="0" w:space="0" w:color="auto"/>
        <w:bottom w:val="none" w:sz="0" w:space="0" w:color="auto"/>
        <w:right w:val="none" w:sz="0" w:space="0" w:color="auto"/>
      </w:divBdr>
    </w:div>
    <w:div w:id="1443186173">
      <w:bodyDiv w:val="1"/>
      <w:marLeft w:val="0"/>
      <w:marRight w:val="0"/>
      <w:marTop w:val="0"/>
      <w:marBottom w:val="0"/>
      <w:divBdr>
        <w:top w:val="none" w:sz="0" w:space="0" w:color="auto"/>
        <w:left w:val="none" w:sz="0" w:space="0" w:color="auto"/>
        <w:bottom w:val="none" w:sz="0" w:space="0" w:color="auto"/>
        <w:right w:val="none" w:sz="0" w:space="0" w:color="auto"/>
      </w:divBdr>
    </w:div>
    <w:div w:id="1459952291">
      <w:bodyDiv w:val="1"/>
      <w:marLeft w:val="0"/>
      <w:marRight w:val="0"/>
      <w:marTop w:val="0"/>
      <w:marBottom w:val="0"/>
      <w:divBdr>
        <w:top w:val="none" w:sz="0" w:space="0" w:color="auto"/>
        <w:left w:val="none" w:sz="0" w:space="0" w:color="auto"/>
        <w:bottom w:val="none" w:sz="0" w:space="0" w:color="auto"/>
        <w:right w:val="none" w:sz="0" w:space="0" w:color="auto"/>
      </w:divBdr>
    </w:div>
    <w:div w:id="1622951794">
      <w:bodyDiv w:val="1"/>
      <w:marLeft w:val="0"/>
      <w:marRight w:val="0"/>
      <w:marTop w:val="0"/>
      <w:marBottom w:val="0"/>
      <w:divBdr>
        <w:top w:val="none" w:sz="0" w:space="0" w:color="auto"/>
        <w:left w:val="none" w:sz="0" w:space="0" w:color="auto"/>
        <w:bottom w:val="none" w:sz="0" w:space="0" w:color="auto"/>
        <w:right w:val="none" w:sz="0" w:space="0" w:color="auto"/>
      </w:divBdr>
    </w:div>
    <w:div w:id="1738236795">
      <w:bodyDiv w:val="1"/>
      <w:marLeft w:val="0"/>
      <w:marRight w:val="0"/>
      <w:marTop w:val="0"/>
      <w:marBottom w:val="0"/>
      <w:divBdr>
        <w:top w:val="none" w:sz="0" w:space="0" w:color="auto"/>
        <w:left w:val="none" w:sz="0" w:space="0" w:color="auto"/>
        <w:bottom w:val="none" w:sz="0" w:space="0" w:color="auto"/>
        <w:right w:val="none" w:sz="0" w:space="0" w:color="auto"/>
      </w:divBdr>
    </w:div>
    <w:div w:id="1883134088">
      <w:bodyDiv w:val="1"/>
      <w:marLeft w:val="0"/>
      <w:marRight w:val="0"/>
      <w:marTop w:val="0"/>
      <w:marBottom w:val="0"/>
      <w:divBdr>
        <w:top w:val="none" w:sz="0" w:space="0" w:color="auto"/>
        <w:left w:val="none" w:sz="0" w:space="0" w:color="auto"/>
        <w:bottom w:val="none" w:sz="0" w:space="0" w:color="auto"/>
        <w:right w:val="none" w:sz="0" w:space="0" w:color="auto"/>
      </w:divBdr>
    </w:div>
    <w:div w:id="205006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vin@va-architect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9BBB8-B22E-4E8A-A7C8-D622F644E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Albuquerque</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Racquel M.</dc:creator>
  <cp:lastModifiedBy>sertil kanbar</cp:lastModifiedBy>
  <cp:revision>67</cp:revision>
  <cp:lastPrinted>2014-10-13T20:30:00Z</cp:lastPrinted>
  <dcterms:created xsi:type="dcterms:W3CDTF">2022-06-29T17:43:00Z</dcterms:created>
  <dcterms:modified xsi:type="dcterms:W3CDTF">2024-07-15T18:17:00Z</dcterms:modified>
</cp:coreProperties>
</file>