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AE" w:rsidRDefault="005079F4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2025 improvements system recommendations</w:t>
      </w:r>
    </w:p>
    <w:p w:rsidR="00106117" w:rsidRDefault="00106117"/>
    <w:p w:rsidR="00106117" w:rsidRDefault="00106117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Describe the bike lane and buffer width</w:t>
      </w:r>
      <w:r w:rsidR="005F4996">
        <w:rPr>
          <w:rFonts w:ascii="Segoe UI" w:hAnsi="Segoe UI" w:cs="Segoe UI"/>
          <w:color w:val="000000"/>
          <w:sz w:val="20"/>
          <w:szCs w:val="20"/>
        </w:rPr>
        <w:t xml:space="preserve"> requirements from the DPM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5F4996">
        <w:rPr>
          <w:rFonts w:ascii="Segoe UI" w:hAnsi="Segoe UI" w:cs="Segoe UI"/>
          <w:color w:val="000000"/>
          <w:sz w:val="20"/>
          <w:szCs w:val="20"/>
        </w:rPr>
        <w:t xml:space="preserve"> If there is a range of widths specify the width that you are proposing.  This helps the development of the infrastructure</w:t>
      </w:r>
      <w:r w:rsidR="006C0746">
        <w:rPr>
          <w:rFonts w:ascii="Segoe UI" w:hAnsi="Segoe UI" w:cs="Segoe UI"/>
          <w:color w:val="000000"/>
          <w:sz w:val="20"/>
          <w:szCs w:val="20"/>
        </w:rPr>
        <w:t xml:space="preserve"> list</w:t>
      </w:r>
      <w:r w:rsidR="005F4996">
        <w:rPr>
          <w:rFonts w:ascii="Segoe UI" w:hAnsi="Segoe UI" w:cs="Segoe UI"/>
          <w:color w:val="000000"/>
          <w:sz w:val="20"/>
          <w:szCs w:val="20"/>
        </w:rPr>
        <w:t xml:space="preserve"> and construction plans.  </w:t>
      </w:r>
      <w:r>
        <w:rPr>
          <w:rFonts w:ascii="Segoe UI" w:hAnsi="Segoe UI" w:cs="Segoe UI"/>
          <w:color w:val="000000"/>
          <w:sz w:val="20"/>
          <w:szCs w:val="20"/>
        </w:rPr>
        <w:t xml:space="preserve">Show </w:t>
      </w:r>
      <w:r w:rsidR="005F4996">
        <w:rPr>
          <w:rFonts w:ascii="Segoe UI" w:hAnsi="Segoe UI" w:cs="Segoe UI"/>
          <w:color w:val="000000"/>
          <w:sz w:val="20"/>
          <w:szCs w:val="20"/>
        </w:rPr>
        <w:t xml:space="preserve">the right-of-way (ROW) </w:t>
      </w:r>
      <w:r>
        <w:rPr>
          <w:rFonts w:ascii="Segoe UI" w:hAnsi="Segoe UI" w:cs="Segoe UI"/>
          <w:color w:val="000000"/>
          <w:sz w:val="20"/>
          <w:szCs w:val="20"/>
        </w:rPr>
        <w:t>and assess the available ROW and potential for obtaining additional ROW if required.</w:t>
      </w:r>
      <w:r w:rsidR="006C0746" w:rsidRPr="006C074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C0746">
        <w:rPr>
          <w:rFonts w:ascii="Segoe UI" w:hAnsi="Segoe UI" w:cs="Segoe UI"/>
          <w:color w:val="000000"/>
          <w:sz w:val="20"/>
          <w:szCs w:val="20"/>
        </w:rPr>
        <w:t xml:space="preserve"> Do the same for the </w:t>
      </w:r>
      <w:proofErr w:type="gramStart"/>
      <w:r w:rsidR="006C0746">
        <w:rPr>
          <w:rFonts w:ascii="Segoe UI" w:hAnsi="Segoe UI" w:cs="Segoe UI"/>
          <w:color w:val="000000"/>
          <w:sz w:val="20"/>
          <w:szCs w:val="20"/>
        </w:rPr>
        <w:t>sidewalk</w:t>
      </w:r>
      <w:r w:rsidR="006C0746">
        <w:rPr>
          <w:rFonts w:ascii="Segoe UI" w:hAnsi="Segoe UI" w:cs="Segoe UI"/>
          <w:color w:val="000000"/>
          <w:sz w:val="20"/>
          <w:szCs w:val="20"/>
        </w:rPr>
        <w:t>s</w:t>
      </w:r>
      <w:proofErr w:type="gramEnd"/>
      <w:r w:rsidR="006C0746">
        <w:rPr>
          <w:rFonts w:ascii="Segoe UI" w:hAnsi="Segoe UI" w:cs="Segoe UI"/>
          <w:color w:val="000000"/>
          <w:sz w:val="20"/>
          <w:szCs w:val="20"/>
        </w:rPr>
        <w:t xml:space="preserve"> wi</w:t>
      </w:r>
      <w:r w:rsidR="006C0746">
        <w:rPr>
          <w:rFonts w:ascii="Segoe UI" w:hAnsi="Segoe UI" w:cs="Segoe UI"/>
          <w:color w:val="000000"/>
          <w:sz w:val="20"/>
          <w:szCs w:val="20"/>
        </w:rPr>
        <w:t>dth</w:t>
      </w:r>
      <w:r w:rsidR="006C0746">
        <w:rPr>
          <w:rFonts w:ascii="Segoe UI" w:hAnsi="Segoe UI" w:cs="Segoe UI"/>
          <w:color w:val="000000"/>
          <w:sz w:val="20"/>
          <w:szCs w:val="20"/>
        </w:rPr>
        <w:t xml:space="preserve"> 6'</w:t>
      </w:r>
      <w:r w:rsidR="006C0746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="005651C0">
        <w:rPr>
          <w:rFonts w:ascii="Segoe UI" w:hAnsi="Segoe UI" w:cs="Segoe UI"/>
          <w:color w:val="000000"/>
          <w:sz w:val="20"/>
          <w:szCs w:val="20"/>
        </w:rPr>
        <w:t>landscape</w:t>
      </w:r>
      <w:r w:rsidR="006C0746">
        <w:rPr>
          <w:rFonts w:ascii="Segoe UI" w:hAnsi="Segoe UI" w:cs="Segoe UI"/>
          <w:color w:val="000000"/>
          <w:sz w:val="20"/>
          <w:szCs w:val="20"/>
        </w:rPr>
        <w:t xml:space="preserve"> buffer 5’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to </w:t>
      </w:r>
      <w:r w:rsidR="006C0746">
        <w:rPr>
          <w:rFonts w:ascii="Segoe UI" w:hAnsi="Segoe UI" w:cs="Segoe UI"/>
          <w:color w:val="000000"/>
          <w:sz w:val="20"/>
          <w:szCs w:val="20"/>
        </w:rPr>
        <w:t>6’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wide</w:t>
      </w:r>
      <w:r w:rsidR="006C0746">
        <w:rPr>
          <w:rFonts w:ascii="Segoe UI" w:hAnsi="Segoe UI" w:cs="Segoe UI"/>
          <w:color w:val="000000"/>
          <w:sz w:val="20"/>
          <w:szCs w:val="20"/>
        </w:rPr>
        <w:t>, bike lane width 6' to 7' with a buffer of 1.5' to 3' wide.</w:t>
      </w:r>
    </w:p>
    <w:p w:rsidR="00106117" w:rsidRDefault="00106117"/>
    <w:p w:rsidR="00852418" w:rsidRDefault="00106117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What</w:t>
      </w:r>
      <w:r w:rsidR="00A67EC7">
        <w:rPr>
          <w:rFonts w:ascii="Segoe UI" w:hAnsi="Segoe UI" w:cs="Segoe UI"/>
          <w:color w:val="000000"/>
          <w:sz w:val="20"/>
          <w:szCs w:val="20"/>
        </w:rPr>
        <w:t xml:space="preserve"> is recommended</w:t>
      </w:r>
      <w:r>
        <w:rPr>
          <w:rFonts w:ascii="Segoe UI" w:hAnsi="Segoe UI" w:cs="Segoe UI"/>
          <w:color w:val="000000"/>
          <w:sz w:val="20"/>
          <w:szCs w:val="20"/>
        </w:rPr>
        <w:t xml:space="preserve"> to improve the operations of 98th and Central?  </w:t>
      </w:r>
      <w:r w:rsidR="00A67EC7">
        <w:rPr>
          <w:rFonts w:ascii="Segoe UI" w:hAnsi="Segoe UI" w:cs="Segoe UI"/>
          <w:color w:val="000000"/>
          <w:sz w:val="20"/>
          <w:szCs w:val="20"/>
        </w:rPr>
        <w:t xml:space="preserve">Traffic Signal timing and phasing as well a geometric may need improvement.  </w:t>
      </w:r>
    </w:p>
    <w:p w:rsidR="00106117" w:rsidRDefault="005651C0">
      <w:r>
        <w:t xml:space="preserve">Any intersection geometric improvements should anticipate and accommodate future needs.   If ROW is expected to be required this should be identified in the report.  </w:t>
      </w:r>
    </w:p>
    <w:p w:rsid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10611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COA DPM allows lane widths of 10' to 11' on arterials.  I would recommend a wider lane to match the existing lane widths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of approximately 12 feet</w:t>
      </w:r>
      <w:r>
        <w:rPr>
          <w:rFonts w:ascii="Segoe UI" w:hAnsi="Segoe UI" w:cs="Segoe UI"/>
          <w:color w:val="000000"/>
          <w:sz w:val="20"/>
          <w:szCs w:val="20"/>
        </w:rPr>
        <w:t>.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 There are many heavy </w:t>
      </w:r>
      <w:r w:rsidR="00135AA7">
        <w:rPr>
          <w:rFonts w:ascii="Segoe UI" w:hAnsi="Segoe UI" w:cs="Segoe UI"/>
          <w:color w:val="000000"/>
          <w:sz w:val="20"/>
          <w:szCs w:val="20"/>
        </w:rPr>
        <w:t>vehicles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using 98</w:t>
      </w:r>
      <w:r w:rsidR="005651C0" w:rsidRPr="005651C0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 w:rsidR="005651C0">
        <w:rPr>
          <w:rFonts w:ascii="Segoe UI" w:hAnsi="Segoe UI" w:cs="Segoe UI"/>
          <w:color w:val="000000"/>
          <w:sz w:val="20"/>
          <w:szCs w:val="20"/>
        </w:rPr>
        <w:t xml:space="preserve"> St.  </w:t>
      </w:r>
    </w:p>
    <w:p w:rsidR="00106117" w:rsidRDefault="00106117"/>
    <w:p w:rsidR="00106117" w:rsidRPr="00135AA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  <w:r w:rsidRPr="00135AA7">
        <w:rPr>
          <w:rFonts w:ascii="Segoe UI" w:hAnsi="Segoe UI" w:cs="Segoe UI"/>
          <w:color w:val="000000"/>
          <w:sz w:val="20"/>
          <w:szCs w:val="20"/>
        </w:rPr>
        <w:t>Provide a SBL turn lane to Site Driveway 3 within the existing median, approximately 100’ in</w:t>
      </w:r>
    </w:p>
    <w:p w:rsidR="00106117" w:rsidRPr="00135AA7" w:rsidRDefault="00106117" w:rsidP="0010611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135AA7">
        <w:rPr>
          <w:rFonts w:ascii="Segoe UI" w:hAnsi="Segoe UI" w:cs="Segoe UI"/>
          <w:color w:val="000000"/>
          <w:sz w:val="20"/>
          <w:szCs w:val="20"/>
        </w:rPr>
        <w:t>length plus transition; the transition may be accomplished as a “back-to-back” transition</w:t>
      </w:r>
    </w:p>
    <w:p w:rsidR="00106117" w:rsidRPr="00135AA7" w:rsidRDefault="00106117" w:rsidP="00106117">
      <w:pPr>
        <w:rPr>
          <w:rFonts w:ascii="Segoe UI" w:hAnsi="Segoe UI" w:cs="Segoe UI"/>
          <w:color w:val="000000"/>
          <w:sz w:val="20"/>
          <w:szCs w:val="20"/>
        </w:rPr>
      </w:pPr>
      <w:r w:rsidRPr="00135AA7">
        <w:rPr>
          <w:rFonts w:ascii="Segoe UI" w:hAnsi="Segoe UI" w:cs="Segoe UI"/>
          <w:color w:val="000000"/>
          <w:sz w:val="20"/>
          <w:szCs w:val="20"/>
        </w:rPr>
        <w:t>beginning at the existing NBL turn lane transition if necessary. Explain that this is physical geometric constraint due to the existing median turn lanes.</w:t>
      </w:r>
    </w:p>
    <w:sectPr w:rsidR="00106117" w:rsidRPr="0013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4"/>
    <w:rsid w:val="00106117"/>
    <w:rsid w:val="00135AA7"/>
    <w:rsid w:val="003E61AE"/>
    <w:rsid w:val="005079F4"/>
    <w:rsid w:val="005651C0"/>
    <w:rsid w:val="005F4996"/>
    <w:rsid w:val="006C0746"/>
    <w:rsid w:val="00762F44"/>
    <w:rsid w:val="00852418"/>
    <w:rsid w:val="009A10AD"/>
    <w:rsid w:val="00A67EC7"/>
    <w:rsid w:val="00AF6EA1"/>
    <w:rsid w:val="00C822F2"/>
    <w:rsid w:val="00F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C3B7"/>
  <w15:chartTrackingRefBased/>
  <w15:docId w15:val="{28589B36-5CE3-41F5-BF71-0158D6EA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8</cp:revision>
  <dcterms:created xsi:type="dcterms:W3CDTF">2021-06-30T16:54:00Z</dcterms:created>
  <dcterms:modified xsi:type="dcterms:W3CDTF">2021-06-30T22:27:00Z</dcterms:modified>
</cp:coreProperties>
</file>