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5F1B" w:rsidRPr="004D0611" w:rsidRDefault="003C2278" w:rsidP="002C5F1B">
      <w:pPr>
        <w:rPr>
          <w:rFonts w:asciiTheme="minorHAnsi" w:hAnsiTheme="minorHAnsi" w:cstheme="minorHAnsi"/>
        </w:rPr>
      </w:pPr>
      <w:r>
        <w:rPr>
          <w:rFonts w:asciiTheme="minorHAnsi" w:hAnsiTheme="minorHAnsi" w:cstheme="minorHAnsi"/>
        </w:rPr>
        <w:t xml:space="preserve">November </w:t>
      </w:r>
      <w:r w:rsidR="006C5AD5">
        <w:rPr>
          <w:rFonts w:asciiTheme="minorHAnsi" w:hAnsiTheme="minorHAnsi" w:cstheme="minorHAnsi"/>
        </w:rPr>
        <w:t>4</w:t>
      </w:r>
      <w:r w:rsidR="00906BF1">
        <w:rPr>
          <w:rFonts w:asciiTheme="minorHAnsi" w:hAnsiTheme="minorHAnsi" w:cstheme="minorHAnsi"/>
        </w:rPr>
        <w:t>, 2022</w:t>
      </w:r>
    </w:p>
    <w:p w:rsidR="002C5F1B" w:rsidRPr="00FA6C56" w:rsidRDefault="002C5F1B" w:rsidP="002C5F1B">
      <w:pPr>
        <w:rPr>
          <w:rFonts w:asciiTheme="minorHAnsi" w:hAnsiTheme="minorHAnsi" w:cstheme="minorHAnsi"/>
        </w:rPr>
      </w:pPr>
    </w:p>
    <w:p w:rsidR="002C5F1B" w:rsidRPr="004D0611" w:rsidRDefault="007811C6" w:rsidP="002C5F1B">
      <w:pPr>
        <w:rPr>
          <w:rFonts w:asciiTheme="minorHAnsi" w:hAnsiTheme="minorHAnsi" w:cstheme="minorHAnsi"/>
        </w:rPr>
      </w:pPr>
      <w:r>
        <w:rPr>
          <w:rFonts w:asciiTheme="minorHAnsi" w:hAnsiTheme="minorHAnsi" w:cstheme="minorHAnsi"/>
        </w:rPr>
        <w:t>Stephen Montano</w:t>
      </w:r>
    </w:p>
    <w:p w:rsidR="002C5F1B" w:rsidRPr="004D0611" w:rsidRDefault="002C5F1B" w:rsidP="002C5F1B">
      <w:pPr>
        <w:rPr>
          <w:rFonts w:asciiTheme="minorHAnsi" w:hAnsiTheme="minorHAnsi" w:cstheme="minorHAnsi"/>
        </w:rPr>
      </w:pPr>
      <w:r w:rsidRPr="004D0611">
        <w:rPr>
          <w:rFonts w:asciiTheme="minorHAnsi" w:hAnsiTheme="minorHAnsi" w:cstheme="minorHAnsi"/>
        </w:rPr>
        <w:t>Lee Engineering, LLC</w:t>
      </w:r>
    </w:p>
    <w:p w:rsidR="002C5F1B" w:rsidRPr="004D0611" w:rsidRDefault="002C5F1B" w:rsidP="002C5F1B">
      <w:pPr>
        <w:rPr>
          <w:rFonts w:asciiTheme="minorHAnsi" w:hAnsiTheme="minorHAnsi" w:cstheme="minorHAnsi"/>
        </w:rPr>
      </w:pPr>
      <w:r w:rsidRPr="004D0611">
        <w:rPr>
          <w:rFonts w:asciiTheme="minorHAnsi" w:hAnsiTheme="minorHAnsi" w:cstheme="minorHAnsi"/>
        </w:rPr>
        <w:t>8220 San Pedro Dr. NE</w:t>
      </w:r>
    </w:p>
    <w:p w:rsidR="002C5F1B" w:rsidRPr="004D0611" w:rsidRDefault="002C5F1B" w:rsidP="002C5F1B">
      <w:pPr>
        <w:rPr>
          <w:rFonts w:asciiTheme="minorHAnsi" w:hAnsiTheme="minorHAnsi" w:cstheme="minorHAnsi"/>
        </w:rPr>
      </w:pPr>
      <w:r w:rsidRPr="004D0611">
        <w:rPr>
          <w:rFonts w:asciiTheme="minorHAnsi" w:hAnsiTheme="minorHAnsi" w:cstheme="minorHAnsi"/>
        </w:rPr>
        <w:t>Suite 150</w:t>
      </w:r>
    </w:p>
    <w:p w:rsidR="002C5F1B" w:rsidRDefault="002C5F1B" w:rsidP="002C5F1B">
      <w:pPr>
        <w:rPr>
          <w:rFonts w:asciiTheme="minorHAnsi" w:hAnsiTheme="minorHAnsi" w:cstheme="minorHAnsi"/>
        </w:rPr>
      </w:pPr>
      <w:r w:rsidRPr="004D0611">
        <w:rPr>
          <w:rFonts w:asciiTheme="minorHAnsi" w:hAnsiTheme="minorHAnsi" w:cstheme="minorHAnsi"/>
        </w:rPr>
        <w:t>Albuquerque, NM 87113</w:t>
      </w:r>
    </w:p>
    <w:p w:rsidR="00C122E5" w:rsidRPr="004D0611" w:rsidRDefault="00C122E5" w:rsidP="002C5F1B">
      <w:pPr>
        <w:rPr>
          <w:rFonts w:asciiTheme="minorHAnsi" w:hAnsiTheme="minorHAnsi" w:cstheme="minorHAnsi"/>
        </w:rPr>
      </w:pPr>
      <w:r>
        <w:rPr>
          <w:rFonts w:asciiTheme="minorHAnsi" w:hAnsiTheme="minorHAnsi" w:cstheme="minorHAnsi"/>
        </w:rPr>
        <w:t xml:space="preserve">email </w:t>
      </w:r>
      <w:r w:rsidR="007811C6">
        <w:rPr>
          <w:rFonts w:asciiTheme="minorHAnsi" w:hAnsiTheme="minorHAnsi" w:cstheme="minorHAnsi"/>
        </w:rPr>
        <w:t>smontano</w:t>
      </w:r>
      <w:r w:rsidR="00DB5EB9" w:rsidRPr="00DB5EB9">
        <w:rPr>
          <w:rFonts w:asciiTheme="minorHAnsi" w:hAnsiTheme="minorHAnsi" w:cstheme="minorHAnsi"/>
        </w:rPr>
        <w:t>@lee-eng.com</w:t>
      </w:r>
    </w:p>
    <w:p w:rsidR="002C5F1B" w:rsidRPr="004D0611" w:rsidRDefault="002C5F1B" w:rsidP="002C5F1B">
      <w:pPr>
        <w:rPr>
          <w:rFonts w:asciiTheme="minorHAnsi" w:hAnsiTheme="minorHAnsi" w:cstheme="minorHAnsi"/>
          <w:highlight w:val="yellow"/>
        </w:rPr>
      </w:pPr>
    </w:p>
    <w:p w:rsidR="002C5F1B" w:rsidRPr="004D0611" w:rsidRDefault="002C5F1B" w:rsidP="002C5F1B">
      <w:pPr>
        <w:pStyle w:val="InsideAddress"/>
        <w:rPr>
          <w:rFonts w:asciiTheme="minorHAnsi" w:hAnsiTheme="minorHAnsi" w:cstheme="minorHAnsi"/>
          <w:b/>
          <w:sz w:val="22"/>
          <w:szCs w:val="22"/>
        </w:rPr>
      </w:pPr>
      <w:r w:rsidRPr="004D0611">
        <w:rPr>
          <w:rFonts w:asciiTheme="minorHAnsi" w:hAnsiTheme="minorHAnsi" w:cstheme="minorHAnsi"/>
          <w:b/>
          <w:sz w:val="22"/>
          <w:szCs w:val="22"/>
        </w:rPr>
        <w:t>Re:</w:t>
      </w:r>
      <w:r w:rsidRPr="004D0611">
        <w:rPr>
          <w:rFonts w:asciiTheme="minorHAnsi" w:hAnsiTheme="minorHAnsi" w:cstheme="minorHAnsi"/>
          <w:b/>
          <w:sz w:val="22"/>
          <w:szCs w:val="22"/>
        </w:rPr>
        <w:tab/>
      </w:r>
      <w:r w:rsidR="00023F34">
        <w:rPr>
          <w:rFonts w:asciiTheme="minorHAnsi" w:hAnsiTheme="minorHAnsi" w:cstheme="minorHAnsi"/>
          <w:b/>
          <w:sz w:val="22"/>
          <w:szCs w:val="22"/>
        </w:rPr>
        <w:t>MAS Charter School</w:t>
      </w:r>
    </w:p>
    <w:p w:rsidR="002C5F1B" w:rsidRPr="004D0611" w:rsidRDefault="002C5F1B" w:rsidP="002C5F1B">
      <w:pPr>
        <w:pStyle w:val="InsideAddress"/>
        <w:rPr>
          <w:rFonts w:asciiTheme="minorHAnsi" w:hAnsiTheme="minorHAnsi" w:cstheme="minorHAnsi"/>
          <w:b/>
          <w:sz w:val="22"/>
          <w:szCs w:val="22"/>
        </w:rPr>
      </w:pPr>
      <w:r w:rsidRPr="004D0611">
        <w:rPr>
          <w:rFonts w:asciiTheme="minorHAnsi" w:hAnsiTheme="minorHAnsi" w:cstheme="minorHAnsi"/>
          <w:b/>
          <w:sz w:val="22"/>
          <w:szCs w:val="22"/>
        </w:rPr>
        <w:tab/>
      </w:r>
      <w:bookmarkStart w:id="0" w:name="_Hlk101273630"/>
      <w:r w:rsidR="00023F34">
        <w:rPr>
          <w:rFonts w:asciiTheme="minorHAnsi" w:hAnsiTheme="minorHAnsi" w:cstheme="minorHAnsi"/>
          <w:b/>
          <w:sz w:val="22"/>
          <w:szCs w:val="22"/>
        </w:rPr>
        <w:t>Neighborhood Impact Assessment</w:t>
      </w:r>
      <w:bookmarkEnd w:id="0"/>
      <w:r w:rsidR="00941AC2">
        <w:rPr>
          <w:rFonts w:asciiTheme="minorHAnsi" w:hAnsiTheme="minorHAnsi" w:cstheme="minorHAnsi"/>
          <w:b/>
          <w:sz w:val="22"/>
          <w:szCs w:val="22"/>
        </w:rPr>
        <w:t>,</w:t>
      </w:r>
      <w:r w:rsidR="00023F34">
        <w:rPr>
          <w:rFonts w:asciiTheme="minorHAnsi" w:hAnsiTheme="minorHAnsi" w:cstheme="minorHAnsi"/>
          <w:b/>
          <w:sz w:val="22"/>
          <w:szCs w:val="22"/>
        </w:rPr>
        <w:t xml:space="preserve"> HT#L16D037</w:t>
      </w:r>
    </w:p>
    <w:p w:rsidR="00E97844" w:rsidRPr="00FA6C56" w:rsidRDefault="002C5F1B" w:rsidP="002C5F1B">
      <w:pPr>
        <w:pStyle w:val="InsideAddress"/>
        <w:rPr>
          <w:rFonts w:asciiTheme="minorHAnsi" w:hAnsiTheme="minorHAnsi" w:cstheme="minorHAnsi"/>
          <w:sz w:val="22"/>
          <w:szCs w:val="22"/>
        </w:rPr>
      </w:pPr>
      <w:r w:rsidRPr="004D0611">
        <w:rPr>
          <w:rFonts w:asciiTheme="minorHAnsi" w:hAnsiTheme="minorHAnsi" w:cstheme="minorHAnsi"/>
          <w:sz w:val="22"/>
          <w:szCs w:val="22"/>
        </w:rPr>
        <w:tab/>
      </w:r>
      <w:r w:rsidR="00E97844" w:rsidRPr="00FA6C56">
        <w:rPr>
          <w:rFonts w:asciiTheme="minorHAnsi" w:hAnsiTheme="minorHAnsi" w:cstheme="minorHAnsi"/>
          <w:sz w:val="22"/>
          <w:szCs w:val="22"/>
        </w:rPr>
        <w:t xml:space="preserve">Report dated </w:t>
      </w:r>
      <w:r w:rsidR="002E7404">
        <w:rPr>
          <w:rFonts w:asciiTheme="minorHAnsi" w:hAnsiTheme="minorHAnsi" w:cstheme="minorHAnsi"/>
          <w:sz w:val="22"/>
          <w:szCs w:val="22"/>
        </w:rPr>
        <w:t>November</w:t>
      </w:r>
      <w:r w:rsidR="009B6A15">
        <w:rPr>
          <w:rFonts w:asciiTheme="minorHAnsi" w:hAnsiTheme="minorHAnsi" w:cstheme="minorHAnsi"/>
          <w:sz w:val="22"/>
          <w:szCs w:val="22"/>
        </w:rPr>
        <w:t xml:space="preserve"> </w:t>
      </w:r>
      <w:r w:rsidR="008C5223" w:rsidRPr="00FA6C56">
        <w:rPr>
          <w:rFonts w:asciiTheme="minorHAnsi" w:hAnsiTheme="minorHAnsi" w:cstheme="minorHAnsi"/>
          <w:sz w:val="22"/>
          <w:szCs w:val="22"/>
        </w:rPr>
        <w:t>2022</w:t>
      </w:r>
    </w:p>
    <w:p w:rsidR="002C5F1B" w:rsidRPr="00941AC2" w:rsidRDefault="002C5F1B" w:rsidP="00E97844">
      <w:pPr>
        <w:pStyle w:val="InsideAddress"/>
        <w:ind w:firstLine="720"/>
        <w:rPr>
          <w:rFonts w:asciiTheme="minorHAnsi" w:hAnsiTheme="minorHAnsi" w:cstheme="minorHAnsi"/>
          <w:sz w:val="22"/>
          <w:szCs w:val="22"/>
        </w:rPr>
      </w:pPr>
      <w:r w:rsidRPr="004D0611">
        <w:rPr>
          <w:rFonts w:asciiTheme="minorHAnsi" w:hAnsiTheme="minorHAnsi" w:cstheme="minorHAnsi"/>
          <w:sz w:val="22"/>
          <w:szCs w:val="22"/>
        </w:rPr>
        <w:t xml:space="preserve">Engineer’s Stamp </w:t>
      </w:r>
      <w:r w:rsidR="002E7404">
        <w:rPr>
          <w:rFonts w:asciiTheme="minorHAnsi" w:hAnsiTheme="minorHAnsi" w:cstheme="minorHAnsi"/>
          <w:sz w:val="22"/>
          <w:szCs w:val="22"/>
        </w:rPr>
        <w:t>11/03/2022</w:t>
      </w:r>
    </w:p>
    <w:p w:rsidR="002C5F1B" w:rsidRPr="004D0611" w:rsidRDefault="002C5F1B" w:rsidP="002C5F1B">
      <w:pPr>
        <w:rPr>
          <w:rFonts w:asciiTheme="minorHAnsi" w:hAnsiTheme="minorHAnsi" w:cstheme="minorHAnsi"/>
        </w:rPr>
      </w:pPr>
    </w:p>
    <w:p w:rsidR="002C5F1B" w:rsidRPr="004D0611" w:rsidRDefault="002C5F1B" w:rsidP="00747D32">
      <w:pPr>
        <w:spacing w:after="120"/>
        <w:rPr>
          <w:rFonts w:asciiTheme="minorHAnsi" w:hAnsiTheme="minorHAnsi" w:cstheme="minorHAnsi"/>
        </w:rPr>
      </w:pPr>
      <w:r w:rsidRPr="004D0611">
        <w:rPr>
          <w:rFonts w:asciiTheme="minorHAnsi" w:hAnsiTheme="minorHAnsi" w:cstheme="minorHAnsi"/>
        </w:rPr>
        <w:t xml:space="preserve">Dear Mr. </w:t>
      </w:r>
      <w:r w:rsidR="007811C6">
        <w:rPr>
          <w:rFonts w:asciiTheme="minorHAnsi" w:hAnsiTheme="minorHAnsi" w:cstheme="minorHAnsi"/>
        </w:rPr>
        <w:t>Montano</w:t>
      </w:r>
      <w:r w:rsidRPr="004D0611">
        <w:rPr>
          <w:rFonts w:asciiTheme="minorHAnsi" w:hAnsiTheme="minorHAnsi" w:cstheme="minorHAnsi"/>
        </w:rPr>
        <w:t>,</w:t>
      </w:r>
    </w:p>
    <w:p w:rsidR="001C33E2" w:rsidRDefault="002C5F1B" w:rsidP="00747D32">
      <w:pPr>
        <w:pStyle w:val="BodyText"/>
        <w:rPr>
          <w:rFonts w:asciiTheme="minorHAnsi" w:hAnsiTheme="minorHAnsi" w:cstheme="minorHAnsi"/>
        </w:rPr>
      </w:pPr>
      <w:r w:rsidRPr="004D0611">
        <w:rPr>
          <w:rFonts w:asciiTheme="minorHAnsi" w:hAnsiTheme="minorHAnsi" w:cstheme="minorHAnsi"/>
        </w:rPr>
        <w:t>The subject</w:t>
      </w:r>
      <w:r w:rsidR="00B00D17">
        <w:rPr>
          <w:rFonts w:asciiTheme="minorHAnsi" w:hAnsiTheme="minorHAnsi" w:cstheme="minorHAnsi"/>
        </w:rPr>
        <w:t xml:space="preserve"> </w:t>
      </w:r>
      <w:r w:rsidR="007811C6" w:rsidRPr="007811C6">
        <w:rPr>
          <w:rFonts w:asciiTheme="minorHAnsi" w:hAnsiTheme="minorHAnsi" w:cstheme="minorHAnsi"/>
        </w:rPr>
        <w:t>Neighborhood Impact Assessment</w:t>
      </w:r>
      <w:r w:rsidR="007811C6">
        <w:rPr>
          <w:rFonts w:asciiTheme="minorHAnsi" w:hAnsiTheme="minorHAnsi" w:cstheme="minorHAnsi"/>
        </w:rPr>
        <w:t xml:space="preserve"> (NIA)</w:t>
      </w:r>
      <w:r w:rsidR="007811C6" w:rsidRPr="007811C6">
        <w:rPr>
          <w:rFonts w:asciiTheme="minorHAnsi" w:hAnsiTheme="minorHAnsi" w:cstheme="minorHAnsi"/>
        </w:rPr>
        <w:t xml:space="preserve"> </w:t>
      </w:r>
      <w:r w:rsidRPr="004D0611">
        <w:rPr>
          <w:rFonts w:asciiTheme="minorHAnsi" w:hAnsiTheme="minorHAnsi" w:cstheme="minorHAnsi"/>
        </w:rPr>
        <w:t xml:space="preserve">received </w:t>
      </w:r>
      <w:r w:rsidR="002E7404">
        <w:rPr>
          <w:rFonts w:asciiTheme="minorHAnsi" w:hAnsiTheme="minorHAnsi" w:cstheme="minorHAnsi"/>
        </w:rPr>
        <w:t>November</w:t>
      </w:r>
      <w:r w:rsidR="009B6A15">
        <w:rPr>
          <w:rFonts w:asciiTheme="minorHAnsi" w:hAnsiTheme="minorHAnsi" w:cstheme="minorHAnsi"/>
        </w:rPr>
        <w:t xml:space="preserve"> </w:t>
      </w:r>
      <w:r w:rsidR="006C5AD5">
        <w:rPr>
          <w:rFonts w:asciiTheme="minorHAnsi" w:hAnsiTheme="minorHAnsi" w:cstheme="minorHAnsi"/>
        </w:rPr>
        <w:t>3</w:t>
      </w:r>
      <w:r w:rsidR="008C5223">
        <w:rPr>
          <w:rFonts w:asciiTheme="minorHAnsi" w:hAnsiTheme="minorHAnsi" w:cstheme="minorHAnsi"/>
        </w:rPr>
        <w:t>, 2022</w:t>
      </w:r>
      <w:r w:rsidRPr="004D0611">
        <w:rPr>
          <w:rFonts w:asciiTheme="minorHAnsi" w:hAnsiTheme="minorHAnsi" w:cstheme="minorHAnsi"/>
        </w:rPr>
        <w:t>, has been reviewed</w:t>
      </w:r>
      <w:r w:rsidR="002E7404">
        <w:rPr>
          <w:rFonts w:asciiTheme="minorHAnsi" w:hAnsiTheme="minorHAnsi" w:cstheme="minorHAnsi"/>
        </w:rPr>
        <w:t xml:space="preserve"> and accepted</w:t>
      </w:r>
      <w:r w:rsidRPr="004D0611">
        <w:rPr>
          <w:rFonts w:asciiTheme="minorHAnsi" w:hAnsiTheme="minorHAnsi" w:cstheme="minorHAnsi"/>
        </w:rPr>
        <w:t xml:space="preserve"> by the City of Albuquerque Planning Development Transportation Section. </w:t>
      </w:r>
      <w:r w:rsidR="008E46EC">
        <w:rPr>
          <w:rFonts w:asciiTheme="minorHAnsi" w:hAnsiTheme="minorHAnsi" w:cstheme="minorHAnsi"/>
        </w:rPr>
        <w:t xml:space="preserve">The NIA will be valid for three years from date of approval. If changes </w:t>
      </w:r>
      <w:r w:rsidR="00C30E3D">
        <w:rPr>
          <w:rFonts w:asciiTheme="minorHAnsi" w:hAnsiTheme="minorHAnsi" w:cstheme="minorHAnsi"/>
        </w:rPr>
        <w:t>to</w:t>
      </w:r>
      <w:r w:rsidR="008E46EC">
        <w:rPr>
          <w:rFonts w:asciiTheme="minorHAnsi" w:hAnsiTheme="minorHAnsi" w:cstheme="minorHAnsi"/>
        </w:rPr>
        <w:t xml:space="preserve"> the development plans impact traffic or </w:t>
      </w:r>
      <w:r w:rsidR="00804C0C">
        <w:rPr>
          <w:rFonts w:asciiTheme="minorHAnsi" w:hAnsiTheme="minorHAnsi" w:cstheme="minorHAnsi"/>
        </w:rPr>
        <w:t xml:space="preserve">after three years the </w:t>
      </w:r>
      <w:r w:rsidR="008E46EC">
        <w:rPr>
          <w:rFonts w:asciiTheme="minorHAnsi" w:hAnsiTheme="minorHAnsi" w:cstheme="minorHAnsi"/>
        </w:rPr>
        <w:t xml:space="preserve">recommended improvements have </w:t>
      </w:r>
      <w:r w:rsidR="006E6631">
        <w:rPr>
          <w:rFonts w:asciiTheme="minorHAnsi" w:hAnsiTheme="minorHAnsi" w:cstheme="minorHAnsi"/>
        </w:rPr>
        <w:t xml:space="preserve">been </w:t>
      </w:r>
      <w:r w:rsidR="008E46EC">
        <w:rPr>
          <w:rFonts w:asciiTheme="minorHAnsi" w:hAnsiTheme="minorHAnsi" w:cstheme="minorHAnsi"/>
        </w:rPr>
        <w:t>not</w:t>
      </w:r>
      <w:r w:rsidR="006E6631">
        <w:rPr>
          <w:rFonts w:asciiTheme="minorHAnsi" w:hAnsiTheme="minorHAnsi" w:cstheme="minorHAnsi"/>
        </w:rPr>
        <w:t xml:space="preserve"> built or</w:t>
      </w:r>
      <w:r w:rsidR="008E46EC">
        <w:rPr>
          <w:rFonts w:asciiTheme="minorHAnsi" w:hAnsiTheme="minorHAnsi" w:cstheme="minorHAnsi"/>
        </w:rPr>
        <w:t xml:space="preserve"> permitted for construction</w:t>
      </w:r>
      <w:r w:rsidR="00804C0C">
        <w:rPr>
          <w:rFonts w:asciiTheme="minorHAnsi" w:hAnsiTheme="minorHAnsi" w:cstheme="minorHAnsi"/>
        </w:rPr>
        <w:t xml:space="preserve"> </w:t>
      </w:r>
      <w:r w:rsidR="008E46EC">
        <w:rPr>
          <w:rFonts w:asciiTheme="minorHAnsi" w:hAnsiTheme="minorHAnsi" w:cstheme="minorHAnsi"/>
        </w:rPr>
        <w:t xml:space="preserve">the NIA </w:t>
      </w:r>
      <w:r w:rsidR="00804C0C">
        <w:rPr>
          <w:rFonts w:asciiTheme="minorHAnsi" w:hAnsiTheme="minorHAnsi" w:cstheme="minorHAnsi"/>
        </w:rPr>
        <w:t xml:space="preserve">may need to be reassessed by the City. </w:t>
      </w:r>
    </w:p>
    <w:p w:rsidR="003B6795" w:rsidRDefault="00231C55" w:rsidP="00747D32">
      <w:pPr>
        <w:pStyle w:val="BodyText"/>
        <w:rPr>
          <w:rFonts w:asciiTheme="minorHAnsi" w:hAnsiTheme="minorHAnsi" w:cstheme="minorHAnsi"/>
        </w:rPr>
      </w:pPr>
      <w:r>
        <w:rPr>
          <w:rFonts w:asciiTheme="minorHAnsi" w:hAnsiTheme="minorHAnsi" w:cstheme="minorHAnsi"/>
        </w:rPr>
        <w:t xml:space="preserve">The following recommendations shall be the construction responsibilities of the developer.  The infrastructure improvements are to built in coordination with the school site and circulation </w:t>
      </w:r>
      <w:r w:rsidR="00141FCF">
        <w:rPr>
          <w:rFonts w:asciiTheme="minorHAnsi" w:hAnsiTheme="minorHAnsi" w:cstheme="minorHAnsi"/>
        </w:rPr>
        <w:t>improvements</w:t>
      </w:r>
      <w:r>
        <w:rPr>
          <w:rFonts w:asciiTheme="minorHAnsi" w:hAnsiTheme="minorHAnsi" w:cstheme="minorHAnsi"/>
        </w:rPr>
        <w:t>.</w:t>
      </w:r>
    </w:p>
    <w:p w:rsidR="003C2278" w:rsidRPr="00855FF0" w:rsidRDefault="003C2278" w:rsidP="00747D32">
      <w:pPr>
        <w:autoSpaceDE w:val="0"/>
        <w:autoSpaceDN w:val="0"/>
        <w:adjustRightInd w:val="0"/>
        <w:spacing w:after="120"/>
        <w:rPr>
          <w:rFonts w:cs="Calibri"/>
          <w:u w:val="single"/>
        </w:rPr>
      </w:pPr>
      <w:r w:rsidRPr="00855FF0">
        <w:rPr>
          <w:rFonts w:cs="Calibri"/>
          <w:u w:val="single"/>
        </w:rPr>
        <w:t>General Recommendations</w:t>
      </w:r>
    </w:p>
    <w:p w:rsidR="00236F10" w:rsidRDefault="008E3C90" w:rsidP="00CC6DE7">
      <w:pPr>
        <w:pStyle w:val="ListParagraph"/>
        <w:numPr>
          <w:ilvl w:val="0"/>
          <w:numId w:val="43"/>
        </w:numPr>
        <w:autoSpaceDE w:val="0"/>
        <w:autoSpaceDN w:val="0"/>
        <w:adjustRightInd w:val="0"/>
        <w:rPr>
          <w:rFonts w:cs="Calibri"/>
        </w:rPr>
      </w:pPr>
      <w:r w:rsidRPr="00236F10">
        <w:rPr>
          <w:rFonts w:cs="Calibri"/>
        </w:rPr>
        <w:t>A school zone lowering the speed limit to 15 MPH during peak drop-off/pick-up hours is</w:t>
      </w:r>
      <w:r w:rsidR="00236F10" w:rsidRPr="00236F10">
        <w:rPr>
          <w:rFonts w:cs="Calibri"/>
        </w:rPr>
        <w:t xml:space="preserve"> </w:t>
      </w:r>
      <w:r w:rsidRPr="00236F10">
        <w:rPr>
          <w:rFonts w:cs="Calibri"/>
        </w:rPr>
        <w:t>established on Yale Boulevard and the eastern leg of Ross Avenue, specific to MAS Charter</w:t>
      </w:r>
      <w:r w:rsidR="00236F10" w:rsidRPr="00236F10">
        <w:rPr>
          <w:rFonts w:cs="Calibri"/>
        </w:rPr>
        <w:t xml:space="preserve"> </w:t>
      </w:r>
      <w:r w:rsidRPr="00236F10">
        <w:rPr>
          <w:rFonts w:cs="Calibri"/>
        </w:rPr>
        <w:t>School’s bell schedule. The school zone requires signage with flashing beacons in compliance</w:t>
      </w:r>
      <w:r w:rsidR="00236F10" w:rsidRPr="00236F10">
        <w:rPr>
          <w:rFonts w:cs="Calibri"/>
        </w:rPr>
        <w:t xml:space="preserve"> </w:t>
      </w:r>
      <w:r w:rsidRPr="00236F10">
        <w:rPr>
          <w:rFonts w:cs="Calibri"/>
        </w:rPr>
        <w:t>with CABQ school zone crossings standards</w:t>
      </w:r>
      <w:r w:rsidR="00236F10" w:rsidRPr="00236F10">
        <w:rPr>
          <w:rFonts w:cs="Calibri"/>
        </w:rPr>
        <w:t>.</w:t>
      </w:r>
    </w:p>
    <w:p w:rsidR="00236F10" w:rsidRDefault="008E3C90" w:rsidP="006D75E5">
      <w:pPr>
        <w:pStyle w:val="ListParagraph"/>
        <w:numPr>
          <w:ilvl w:val="0"/>
          <w:numId w:val="43"/>
        </w:numPr>
        <w:autoSpaceDE w:val="0"/>
        <w:autoSpaceDN w:val="0"/>
        <w:adjustRightInd w:val="0"/>
        <w:rPr>
          <w:rFonts w:cs="Calibri"/>
        </w:rPr>
      </w:pPr>
      <w:r w:rsidRPr="00236F10">
        <w:rPr>
          <w:rFonts w:cs="Calibri"/>
        </w:rPr>
        <w:t>Implement a Rectangular Rapid Flashing Beacon for the established crosswalk on the</w:t>
      </w:r>
      <w:r w:rsidR="00236F10" w:rsidRPr="00236F10">
        <w:rPr>
          <w:rFonts w:cs="Calibri"/>
        </w:rPr>
        <w:t xml:space="preserve"> </w:t>
      </w:r>
      <w:r w:rsidRPr="00236F10">
        <w:rPr>
          <w:rFonts w:cs="Calibri"/>
        </w:rPr>
        <w:t>northern leg of the intersection of Yale Boulevard and Ross Avenue.</w:t>
      </w:r>
    </w:p>
    <w:p w:rsidR="00236F10" w:rsidRDefault="00236F10" w:rsidP="005C2C69">
      <w:pPr>
        <w:pStyle w:val="ListParagraph"/>
        <w:numPr>
          <w:ilvl w:val="0"/>
          <w:numId w:val="43"/>
        </w:numPr>
        <w:autoSpaceDE w:val="0"/>
        <w:autoSpaceDN w:val="0"/>
        <w:adjustRightInd w:val="0"/>
        <w:rPr>
          <w:rFonts w:cs="Calibri"/>
        </w:rPr>
      </w:pPr>
      <w:r w:rsidRPr="00236F10">
        <w:rPr>
          <w:rFonts w:cs="Calibri"/>
        </w:rPr>
        <w:t>I</w:t>
      </w:r>
      <w:r w:rsidR="008E3C90" w:rsidRPr="00236F10">
        <w:rPr>
          <w:rFonts w:cs="Calibri"/>
        </w:rPr>
        <w:t>nstall four quadrant lighting at Yale Boulevard and Ross Avenue to mitigate over</w:t>
      </w:r>
      <w:r>
        <w:rPr>
          <w:rFonts w:cs="Calibri"/>
        </w:rPr>
        <w:t xml:space="preserve"> </w:t>
      </w:r>
      <w:r w:rsidR="008E3C90" w:rsidRPr="00236F10">
        <w:rPr>
          <w:rFonts w:cs="Calibri"/>
        </w:rPr>
        <w:t>represented</w:t>
      </w:r>
      <w:r>
        <w:rPr>
          <w:rFonts w:cs="Calibri"/>
        </w:rPr>
        <w:t xml:space="preserve"> </w:t>
      </w:r>
      <w:r w:rsidR="008E3C90" w:rsidRPr="00236F10">
        <w:rPr>
          <w:rFonts w:cs="Calibri"/>
        </w:rPr>
        <w:t>dark-hour crashes.</w:t>
      </w:r>
    </w:p>
    <w:p w:rsidR="00236F10" w:rsidRPr="00236F10" w:rsidRDefault="00236F10" w:rsidP="00380844">
      <w:pPr>
        <w:pStyle w:val="ListParagraph"/>
        <w:numPr>
          <w:ilvl w:val="0"/>
          <w:numId w:val="43"/>
        </w:numPr>
        <w:autoSpaceDE w:val="0"/>
        <w:autoSpaceDN w:val="0"/>
        <w:adjustRightInd w:val="0"/>
        <w:spacing w:after="120"/>
        <w:rPr>
          <w:rFonts w:cs="Calibri"/>
        </w:rPr>
      </w:pPr>
      <w:r w:rsidRPr="00236F10">
        <w:rPr>
          <w:rFonts w:cs="Calibri"/>
        </w:rPr>
        <w:t>A</w:t>
      </w:r>
      <w:r w:rsidR="008E3C90" w:rsidRPr="00236F10">
        <w:rPr>
          <w:rFonts w:cs="Calibri"/>
        </w:rPr>
        <w:t>s detailed in the sight distance sections of this report, intersection sight distance should be</w:t>
      </w:r>
      <w:r>
        <w:rPr>
          <w:rFonts w:cs="Calibri"/>
        </w:rPr>
        <w:t xml:space="preserve"> </w:t>
      </w:r>
      <w:r w:rsidR="008E3C90" w:rsidRPr="00236F10">
        <w:rPr>
          <w:rFonts w:cs="Calibri"/>
        </w:rPr>
        <w:t>provided and maintained.</w:t>
      </w:r>
    </w:p>
    <w:p w:rsidR="003C2278" w:rsidRPr="00855FF0" w:rsidRDefault="003C2278" w:rsidP="008E3C90">
      <w:pPr>
        <w:autoSpaceDE w:val="0"/>
        <w:autoSpaceDN w:val="0"/>
        <w:adjustRightInd w:val="0"/>
        <w:spacing w:after="120"/>
        <w:rPr>
          <w:rFonts w:cs="Calibri"/>
          <w:u w:val="single"/>
        </w:rPr>
      </w:pPr>
      <w:r w:rsidRPr="00855FF0">
        <w:rPr>
          <w:rFonts w:cs="Calibri"/>
          <w:u w:val="single"/>
        </w:rPr>
        <w:t>Recommendations for Ross Avenue Loop Alternative</w:t>
      </w:r>
    </w:p>
    <w:p w:rsidR="003C2278" w:rsidRPr="003C2278" w:rsidRDefault="003C2278" w:rsidP="00747D32">
      <w:pPr>
        <w:pStyle w:val="ListParagraph"/>
        <w:numPr>
          <w:ilvl w:val="0"/>
          <w:numId w:val="37"/>
        </w:numPr>
        <w:autoSpaceDE w:val="0"/>
        <w:autoSpaceDN w:val="0"/>
        <w:adjustRightInd w:val="0"/>
        <w:spacing w:after="120"/>
        <w:rPr>
          <w:rFonts w:cs="Calibri"/>
        </w:rPr>
      </w:pPr>
      <w:r w:rsidRPr="003C2278">
        <w:rPr>
          <w:rFonts w:cs="Calibri"/>
        </w:rPr>
        <w:t>Restricting traffic flow resulting from traffic queuing on Ross Avenue east of the school is prohibited. Do Not Block Intersection pavement markings shall be applied, communicated to parents, and firmly enforced.</w:t>
      </w:r>
    </w:p>
    <w:p w:rsidR="003C2278" w:rsidRDefault="003C2278" w:rsidP="00747D32">
      <w:pPr>
        <w:pStyle w:val="ListParagraph"/>
        <w:numPr>
          <w:ilvl w:val="0"/>
          <w:numId w:val="37"/>
        </w:numPr>
        <w:autoSpaceDE w:val="0"/>
        <w:autoSpaceDN w:val="0"/>
        <w:adjustRightInd w:val="0"/>
        <w:spacing w:after="120"/>
        <w:rPr>
          <w:rFonts w:cs="Calibri"/>
        </w:rPr>
      </w:pPr>
      <w:r w:rsidRPr="003C2278">
        <w:rPr>
          <w:rFonts w:cs="Calibri"/>
        </w:rPr>
        <w:t>An exclusive right-turn lane should be striped on northbound Yale Boulevard between Ross and International Avenues to add queuing capacity to the intermediate drop</w:t>
      </w:r>
      <w:r w:rsidR="00747D32">
        <w:rPr>
          <w:rFonts w:cs="Calibri"/>
        </w:rPr>
        <w:t>-</w:t>
      </w:r>
      <w:r w:rsidRPr="003C2278">
        <w:rPr>
          <w:rFonts w:cs="Calibri"/>
        </w:rPr>
        <w:t>off/</w:t>
      </w:r>
      <w:r>
        <w:rPr>
          <w:rFonts w:cs="Calibri"/>
        </w:rPr>
        <w:t xml:space="preserve"> </w:t>
      </w:r>
      <w:r w:rsidRPr="003C2278">
        <w:rPr>
          <w:rFonts w:cs="Calibri"/>
        </w:rPr>
        <w:t>pick-up (Ross Loop) scheme and per CABQ DPM.</w:t>
      </w:r>
    </w:p>
    <w:p w:rsidR="00DA3FCE" w:rsidRDefault="00DA3FCE" w:rsidP="00747D32">
      <w:pPr>
        <w:autoSpaceDE w:val="0"/>
        <w:autoSpaceDN w:val="0"/>
        <w:adjustRightInd w:val="0"/>
        <w:spacing w:after="120"/>
        <w:rPr>
          <w:rFonts w:cs="Calibri"/>
          <w:u w:val="single"/>
        </w:rPr>
      </w:pPr>
    </w:p>
    <w:p w:rsidR="003C2278" w:rsidRPr="00855FF0" w:rsidRDefault="003C2278" w:rsidP="00747D32">
      <w:pPr>
        <w:autoSpaceDE w:val="0"/>
        <w:autoSpaceDN w:val="0"/>
        <w:adjustRightInd w:val="0"/>
        <w:spacing w:after="120"/>
        <w:rPr>
          <w:rFonts w:cs="Calibri"/>
          <w:u w:val="single"/>
        </w:rPr>
      </w:pPr>
      <w:bookmarkStart w:id="1" w:name="_GoBack"/>
      <w:bookmarkEnd w:id="1"/>
      <w:r w:rsidRPr="00855FF0">
        <w:rPr>
          <w:rFonts w:cs="Calibri"/>
          <w:u w:val="single"/>
        </w:rPr>
        <w:lastRenderedPageBreak/>
        <w:t>Recommendations for West Loop Alternatives</w:t>
      </w:r>
    </w:p>
    <w:p w:rsidR="003C2278" w:rsidRPr="003C2278" w:rsidRDefault="003C2278" w:rsidP="00747D32">
      <w:pPr>
        <w:pStyle w:val="ListParagraph"/>
        <w:numPr>
          <w:ilvl w:val="0"/>
          <w:numId w:val="38"/>
        </w:numPr>
        <w:autoSpaceDE w:val="0"/>
        <w:autoSpaceDN w:val="0"/>
        <w:adjustRightInd w:val="0"/>
        <w:spacing w:after="120"/>
        <w:rPr>
          <w:rFonts w:cs="Calibri"/>
        </w:rPr>
      </w:pPr>
      <w:r w:rsidRPr="003C2278">
        <w:rPr>
          <w:rFonts w:cs="Calibri"/>
        </w:rPr>
        <w:t>Blocking the business’s driveway, north of Driveway 1, is prohibited. Do Not Block Intersection pavement markings shall be applied, communicated to parents, and firmly</w:t>
      </w:r>
      <w:r>
        <w:rPr>
          <w:rFonts w:cs="Calibri"/>
        </w:rPr>
        <w:t xml:space="preserve"> </w:t>
      </w:r>
      <w:r w:rsidRPr="003C2278">
        <w:rPr>
          <w:rFonts w:cs="Calibri"/>
        </w:rPr>
        <w:t>enforced.</w:t>
      </w:r>
    </w:p>
    <w:p w:rsidR="003C2278" w:rsidRPr="003C2278" w:rsidRDefault="003C2278" w:rsidP="00747D32">
      <w:pPr>
        <w:pStyle w:val="ListParagraph"/>
        <w:numPr>
          <w:ilvl w:val="0"/>
          <w:numId w:val="38"/>
        </w:numPr>
        <w:autoSpaceDE w:val="0"/>
        <w:autoSpaceDN w:val="0"/>
        <w:adjustRightInd w:val="0"/>
        <w:spacing w:after="120"/>
        <w:rPr>
          <w:rFonts w:cs="Calibri"/>
        </w:rPr>
      </w:pPr>
      <w:r w:rsidRPr="003C2278">
        <w:rPr>
          <w:rFonts w:cs="Calibri"/>
        </w:rPr>
        <w:t>An exclusive right-turn lane should be striped on northbound Yale Boulevard between</w:t>
      </w:r>
      <w:r>
        <w:rPr>
          <w:rFonts w:cs="Calibri"/>
        </w:rPr>
        <w:t xml:space="preserve"> </w:t>
      </w:r>
      <w:r w:rsidRPr="003C2278">
        <w:rPr>
          <w:rFonts w:cs="Calibri"/>
        </w:rPr>
        <w:t>Ross and International Avenues per the CABQ DPM for the West Loop alternatives.</w:t>
      </w:r>
    </w:p>
    <w:p w:rsidR="003C2278" w:rsidRPr="003C2278" w:rsidRDefault="003C2278" w:rsidP="00747D32">
      <w:pPr>
        <w:pStyle w:val="ListParagraph"/>
        <w:numPr>
          <w:ilvl w:val="0"/>
          <w:numId w:val="38"/>
        </w:numPr>
        <w:autoSpaceDE w:val="0"/>
        <w:autoSpaceDN w:val="0"/>
        <w:adjustRightInd w:val="0"/>
        <w:spacing w:after="120"/>
        <w:rPr>
          <w:rFonts w:cs="Calibri"/>
        </w:rPr>
      </w:pPr>
      <w:r w:rsidRPr="003C2278">
        <w:rPr>
          <w:rFonts w:cs="Calibri"/>
        </w:rPr>
        <w:t>Access to the site is maintained via the drop-off/pick-up operations map provided in th</w:t>
      </w:r>
      <w:r w:rsidR="007B3047">
        <w:rPr>
          <w:rFonts w:cs="Calibri"/>
        </w:rPr>
        <w:t xml:space="preserve">e </w:t>
      </w:r>
      <w:r w:rsidRPr="003C2278">
        <w:rPr>
          <w:rFonts w:cs="Calibri"/>
        </w:rPr>
        <w:t>report.</w:t>
      </w:r>
    </w:p>
    <w:p w:rsidR="003C2278" w:rsidRPr="003C2278" w:rsidRDefault="003C2278" w:rsidP="00747D32">
      <w:pPr>
        <w:pStyle w:val="ListParagraph"/>
        <w:numPr>
          <w:ilvl w:val="1"/>
          <w:numId w:val="38"/>
        </w:numPr>
        <w:autoSpaceDE w:val="0"/>
        <w:autoSpaceDN w:val="0"/>
        <w:adjustRightInd w:val="0"/>
        <w:spacing w:after="120"/>
        <w:rPr>
          <w:rFonts w:cs="Calibri"/>
        </w:rPr>
      </w:pPr>
      <w:r w:rsidRPr="003C2278">
        <w:rPr>
          <w:rFonts w:cs="Calibri"/>
        </w:rPr>
        <w:t>Driveway 1 - right-in only</w:t>
      </w:r>
    </w:p>
    <w:p w:rsidR="003C2278" w:rsidRPr="003C2278" w:rsidRDefault="003C2278" w:rsidP="00747D32">
      <w:pPr>
        <w:pStyle w:val="ListParagraph"/>
        <w:numPr>
          <w:ilvl w:val="1"/>
          <w:numId w:val="38"/>
        </w:numPr>
        <w:autoSpaceDE w:val="0"/>
        <w:autoSpaceDN w:val="0"/>
        <w:adjustRightInd w:val="0"/>
        <w:spacing w:after="120"/>
        <w:rPr>
          <w:rFonts w:cs="Calibri"/>
        </w:rPr>
      </w:pPr>
      <w:r w:rsidRPr="003C2278">
        <w:rPr>
          <w:rFonts w:cs="Calibri"/>
        </w:rPr>
        <w:t>Driveway 2 – right-out only</w:t>
      </w:r>
    </w:p>
    <w:p w:rsidR="003C2278" w:rsidRDefault="003C2278" w:rsidP="00747D32">
      <w:pPr>
        <w:pStyle w:val="ListParagraph"/>
        <w:numPr>
          <w:ilvl w:val="1"/>
          <w:numId w:val="38"/>
        </w:numPr>
        <w:autoSpaceDE w:val="0"/>
        <w:autoSpaceDN w:val="0"/>
        <w:adjustRightInd w:val="0"/>
        <w:spacing w:after="120"/>
        <w:rPr>
          <w:rFonts w:cs="Calibri"/>
        </w:rPr>
      </w:pPr>
      <w:r w:rsidRPr="003C2278">
        <w:rPr>
          <w:rFonts w:cs="Calibri"/>
        </w:rPr>
        <w:t>Driveway 4 – right-out only</w:t>
      </w:r>
    </w:p>
    <w:p w:rsidR="003C2278" w:rsidRPr="007B3047" w:rsidRDefault="003C2278" w:rsidP="00747D32">
      <w:pPr>
        <w:pStyle w:val="ListParagraph"/>
        <w:numPr>
          <w:ilvl w:val="0"/>
          <w:numId w:val="42"/>
        </w:numPr>
        <w:autoSpaceDE w:val="0"/>
        <w:autoSpaceDN w:val="0"/>
        <w:adjustRightInd w:val="0"/>
        <w:spacing w:after="120"/>
        <w:rPr>
          <w:rFonts w:cs="Calibri"/>
        </w:rPr>
      </w:pPr>
      <w:r w:rsidRPr="007B3047">
        <w:rPr>
          <w:rFonts w:cs="Calibri"/>
        </w:rPr>
        <w:t xml:space="preserve">Stripe a </w:t>
      </w:r>
      <w:r w:rsidR="00141FCF" w:rsidRPr="007B3047">
        <w:rPr>
          <w:rFonts w:cs="Calibri"/>
        </w:rPr>
        <w:t>th</w:t>
      </w:r>
      <w:r w:rsidR="00141FCF">
        <w:rPr>
          <w:rFonts w:cs="Calibri"/>
        </w:rPr>
        <w:t>rough</w:t>
      </w:r>
      <w:r w:rsidRPr="007B3047">
        <w:rPr>
          <w:rFonts w:cs="Calibri"/>
        </w:rPr>
        <w:t>/right turn lane on Yale Boulevard for Driveway 2 egress.</w:t>
      </w:r>
    </w:p>
    <w:p w:rsidR="003C2278" w:rsidRDefault="003C2278" w:rsidP="00747D32">
      <w:pPr>
        <w:pStyle w:val="ListParagraph"/>
        <w:numPr>
          <w:ilvl w:val="0"/>
          <w:numId w:val="42"/>
        </w:numPr>
        <w:autoSpaceDE w:val="0"/>
        <w:autoSpaceDN w:val="0"/>
        <w:adjustRightInd w:val="0"/>
        <w:spacing w:after="120"/>
        <w:rPr>
          <w:rFonts w:cs="Calibri"/>
        </w:rPr>
      </w:pPr>
      <w:r w:rsidRPr="007B3047">
        <w:rPr>
          <w:rFonts w:cs="Calibri"/>
        </w:rPr>
        <w:t>Install plastic bollards between the turn and through lanes at Driveways 1 and 2 to communicate the right-in, right-out access of these driveways.</w:t>
      </w:r>
    </w:p>
    <w:p w:rsidR="003C2278" w:rsidRPr="00487580" w:rsidRDefault="003C2278" w:rsidP="00747D32">
      <w:pPr>
        <w:autoSpaceDE w:val="0"/>
        <w:autoSpaceDN w:val="0"/>
        <w:adjustRightInd w:val="0"/>
        <w:spacing w:after="120"/>
        <w:rPr>
          <w:rFonts w:cs="Calibri"/>
          <w:u w:val="single"/>
        </w:rPr>
      </w:pPr>
      <w:r>
        <w:rPr>
          <w:rFonts w:ascii="SymbolMT" w:hAnsi="SymbolMT" w:cs="SymbolMT"/>
        </w:rPr>
        <w:t xml:space="preserve"> </w:t>
      </w:r>
      <w:r w:rsidRPr="00487580">
        <w:rPr>
          <w:rFonts w:cs="Calibri"/>
          <w:u w:val="single"/>
        </w:rPr>
        <w:t>Recommendations for Community Center Loop Alternative</w:t>
      </w:r>
    </w:p>
    <w:p w:rsidR="00E46291" w:rsidRPr="00E46291" w:rsidRDefault="00E46291" w:rsidP="00747D32">
      <w:pPr>
        <w:pStyle w:val="ListParagraph"/>
        <w:numPr>
          <w:ilvl w:val="0"/>
          <w:numId w:val="41"/>
        </w:numPr>
        <w:autoSpaceDE w:val="0"/>
        <w:autoSpaceDN w:val="0"/>
        <w:adjustRightInd w:val="0"/>
        <w:spacing w:after="120"/>
        <w:rPr>
          <w:rFonts w:cs="Calibri"/>
        </w:rPr>
      </w:pPr>
      <w:r w:rsidRPr="00E46291">
        <w:rPr>
          <w:rFonts w:cs="Calibri"/>
        </w:rPr>
        <w:t>For the Community Center Loop establish a median treatment to restrict left-turns from northbound traffic to access Driveway 2 while allowing southbound traffic to complete</w:t>
      </w:r>
      <w:r>
        <w:rPr>
          <w:rFonts w:cs="Calibri"/>
        </w:rPr>
        <w:t xml:space="preserve"> </w:t>
      </w:r>
      <w:r w:rsidRPr="00E46291">
        <w:rPr>
          <w:rFonts w:cs="Calibri"/>
        </w:rPr>
        <w:t>left-turns to access Driveway 3.</w:t>
      </w:r>
    </w:p>
    <w:p w:rsidR="00590F84" w:rsidRPr="007B3047" w:rsidRDefault="003C2278" w:rsidP="00747D32">
      <w:pPr>
        <w:pStyle w:val="ListParagraph"/>
        <w:numPr>
          <w:ilvl w:val="0"/>
          <w:numId w:val="41"/>
        </w:numPr>
        <w:autoSpaceDE w:val="0"/>
        <w:autoSpaceDN w:val="0"/>
        <w:adjustRightInd w:val="0"/>
        <w:spacing w:after="120"/>
        <w:rPr>
          <w:rFonts w:asciiTheme="minorHAnsi" w:hAnsiTheme="minorHAnsi" w:cstheme="minorHAnsi"/>
        </w:rPr>
      </w:pPr>
      <w:r w:rsidRPr="007B3047">
        <w:rPr>
          <w:rFonts w:cs="Calibri"/>
        </w:rPr>
        <w:t>For the Community Center Loop, auxiliary right-turn lanes are established on Yale</w:t>
      </w:r>
      <w:r w:rsidR="007B3047">
        <w:rPr>
          <w:rFonts w:cs="Calibri"/>
        </w:rPr>
        <w:t xml:space="preserve"> </w:t>
      </w:r>
      <w:r w:rsidRPr="007B3047">
        <w:rPr>
          <w:rFonts w:cs="Calibri"/>
        </w:rPr>
        <w:t>Boulevard for Driveways 1 and 3.</w:t>
      </w:r>
    </w:p>
    <w:p w:rsidR="002C5F1B" w:rsidRPr="004D0611" w:rsidRDefault="002C5F1B" w:rsidP="005F09A1">
      <w:pPr>
        <w:pStyle w:val="BodyText"/>
        <w:rPr>
          <w:rFonts w:asciiTheme="minorHAnsi" w:hAnsiTheme="minorHAnsi" w:cstheme="minorHAnsi"/>
        </w:rPr>
      </w:pPr>
      <w:r w:rsidRPr="004D0611">
        <w:rPr>
          <w:rFonts w:asciiTheme="minorHAnsi" w:hAnsiTheme="minorHAnsi" w:cstheme="minorHAnsi"/>
        </w:rPr>
        <w:t>If you have any questions, feel free to contact me at (505) 924-3</w:t>
      </w:r>
      <w:r w:rsidR="003404D4">
        <w:rPr>
          <w:rFonts w:asciiTheme="minorHAnsi" w:hAnsiTheme="minorHAnsi" w:cstheme="minorHAnsi"/>
        </w:rPr>
        <w:t>362</w:t>
      </w:r>
      <w:r w:rsidRPr="004D0611">
        <w:rPr>
          <w:rFonts w:asciiTheme="minorHAnsi" w:hAnsiTheme="minorHAnsi" w:cstheme="minorHAnsi"/>
        </w:rPr>
        <w:t>.</w:t>
      </w:r>
    </w:p>
    <w:p w:rsidR="002C5F1B" w:rsidRPr="004D0611" w:rsidRDefault="002C5F1B" w:rsidP="002C5F1B">
      <w:pPr>
        <w:rPr>
          <w:rFonts w:asciiTheme="minorHAnsi" w:hAnsiTheme="minorHAnsi" w:cstheme="minorHAnsi"/>
        </w:rPr>
      </w:pPr>
      <w:r w:rsidRPr="004D0611">
        <w:rPr>
          <w:rFonts w:asciiTheme="minorHAnsi" w:hAnsiTheme="minorHAnsi" w:cstheme="minorHAnsi"/>
        </w:rPr>
        <w:t>Sincerely,</w:t>
      </w:r>
    </w:p>
    <w:p w:rsidR="002C5F1B" w:rsidRPr="004D0611" w:rsidRDefault="002C5F1B" w:rsidP="002C5F1B">
      <w:pPr>
        <w:rPr>
          <w:rFonts w:asciiTheme="minorHAnsi" w:hAnsiTheme="minorHAnsi" w:cstheme="minorHAnsi"/>
        </w:rPr>
      </w:pPr>
      <w:r w:rsidRPr="004D0611">
        <w:rPr>
          <w:rFonts w:asciiTheme="minorHAnsi" w:hAnsiTheme="minorHAnsi" w:cstheme="minorHAnsi"/>
          <w:noProof/>
          <w:sz w:val="24"/>
          <w:szCs w:val="24"/>
        </w:rPr>
        <w:drawing>
          <wp:inline distT="0" distB="0" distL="0" distR="0" wp14:anchorId="7BF861F8" wp14:editId="02D35851">
            <wp:extent cx="1318260" cy="3488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18260" cy="348860"/>
                    </a:xfrm>
                    <a:prstGeom prst="rect">
                      <a:avLst/>
                    </a:prstGeom>
                    <a:noFill/>
                    <a:ln>
                      <a:noFill/>
                    </a:ln>
                  </pic:spPr>
                </pic:pic>
              </a:graphicData>
            </a:graphic>
          </wp:inline>
        </w:drawing>
      </w:r>
    </w:p>
    <w:p w:rsidR="002C5F1B" w:rsidRPr="004D0611" w:rsidRDefault="002C5F1B" w:rsidP="002C5F1B">
      <w:pPr>
        <w:tabs>
          <w:tab w:val="left" w:pos="540"/>
        </w:tabs>
        <w:rPr>
          <w:rFonts w:asciiTheme="minorHAnsi" w:hAnsiTheme="minorHAnsi" w:cstheme="minorHAnsi"/>
        </w:rPr>
      </w:pPr>
      <w:r w:rsidRPr="004D0611">
        <w:rPr>
          <w:rFonts w:asciiTheme="minorHAnsi" w:hAnsiTheme="minorHAnsi" w:cstheme="minorHAnsi"/>
        </w:rPr>
        <w:t>Matt Grush, P.E.</w:t>
      </w:r>
    </w:p>
    <w:p w:rsidR="002C5F1B" w:rsidRPr="004D0611" w:rsidRDefault="002C5F1B" w:rsidP="002C5F1B">
      <w:pPr>
        <w:tabs>
          <w:tab w:val="left" w:pos="540"/>
        </w:tabs>
        <w:rPr>
          <w:rFonts w:asciiTheme="minorHAnsi" w:hAnsiTheme="minorHAnsi" w:cstheme="minorHAnsi"/>
        </w:rPr>
      </w:pPr>
      <w:r w:rsidRPr="004D0611">
        <w:rPr>
          <w:rFonts w:asciiTheme="minorHAnsi" w:hAnsiTheme="minorHAnsi" w:cstheme="minorHAnsi"/>
        </w:rPr>
        <w:t>City of Albuquerque</w:t>
      </w:r>
    </w:p>
    <w:p w:rsidR="002C5F1B" w:rsidRPr="004D0611" w:rsidRDefault="002C5F1B" w:rsidP="002C5F1B">
      <w:pPr>
        <w:tabs>
          <w:tab w:val="left" w:pos="540"/>
        </w:tabs>
        <w:rPr>
          <w:rFonts w:asciiTheme="minorHAnsi" w:hAnsiTheme="minorHAnsi" w:cstheme="minorHAnsi"/>
        </w:rPr>
      </w:pPr>
      <w:r w:rsidRPr="004D0611">
        <w:rPr>
          <w:rFonts w:asciiTheme="minorHAnsi" w:hAnsiTheme="minorHAnsi" w:cstheme="minorHAnsi"/>
        </w:rPr>
        <w:t>Senior Engineer, Planning Dept.</w:t>
      </w:r>
    </w:p>
    <w:p w:rsidR="002C5F1B" w:rsidRPr="004D0611" w:rsidRDefault="002C5F1B" w:rsidP="002C5F1B">
      <w:pPr>
        <w:rPr>
          <w:rFonts w:asciiTheme="minorHAnsi" w:hAnsiTheme="minorHAnsi" w:cstheme="minorHAnsi"/>
        </w:rPr>
      </w:pPr>
      <w:r w:rsidRPr="004D0611">
        <w:rPr>
          <w:rFonts w:asciiTheme="minorHAnsi" w:hAnsiTheme="minorHAnsi" w:cstheme="minorHAnsi"/>
        </w:rPr>
        <w:t>Development Review Services</w:t>
      </w:r>
    </w:p>
    <w:p w:rsidR="002C5F1B" w:rsidRPr="004D0611" w:rsidRDefault="002C5F1B" w:rsidP="002C5F1B">
      <w:pPr>
        <w:rPr>
          <w:rFonts w:asciiTheme="minorHAnsi" w:hAnsiTheme="minorHAnsi" w:cstheme="minorHAnsi"/>
        </w:rPr>
      </w:pPr>
    </w:p>
    <w:p w:rsidR="002C5F1B" w:rsidRPr="004D0611" w:rsidRDefault="002C5F1B" w:rsidP="002C5F1B">
      <w:pPr>
        <w:rPr>
          <w:rFonts w:asciiTheme="minorHAnsi" w:hAnsiTheme="minorHAnsi" w:cstheme="minorHAnsi"/>
        </w:rPr>
      </w:pPr>
      <w:r w:rsidRPr="004D0611">
        <w:rPr>
          <w:rFonts w:asciiTheme="minorHAnsi" w:hAnsiTheme="minorHAnsi" w:cstheme="minorHAnsi"/>
        </w:rPr>
        <w:tab/>
        <w:t>via: email</w:t>
      </w:r>
    </w:p>
    <w:p w:rsidR="00F423A6" w:rsidRDefault="002C5F1B" w:rsidP="005F09A1">
      <w:pPr>
        <w:rPr>
          <w:rFonts w:asciiTheme="minorHAnsi" w:hAnsiTheme="minorHAnsi" w:cstheme="minorHAnsi"/>
        </w:rPr>
      </w:pPr>
      <w:r w:rsidRPr="004D0611">
        <w:rPr>
          <w:rFonts w:asciiTheme="minorHAnsi" w:hAnsiTheme="minorHAnsi" w:cstheme="minorHAnsi"/>
        </w:rPr>
        <w:t>C:</w:t>
      </w:r>
      <w:r w:rsidRPr="004D0611">
        <w:rPr>
          <w:rFonts w:asciiTheme="minorHAnsi" w:hAnsiTheme="minorHAnsi" w:cstheme="minorHAnsi"/>
        </w:rPr>
        <w:tab/>
        <w:t>Applicant</w:t>
      </w:r>
    </w:p>
    <w:p w:rsidR="00F423A6" w:rsidRDefault="00F423A6" w:rsidP="00F423A6">
      <w:pPr>
        <w:ind w:firstLine="720"/>
        <w:rPr>
          <w:rFonts w:asciiTheme="minorHAnsi" w:hAnsiTheme="minorHAnsi" w:cstheme="minorHAnsi"/>
        </w:rPr>
      </w:pPr>
      <w:r>
        <w:rPr>
          <w:rFonts w:asciiTheme="minorHAnsi" w:hAnsiTheme="minorHAnsi" w:cstheme="minorHAnsi"/>
        </w:rPr>
        <w:t xml:space="preserve">Tim Brown, COA </w:t>
      </w:r>
      <w:r w:rsidR="003B505F">
        <w:t>Traffic Engineering Division Manager</w:t>
      </w:r>
    </w:p>
    <w:p w:rsidR="00641B25" w:rsidRDefault="002C5F1B" w:rsidP="00F423A6">
      <w:pPr>
        <w:ind w:firstLine="720"/>
        <w:rPr>
          <w:rFonts w:asciiTheme="minorHAnsi" w:hAnsiTheme="minorHAnsi" w:cstheme="minorHAnsi"/>
        </w:rPr>
      </w:pPr>
      <w:r w:rsidRPr="004D0611">
        <w:rPr>
          <w:rFonts w:asciiTheme="minorHAnsi" w:hAnsiTheme="minorHAnsi" w:cstheme="minorHAnsi"/>
        </w:rPr>
        <w:t>File</w:t>
      </w:r>
    </w:p>
    <w:sectPr w:rsidR="00641B25" w:rsidSect="00EA626D">
      <w:headerReference w:type="default" r:id="rId9"/>
      <w:footerReference w:type="default" r:id="rId10"/>
      <w:pgSz w:w="12240" w:h="15840"/>
      <w:pgMar w:top="360" w:right="720" w:bottom="720" w:left="216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53D6" w:rsidRDefault="002F53D6" w:rsidP="00D45A14">
      <w:r>
        <w:separator/>
      </w:r>
    </w:p>
  </w:endnote>
  <w:endnote w:type="continuationSeparator" w:id="0">
    <w:p w:rsidR="002F53D6" w:rsidRDefault="002F53D6" w:rsidP="00D45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MT">
    <w:altName w:val="Calibri"/>
    <w:panose1 w:val="00000000000000000000"/>
    <w:charset w:val="00"/>
    <w:family w:val="auto"/>
    <w:notTrueType/>
    <w:pitch w:val="default"/>
    <w:sig w:usb0="00000003" w:usb1="00000000" w:usb2="00000000" w:usb3="00000000" w:csb0="00000001" w:csb1="00000000"/>
  </w:font>
  <w:font w:name="Arabic Typesetting">
    <w:altName w:val="Arabic Typesetting"/>
    <w:charset w:val="B2"/>
    <w:family w:val="script"/>
    <w:pitch w:val="variable"/>
    <w:sig w:usb0="80002007" w:usb1="80000000" w:usb2="000000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216002"/>
      <w:docPartObj>
        <w:docPartGallery w:val="Page Numbers (Bottom of Page)"/>
        <w:docPartUnique/>
      </w:docPartObj>
    </w:sdtPr>
    <w:sdtEndPr>
      <w:rPr>
        <w:i/>
        <w:noProof/>
      </w:rPr>
    </w:sdtEndPr>
    <w:sdtContent>
      <w:p w:rsidR="00371A6D" w:rsidRPr="0075329C" w:rsidRDefault="0067592A" w:rsidP="0067592A">
        <w:pPr>
          <w:pStyle w:val="InsideAddress"/>
          <w:rPr>
            <w:i/>
          </w:rPr>
        </w:pPr>
        <w:r w:rsidRPr="0067592A">
          <w:rPr>
            <w:rFonts w:asciiTheme="minorHAnsi" w:hAnsiTheme="minorHAnsi" w:cstheme="minorHAnsi"/>
            <w:sz w:val="16"/>
            <w:szCs w:val="16"/>
          </w:rPr>
          <w:t>MAS Charter School Neighborhood Impact Assessment</w:t>
        </w:r>
        <w:r>
          <w:rPr>
            <w:rFonts w:asciiTheme="minorHAnsi" w:hAnsiTheme="minorHAnsi" w:cstheme="minorHAnsi"/>
            <w:sz w:val="16"/>
            <w:szCs w:val="16"/>
          </w:rPr>
          <w:t xml:space="preserve"> (NIA)</w:t>
        </w:r>
        <w:r w:rsidR="00692513">
          <w:rPr>
            <w:i/>
          </w:rPr>
          <w:tab/>
        </w:r>
        <w:r w:rsidR="00692513">
          <w:rPr>
            <w:i/>
          </w:rPr>
          <w:tab/>
        </w:r>
        <w:r w:rsidR="0075329C" w:rsidRPr="0075329C">
          <w:tab/>
        </w:r>
        <w:r w:rsidR="00371A6D" w:rsidRPr="0075329C">
          <w:rPr>
            <w:i/>
          </w:rPr>
          <w:t xml:space="preserve">Page </w:t>
        </w:r>
        <w:r w:rsidR="00371A6D" w:rsidRPr="0075329C">
          <w:rPr>
            <w:i/>
          </w:rPr>
          <w:fldChar w:fldCharType="begin"/>
        </w:r>
        <w:r w:rsidR="00371A6D" w:rsidRPr="0075329C">
          <w:rPr>
            <w:i/>
          </w:rPr>
          <w:instrText xml:space="preserve"> PAGE  \* Arabic  \* MERGEFORMAT </w:instrText>
        </w:r>
        <w:r w:rsidR="00371A6D" w:rsidRPr="0075329C">
          <w:rPr>
            <w:i/>
          </w:rPr>
          <w:fldChar w:fldCharType="separate"/>
        </w:r>
        <w:r w:rsidR="00B827C0">
          <w:rPr>
            <w:i/>
            <w:noProof/>
          </w:rPr>
          <w:t>1</w:t>
        </w:r>
        <w:r w:rsidR="00371A6D" w:rsidRPr="0075329C">
          <w:rPr>
            <w:i/>
          </w:rPr>
          <w:fldChar w:fldCharType="end"/>
        </w:r>
        <w:r w:rsidR="00371A6D" w:rsidRPr="0075329C">
          <w:rPr>
            <w:i/>
          </w:rPr>
          <w:t xml:space="preserve"> of </w:t>
        </w:r>
        <w:r w:rsidR="00371A6D" w:rsidRPr="0075329C">
          <w:rPr>
            <w:i/>
          </w:rPr>
          <w:fldChar w:fldCharType="begin"/>
        </w:r>
        <w:r w:rsidR="00371A6D" w:rsidRPr="0075329C">
          <w:rPr>
            <w:i/>
          </w:rPr>
          <w:instrText xml:space="preserve"> NUMPAGES  \* Arabic  \* MERGEFORMAT </w:instrText>
        </w:r>
        <w:r w:rsidR="00371A6D" w:rsidRPr="0075329C">
          <w:rPr>
            <w:i/>
          </w:rPr>
          <w:fldChar w:fldCharType="separate"/>
        </w:r>
        <w:r w:rsidR="00B827C0">
          <w:rPr>
            <w:i/>
            <w:noProof/>
          </w:rPr>
          <w:t>1</w:t>
        </w:r>
        <w:r w:rsidR="00371A6D" w:rsidRPr="0075329C">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53D6" w:rsidRDefault="002F53D6" w:rsidP="00D45A14">
      <w:r>
        <w:separator/>
      </w:r>
    </w:p>
  </w:footnote>
  <w:footnote w:type="continuationSeparator" w:id="0">
    <w:p w:rsidR="002F53D6" w:rsidRDefault="002F53D6" w:rsidP="00D45A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5A14" w:rsidRPr="00371A6D" w:rsidRDefault="002D4025" w:rsidP="003B08CA">
    <w:pPr>
      <w:pStyle w:val="Header"/>
      <w:ind w:left="-1440"/>
      <w:rPr>
        <w:rFonts w:ascii="Arabic Typesetting" w:hAnsi="Arabic Typesetting" w:cs="Arabic Typesetting"/>
        <w:color w:val="984806" w:themeColor="accent6" w:themeShade="80"/>
        <w:spacing w:val="38"/>
        <w:w w:val="110"/>
        <w:sz w:val="76"/>
        <w:szCs w:val="76"/>
      </w:rPr>
    </w:pPr>
    <w:r w:rsidRPr="00371A6D">
      <w:rPr>
        <w:noProof/>
        <w:spacing w:val="38"/>
        <w:w w:val="110"/>
        <w:sz w:val="76"/>
        <w:szCs w:val="76"/>
      </w:rPr>
      <w:drawing>
        <wp:anchor distT="0" distB="0" distL="114300" distR="114300" simplePos="0" relativeHeight="251658240" behindDoc="0" locked="0" layoutInCell="1" allowOverlap="1" wp14:anchorId="72C034CB" wp14:editId="52B64BC0">
          <wp:simplePos x="0" y="0"/>
          <wp:positionH relativeFrom="page">
            <wp:posOffset>5715000</wp:posOffset>
          </wp:positionH>
          <wp:positionV relativeFrom="page">
            <wp:posOffset>228600</wp:posOffset>
          </wp:positionV>
          <wp:extent cx="1234440" cy="118872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4440" cy="1188720"/>
                  </a:xfrm>
                  <a:prstGeom prst="rect">
                    <a:avLst/>
                  </a:prstGeom>
                  <a:noFill/>
                  <a:ln>
                    <a:noFill/>
                  </a:ln>
                </pic:spPr>
              </pic:pic>
            </a:graphicData>
          </a:graphic>
          <wp14:sizeRelH relativeFrom="page">
            <wp14:pctWidth>0</wp14:pctWidth>
          </wp14:sizeRelH>
          <wp14:sizeRelV relativeFrom="page">
            <wp14:pctHeight>0</wp14:pctHeight>
          </wp14:sizeRelV>
        </wp:anchor>
      </w:drawing>
    </w:r>
    <w:r w:rsidR="00D45A14" w:rsidRPr="00371A6D">
      <w:rPr>
        <w:rFonts w:ascii="Arabic Typesetting" w:hAnsi="Arabic Typesetting" w:cs="Arabic Typesetting"/>
        <w:color w:val="984806" w:themeColor="accent6" w:themeShade="80"/>
        <w:spacing w:val="38"/>
        <w:w w:val="110"/>
        <w:sz w:val="76"/>
        <w:szCs w:val="76"/>
      </w:rPr>
      <w:t>CITY OF ALBUQUERQUE</w:t>
    </w:r>
  </w:p>
  <w:p w:rsidR="00D45A14" w:rsidRPr="00476DE2" w:rsidRDefault="00D45A14" w:rsidP="003B08CA">
    <w:pPr>
      <w:ind w:left="-720"/>
      <w:rPr>
        <w:rFonts w:ascii="Times New Roman" w:hAnsi="Times New Roman"/>
        <w:i/>
      </w:rPr>
    </w:pPr>
    <w:r w:rsidRPr="00476DE2">
      <w:rPr>
        <w:rFonts w:ascii="Times New Roman" w:hAnsi="Times New Roman"/>
        <w:i/>
      </w:rPr>
      <w:t>Planning Department</w:t>
    </w:r>
  </w:p>
  <w:p w:rsidR="00D45A14" w:rsidRPr="00371A6D" w:rsidRDefault="00EC1AD0" w:rsidP="003B08CA">
    <w:pPr>
      <w:ind w:left="-720"/>
      <w:rPr>
        <w:rFonts w:ascii="Times New Roman" w:hAnsi="Times New Roman"/>
      </w:rPr>
    </w:pPr>
    <w:r>
      <w:rPr>
        <w:rFonts w:ascii="Times New Roman" w:hAnsi="Times New Roman"/>
      </w:rPr>
      <w:t>Alan Varela</w:t>
    </w:r>
    <w:r w:rsidR="00D45A14" w:rsidRPr="00371A6D">
      <w:rPr>
        <w:rFonts w:ascii="Times New Roman" w:hAnsi="Times New Roman"/>
      </w:rPr>
      <w:t>, Director</w:t>
    </w:r>
  </w:p>
  <w:p w:rsidR="00D45A14" w:rsidRPr="00EA626D" w:rsidRDefault="00D45A14" w:rsidP="002D4025">
    <w:pPr>
      <w:ind w:left="-720"/>
      <w:rPr>
        <w:rFonts w:ascii="Times New Roman" w:hAnsi="Times New Roman"/>
        <w:sz w:val="20"/>
      </w:rPr>
    </w:pPr>
  </w:p>
  <w:p w:rsidR="00D45A14" w:rsidRPr="00EA626D" w:rsidRDefault="00D45A14" w:rsidP="002D4025">
    <w:pPr>
      <w:ind w:left="-720"/>
      <w:rPr>
        <w:rFonts w:ascii="Times New Roman" w:hAnsi="Times New Roman"/>
        <w:sz w:val="20"/>
      </w:rPr>
    </w:pPr>
  </w:p>
  <w:p w:rsidR="00D45A14" w:rsidRPr="00EA626D" w:rsidRDefault="00D45A14" w:rsidP="00371A6D">
    <w:pPr>
      <w:ind w:left="-720"/>
      <w:rPr>
        <w:rFonts w:ascii="Times New Roman" w:hAnsi="Times New Roman"/>
        <w:i/>
      </w:rPr>
    </w:pPr>
    <w:r w:rsidRPr="00EA626D">
      <w:rPr>
        <w:rFonts w:ascii="Times New Roman" w:hAnsi="Times New Roman"/>
      </w:rPr>
      <w:tab/>
    </w:r>
    <w:r w:rsidR="00371A6D" w:rsidRPr="00EA626D">
      <w:rPr>
        <w:rFonts w:ascii="Times New Roman" w:hAnsi="Times New Roman"/>
      </w:rPr>
      <w:tab/>
    </w:r>
    <w:r w:rsidRPr="00EA626D">
      <w:rPr>
        <w:rFonts w:ascii="Times New Roman" w:hAnsi="Times New Roman"/>
      </w:rPr>
      <w:tab/>
    </w:r>
    <w:r w:rsidRPr="00EA626D">
      <w:rPr>
        <w:rFonts w:ascii="Times New Roman" w:hAnsi="Times New Roman"/>
      </w:rPr>
      <w:tab/>
    </w:r>
    <w:r w:rsidRPr="00EA626D">
      <w:rPr>
        <w:rFonts w:ascii="Times New Roman" w:hAnsi="Times New Roman"/>
      </w:rPr>
      <w:tab/>
    </w:r>
    <w:r w:rsidRPr="00EA626D">
      <w:rPr>
        <w:rFonts w:ascii="Times New Roman" w:hAnsi="Times New Roman"/>
      </w:rPr>
      <w:tab/>
    </w:r>
    <w:r w:rsidRPr="00EA626D">
      <w:rPr>
        <w:rFonts w:ascii="Times New Roman" w:hAnsi="Times New Roman"/>
      </w:rPr>
      <w:tab/>
    </w:r>
    <w:r w:rsidRPr="00EA626D">
      <w:rPr>
        <w:rFonts w:ascii="Times New Roman" w:hAnsi="Times New Roman"/>
      </w:rPr>
      <w:tab/>
    </w:r>
    <w:r w:rsidRPr="00EA626D">
      <w:rPr>
        <w:rFonts w:ascii="Times New Roman" w:hAnsi="Times New Roman"/>
      </w:rPr>
      <w:tab/>
    </w:r>
    <w:r w:rsidR="002D44D2">
      <w:rPr>
        <w:rFonts w:ascii="Times New Roman" w:hAnsi="Times New Roman"/>
      </w:rPr>
      <w:tab/>
    </w:r>
    <w:r w:rsidRPr="00EA626D">
      <w:rPr>
        <w:rFonts w:ascii="Times New Roman" w:hAnsi="Times New Roman"/>
      </w:rPr>
      <w:t xml:space="preserve"> </w:t>
    </w:r>
    <w:r w:rsidR="002D44D2">
      <w:rPr>
        <w:rFonts w:ascii="Times New Roman" w:hAnsi="Times New Roman"/>
      </w:rPr>
      <w:t xml:space="preserve"> </w:t>
    </w:r>
    <w:r w:rsidRPr="00EA626D">
      <w:rPr>
        <w:rFonts w:ascii="Times New Roman" w:hAnsi="Times New Roman"/>
        <w:i/>
      </w:rPr>
      <w:t>Mayor Timothy M. Keller</w:t>
    </w:r>
  </w:p>
  <w:p w:rsidR="00D45A14" w:rsidRPr="00EA626D" w:rsidRDefault="00D45A14" w:rsidP="002D4025">
    <w:pPr>
      <w:ind w:left="-720"/>
      <w:rPr>
        <w:rFonts w:ascii="Times New Roman" w:hAnsi="Times New Roman"/>
        <w:sz w:val="20"/>
      </w:rPr>
    </w:pPr>
  </w:p>
  <w:p w:rsidR="00D45A14" w:rsidRPr="00EA626D" w:rsidRDefault="00ED2486" w:rsidP="002D4025">
    <w:pPr>
      <w:pStyle w:val="Header"/>
      <w:ind w:left="-720"/>
      <w:rPr>
        <w:rFonts w:ascii="Times New Roman" w:hAnsi="Times New Roman"/>
        <w:sz w:val="20"/>
      </w:rPr>
    </w:pPr>
    <w:r w:rsidRPr="00EA626D">
      <w:rPr>
        <w:rFonts w:ascii="Times New Roman" w:hAnsi="Times New Roman"/>
        <w:noProof/>
        <w:sz w:val="20"/>
      </w:rPr>
      <mc:AlternateContent>
        <mc:Choice Requires="wps">
          <w:drawing>
            <wp:anchor distT="0" distB="0" distL="114300" distR="114300" simplePos="0" relativeHeight="251660288" behindDoc="0" locked="0" layoutInCell="1" allowOverlap="1" wp14:anchorId="1194D182" wp14:editId="153612B7">
              <wp:simplePos x="0" y="0"/>
              <wp:positionH relativeFrom="page">
                <wp:posOffset>457200</wp:posOffset>
              </wp:positionH>
              <wp:positionV relativeFrom="page">
                <wp:posOffset>4937760</wp:posOffset>
              </wp:positionV>
              <wp:extent cx="941832" cy="2432304"/>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832" cy="2432304"/>
                      </a:xfrm>
                      <a:prstGeom prst="rect">
                        <a:avLst/>
                      </a:prstGeom>
                      <a:solidFill>
                        <a:srgbClr val="FFFFFF"/>
                      </a:solidFill>
                      <a:ln w="9525">
                        <a:noFill/>
                        <a:miter lim="800000"/>
                        <a:headEnd/>
                        <a:tailEnd/>
                      </a:ln>
                    </wps:spPr>
                    <wps:txbx>
                      <w:txbxContent>
                        <w:p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PO Box</w:t>
                          </w:r>
                          <w:r w:rsidR="002744F7">
                            <w:rPr>
                              <w:rFonts w:ascii="Times New Roman" w:hAnsi="Times New Roman"/>
                              <w:color w:val="404040" w:themeColor="text1" w:themeTint="BF"/>
                              <w:sz w:val="18"/>
                            </w:rPr>
                            <w:t xml:space="preserve"> </w:t>
                          </w:r>
                          <w:r w:rsidRPr="00ED2486">
                            <w:rPr>
                              <w:rFonts w:ascii="Times New Roman" w:hAnsi="Times New Roman"/>
                              <w:color w:val="404040" w:themeColor="text1" w:themeTint="BF"/>
                              <w:sz w:val="18"/>
                            </w:rPr>
                            <w:t>1293</w:t>
                          </w:r>
                        </w:p>
                        <w:p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Albuquerque</w:t>
                          </w:r>
                        </w:p>
                        <w:p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NM 87103</w:t>
                          </w:r>
                        </w:p>
                        <w:p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www.cabq.gov</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94D182" id="_x0000_t202" coordsize="21600,21600" o:spt="202" path="m,l,21600r21600,l21600,xe">
              <v:stroke joinstyle="miter"/>
              <v:path gradientshapeok="t" o:connecttype="rect"/>
            </v:shapetype>
            <v:shape id="Text Box 2" o:spid="_x0000_s1026" type="#_x0000_t202" style="position:absolute;left:0;text-align:left;margin-left:36pt;margin-top:388.8pt;width:74.15pt;height:191.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" stroked="f">
              <v:textbox inset="0,0,0,0">
                <w:txbxContent>
                  <w:p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PO Box</w:t>
                    </w:r>
                    <w:r w:rsidR="002744F7">
                      <w:rPr>
                        <w:rFonts w:ascii="Times New Roman" w:hAnsi="Times New Roman"/>
                        <w:color w:val="404040" w:themeColor="text1" w:themeTint="BF"/>
                        <w:sz w:val="18"/>
                      </w:rPr>
                      <w:t xml:space="preserve"> </w:t>
                    </w:r>
                    <w:r w:rsidRPr="00ED2486">
                      <w:rPr>
                        <w:rFonts w:ascii="Times New Roman" w:hAnsi="Times New Roman"/>
                        <w:color w:val="404040" w:themeColor="text1" w:themeTint="BF"/>
                        <w:sz w:val="18"/>
                      </w:rPr>
                      <w:t>1293</w:t>
                    </w:r>
                  </w:p>
                  <w:p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Albuquerque</w:t>
                    </w:r>
                  </w:p>
                  <w:p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NM 87103</w:t>
                    </w:r>
                  </w:p>
                  <w:p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www.cabq.gov</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631D923"/>
    <w:multiLevelType w:val="hybridMultilevel"/>
    <w:tmpl w:val="F737964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4A6E16"/>
    <w:multiLevelType w:val="hybridMultilevel"/>
    <w:tmpl w:val="044E9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FC10FF"/>
    <w:multiLevelType w:val="hybridMultilevel"/>
    <w:tmpl w:val="5754A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A35358"/>
    <w:multiLevelType w:val="hybridMultilevel"/>
    <w:tmpl w:val="87241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E03E2A"/>
    <w:multiLevelType w:val="hybridMultilevel"/>
    <w:tmpl w:val="9642F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6944F8"/>
    <w:multiLevelType w:val="hybridMultilevel"/>
    <w:tmpl w:val="4E825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740440"/>
    <w:multiLevelType w:val="hybridMultilevel"/>
    <w:tmpl w:val="4DAAD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560660"/>
    <w:multiLevelType w:val="hybridMultilevel"/>
    <w:tmpl w:val="98AC9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D5157F"/>
    <w:multiLevelType w:val="hybridMultilevel"/>
    <w:tmpl w:val="BDAE6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1F66CC"/>
    <w:multiLevelType w:val="hybridMultilevel"/>
    <w:tmpl w:val="C622B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443070"/>
    <w:multiLevelType w:val="hybridMultilevel"/>
    <w:tmpl w:val="5C689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6915AE"/>
    <w:multiLevelType w:val="hybridMultilevel"/>
    <w:tmpl w:val="6E0429E4"/>
    <w:lvl w:ilvl="0" w:tplc="0409000F">
      <w:start w:val="1"/>
      <w:numFmt w:val="decimal"/>
      <w:lvlText w:val="%1."/>
      <w:lvlJc w:val="left"/>
      <w:pPr>
        <w:ind w:left="768" w:hanging="360"/>
      </w:pPr>
      <w:rPr>
        <w:rFonts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2" w15:restartNumberingAfterBreak="0">
    <w:nsid w:val="230D73AA"/>
    <w:multiLevelType w:val="hybridMultilevel"/>
    <w:tmpl w:val="B80AE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AD6D6A"/>
    <w:multiLevelType w:val="hybridMultilevel"/>
    <w:tmpl w:val="82988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3718C7"/>
    <w:multiLevelType w:val="hybridMultilevel"/>
    <w:tmpl w:val="5CF6B3D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5B6DDE"/>
    <w:multiLevelType w:val="hybridMultilevel"/>
    <w:tmpl w:val="54F2188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6" w15:restartNumberingAfterBreak="0">
    <w:nsid w:val="30282B38"/>
    <w:multiLevelType w:val="hybridMultilevel"/>
    <w:tmpl w:val="91C25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CB06BC"/>
    <w:multiLevelType w:val="hybridMultilevel"/>
    <w:tmpl w:val="3B9E9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D5595C"/>
    <w:multiLevelType w:val="hybridMultilevel"/>
    <w:tmpl w:val="AF9CA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3A7CDD"/>
    <w:multiLevelType w:val="hybridMultilevel"/>
    <w:tmpl w:val="F4D67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AC0558"/>
    <w:multiLevelType w:val="hybridMultilevel"/>
    <w:tmpl w:val="8C866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914397"/>
    <w:multiLevelType w:val="hybridMultilevel"/>
    <w:tmpl w:val="D29E9594"/>
    <w:lvl w:ilvl="0" w:tplc="3508DEA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D8355A"/>
    <w:multiLevelType w:val="hybridMultilevel"/>
    <w:tmpl w:val="069015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1264BA"/>
    <w:multiLevelType w:val="hybridMultilevel"/>
    <w:tmpl w:val="ED6AC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5A0976"/>
    <w:multiLevelType w:val="hybridMultilevel"/>
    <w:tmpl w:val="B7DAD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734BC5"/>
    <w:multiLevelType w:val="hybridMultilevel"/>
    <w:tmpl w:val="568473CA"/>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26" w15:restartNumberingAfterBreak="0">
    <w:nsid w:val="44DB4F7F"/>
    <w:multiLevelType w:val="hybridMultilevel"/>
    <w:tmpl w:val="1B364C7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EBD5F6F"/>
    <w:multiLevelType w:val="hybridMultilevel"/>
    <w:tmpl w:val="ABE4F7FE"/>
    <w:lvl w:ilvl="0" w:tplc="161ED1D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CA0586"/>
    <w:multiLevelType w:val="hybridMultilevel"/>
    <w:tmpl w:val="0542F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F7522B"/>
    <w:multiLevelType w:val="hybridMultilevel"/>
    <w:tmpl w:val="24CC32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AE7439"/>
    <w:multiLevelType w:val="hybridMultilevel"/>
    <w:tmpl w:val="0BB2F0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BA1560"/>
    <w:multiLevelType w:val="hybridMultilevel"/>
    <w:tmpl w:val="DBC6E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DD0209"/>
    <w:multiLevelType w:val="hybridMultilevel"/>
    <w:tmpl w:val="90884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D30B0A"/>
    <w:multiLevelType w:val="hybridMultilevel"/>
    <w:tmpl w:val="70FE3D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AF574A"/>
    <w:multiLevelType w:val="hybridMultilevel"/>
    <w:tmpl w:val="10423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1C0859"/>
    <w:multiLevelType w:val="hybridMultilevel"/>
    <w:tmpl w:val="03A405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5AF12D1"/>
    <w:multiLevelType w:val="hybridMultilevel"/>
    <w:tmpl w:val="0BCC08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7345853"/>
    <w:multiLevelType w:val="hybridMultilevel"/>
    <w:tmpl w:val="3CF86D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AE27A31"/>
    <w:multiLevelType w:val="hybridMultilevel"/>
    <w:tmpl w:val="5E72B6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2B6C7A"/>
    <w:multiLevelType w:val="hybridMultilevel"/>
    <w:tmpl w:val="DAFEC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C41C59"/>
    <w:multiLevelType w:val="hybridMultilevel"/>
    <w:tmpl w:val="59021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E2F34CB"/>
    <w:multiLevelType w:val="hybridMultilevel"/>
    <w:tmpl w:val="0E16A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9D1A12"/>
    <w:multiLevelType w:val="hybridMultilevel"/>
    <w:tmpl w:val="96967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4"/>
  </w:num>
  <w:num w:numId="4">
    <w:abstractNumId w:val="11"/>
  </w:num>
  <w:num w:numId="5">
    <w:abstractNumId w:val="2"/>
  </w:num>
  <w:num w:numId="6">
    <w:abstractNumId w:val="40"/>
  </w:num>
  <w:num w:numId="7">
    <w:abstractNumId w:val="5"/>
  </w:num>
  <w:num w:numId="8">
    <w:abstractNumId w:val="18"/>
  </w:num>
  <w:num w:numId="9">
    <w:abstractNumId w:val="17"/>
  </w:num>
  <w:num w:numId="10">
    <w:abstractNumId w:val="10"/>
  </w:num>
  <w:num w:numId="11">
    <w:abstractNumId w:val="9"/>
  </w:num>
  <w:num w:numId="12">
    <w:abstractNumId w:val="19"/>
  </w:num>
  <w:num w:numId="13">
    <w:abstractNumId w:val="35"/>
  </w:num>
  <w:num w:numId="14">
    <w:abstractNumId w:val="39"/>
  </w:num>
  <w:num w:numId="15">
    <w:abstractNumId w:val="37"/>
  </w:num>
  <w:num w:numId="16">
    <w:abstractNumId w:val="16"/>
  </w:num>
  <w:num w:numId="17">
    <w:abstractNumId w:val="15"/>
  </w:num>
  <w:num w:numId="18">
    <w:abstractNumId w:val="41"/>
  </w:num>
  <w:num w:numId="19">
    <w:abstractNumId w:val="26"/>
  </w:num>
  <w:num w:numId="20">
    <w:abstractNumId w:val="30"/>
  </w:num>
  <w:num w:numId="21">
    <w:abstractNumId w:val="34"/>
  </w:num>
  <w:num w:numId="22">
    <w:abstractNumId w:val="3"/>
  </w:num>
  <w:num w:numId="23">
    <w:abstractNumId w:val="32"/>
  </w:num>
  <w:num w:numId="24">
    <w:abstractNumId w:val="8"/>
  </w:num>
  <w:num w:numId="25">
    <w:abstractNumId w:val="22"/>
  </w:num>
  <w:num w:numId="26">
    <w:abstractNumId w:val="29"/>
  </w:num>
  <w:num w:numId="27">
    <w:abstractNumId w:val="33"/>
  </w:num>
  <w:num w:numId="28">
    <w:abstractNumId w:val="36"/>
  </w:num>
  <w:num w:numId="29">
    <w:abstractNumId w:val="42"/>
  </w:num>
  <w:num w:numId="30">
    <w:abstractNumId w:val="0"/>
  </w:num>
  <w:num w:numId="31">
    <w:abstractNumId w:val="25"/>
  </w:num>
  <w:num w:numId="32">
    <w:abstractNumId w:val="27"/>
  </w:num>
  <w:num w:numId="33">
    <w:abstractNumId w:val="21"/>
  </w:num>
  <w:num w:numId="34">
    <w:abstractNumId w:val="23"/>
  </w:num>
  <w:num w:numId="35">
    <w:abstractNumId w:val="28"/>
  </w:num>
  <w:num w:numId="36">
    <w:abstractNumId w:val="1"/>
  </w:num>
  <w:num w:numId="37">
    <w:abstractNumId w:val="31"/>
  </w:num>
  <w:num w:numId="38">
    <w:abstractNumId w:val="38"/>
  </w:num>
  <w:num w:numId="39">
    <w:abstractNumId w:val="24"/>
  </w:num>
  <w:num w:numId="40">
    <w:abstractNumId w:val="14"/>
  </w:num>
  <w:num w:numId="41">
    <w:abstractNumId w:val="20"/>
  </w:num>
  <w:num w:numId="42">
    <w:abstractNumId w:val="12"/>
  </w:num>
  <w:num w:numId="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DD7"/>
    <w:rsid w:val="00007412"/>
    <w:rsid w:val="00023305"/>
    <w:rsid w:val="00023F34"/>
    <w:rsid w:val="00034E51"/>
    <w:rsid w:val="0003606A"/>
    <w:rsid w:val="00040A4B"/>
    <w:rsid w:val="000439FB"/>
    <w:rsid w:val="00044991"/>
    <w:rsid w:val="0005075A"/>
    <w:rsid w:val="00050E5E"/>
    <w:rsid w:val="000702D2"/>
    <w:rsid w:val="00077759"/>
    <w:rsid w:val="00087557"/>
    <w:rsid w:val="000C0088"/>
    <w:rsid w:val="000C1C10"/>
    <w:rsid w:val="000F0AF7"/>
    <w:rsid w:val="000F3B53"/>
    <w:rsid w:val="00102CF0"/>
    <w:rsid w:val="00107209"/>
    <w:rsid w:val="00112011"/>
    <w:rsid w:val="00113B2E"/>
    <w:rsid w:val="00123464"/>
    <w:rsid w:val="0013023A"/>
    <w:rsid w:val="001401AC"/>
    <w:rsid w:val="00141FCF"/>
    <w:rsid w:val="00155692"/>
    <w:rsid w:val="00167DDC"/>
    <w:rsid w:val="00175219"/>
    <w:rsid w:val="001766C0"/>
    <w:rsid w:val="001937EC"/>
    <w:rsid w:val="00196695"/>
    <w:rsid w:val="001A0CCE"/>
    <w:rsid w:val="001B25E4"/>
    <w:rsid w:val="001C33E2"/>
    <w:rsid w:val="001E29C8"/>
    <w:rsid w:val="001E66BF"/>
    <w:rsid w:val="001F3260"/>
    <w:rsid w:val="001F581A"/>
    <w:rsid w:val="002070BB"/>
    <w:rsid w:val="00211728"/>
    <w:rsid w:val="00225107"/>
    <w:rsid w:val="00231C55"/>
    <w:rsid w:val="002334D2"/>
    <w:rsid w:val="00236F10"/>
    <w:rsid w:val="002744F7"/>
    <w:rsid w:val="002B085E"/>
    <w:rsid w:val="002B3EFF"/>
    <w:rsid w:val="002B6FBA"/>
    <w:rsid w:val="002C5F1B"/>
    <w:rsid w:val="002D4025"/>
    <w:rsid w:val="002D44D2"/>
    <w:rsid w:val="002D64B8"/>
    <w:rsid w:val="002E7404"/>
    <w:rsid w:val="002F53D6"/>
    <w:rsid w:val="00305235"/>
    <w:rsid w:val="00307310"/>
    <w:rsid w:val="00332168"/>
    <w:rsid w:val="003404D4"/>
    <w:rsid w:val="00343E6E"/>
    <w:rsid w:val="00344946"/>
    <w:rsid w:val="0034744F"/>
    <w:rsid w:val="003672CA"/>
    <w:rsid w:val="00370844"/>
    <w:rsid w:val="00371A6D"/>
    <w:rsid w:val="00377179"/>
    <w:rsid w:val="00383959"/>
    <w:rsid w:val="003879CB"/>
    <w:rsid w:val="00391360"/>
    <w:rsid w:val="003935E7"/>
    <w:rsid w:val="003B08CA"/>
    <w:rsid w:val="003B505F"/>
    <w:rsid w:val="003B6795"/>
    <w:rsid w:val="003B6CCF"/>
    <w:rsid w:val="003C2278"/>
    <w:rsid w:val="003F0E42"/>
    <w:rsid w:val="004007E9"/>
    <w:rsid w:val="00411209"/>
    <w:rsid w:val="0041513F"/>
    <w:rsid w:val="00420248"/>
    <w:rsid w:val="004272A9"/>
    <w:rsid w:val="00434D97"/>
    <w:rsid w:val="004378E5"/>
    <w:rsid w:val="004511AC"/>
    <w:rsid w:val="004535CE"/>
    <w:rsid w:val="00483C6B"/>
    <w:rsid w:val="00487580"/>
    <w:rsid w:val="00490F9E"/>
    <w:rsid w:val="004B41BB"/>
    <w:rsid w:val="004B57BF"/>
    <w:rsid w:val="004B5B19"/>
    <w:rsid w:val="004B78FE"/>
    <w:rsid w:val="004D0611"/>
    <w:rsid w:val="004F2695"/>
    <w:rsid w:val="004F43E7"/>
    <w:rsid w:val="004F7B4B"/>
    <w:rsid w:val="00501DD8"/>
    <w:rsid w:val="00501F4D"/>
    <w:rsid w:val="005115BD"/>
    <w:rsid w:val="00516012"/>
    <w:rsid w:val="00537804"/>
    <w:rsid w:val="00542C5D"/>
    <w:rsid w:val="00543D8D"/>
    <w:rsid w:val="00547362"/>
    <w:rsid w:val="00547FFA"/>
    <w:rsid w:val="00560FA9"/>
    <w:rsid w:val="00563C1E"/>
    <w:rsid w:val="00564BF3"/>
    <w:rsid w:val="00570465"/>
    <w:rsid w:val="00587C00"/>
    <w:rsid w:val="00590F84"/>
    <w:rsid w:val="00595EFF"/>
    <w:rsid w:val="005A182C"/>
    <w:rsid w:val="005D17FE"/>
    <w:rsid w:val="005D2743"/>
    <w:rsid w:val="005D3A21"/>
    <w:rsid w:val="005E4C6A"/>
    <w:rsid w:val="005F09A1"/>
    <w:rsid w:val="005F5CF5"/>
    <w:rsid w:val="00602F8F"/>
    <w:rsid w:val="00607F89"/>
    <w:rsid w:val="00613BC0"/>
    <w:rsid w:val="006145BC"/>
    <w:rsid w:val="006237A9"/>
    <w:rsid w:val="006403B3"/>
    <w:rsid w:val="0064044B"/>
    <w:rsid w:val="00641B25"/>
    <w:rsid w:val="0064365C"/>
    <w:rsid w:val="00647D00"/>
    <w:rsid w:val="006524A7"/>
    <w:rsid w:val="00654507"/>
    <w:rsid w:val="00657B0A"/>
    <w:rsid w:val="00666BD5"/>
    <w:rsid w:val="006679F1"/>
    <w:rsid w:val="006741E7"/>
    <w:rsid w:val="0067592A"/>
    <w:rsid w:val="00682282"/>
    <w:rsid w:val="00687B5D"/>
    <w:rsid w:val="00692513"/>
    <w:rsid w:val="006C5AD5"/>
    <w:rsid w:val="006C5EBD"/>
    <w:rsid w:val="006C6B9D"/>
    <w:rsid w:val="006E6631"/>
    <w:rsid w:val="006E79E7"/>
    <w:rsid w:val="006E7C3A"/>
    <w:rsid w:val="006F25E4"/>
    <w:rsid w:val="00722706"/>
    <w:rsid w:val="00722993"/>
    <w:rsid w:val="00722E0A"/>
    <w:rsid w:val="00725534"/>
    <w:rsid w:val="007426F2"/>
    <w:rsid w:val="00743017"/>
    <w:rsid w:val="00747D32"/>
    <w:rsid w:val="0075329C"/>
    <w:rsid w:val="007539EE"/>
    <w:rsid w:val="00766E17"/>
    <w:rsid w:val="007811C6"/>
    <w:rsid w:val="00787A05"/>
    <w:rsid w:val="00791719"/>
    <w:rsid w:val="00793C17"/>
    <w:rsid w:val="007948A2"/>
    <w:rsid w:val="007959B2"/>
    <w:rsid w:val="007B3047"/>
    <w:rsid w:val="007C4095"/>
    <w:rsid w:val="007E549B"/>
    <w:rsid w:val="0080013A"/>
    <w:rsid w:val="00804C0C"/>
    <w:rsid w:val="008134AE"/>
    <w:rsid w:val="008178C2"/>
    <w:rsid w:val="00827284"/>
    <w:rsid w:val="00847272"/>
    <w:rsid w:val="00850A27"/>
    <w:rsid w:val="00855FF0"/>
    <w:rsid w:val="00866C9E"/>
    <w:rsid w:val="008A6B6B"/>
    <w:rsid w:val="008B2FF1"/>
    <w:rsid w:val="008C5223"/>
    <w:rsid w:val="008D1201"/>
    <w:rsid w:val="008E00E4"/>
    <w:rsid w:val="008E3C90"/>
    <w:rsid w:val="008E46EC"/>
    <w:rsid w:val="008F16BA"/>
    <w:rsid w:val="008F6AB0"/>
    <w:rsid w:val="00906BF1"/>
    <w:rsid w:val="00910D5E"/>
    <w:rsid w:val="00920568"/>
    <w:rsid w:val="00921B03"/>
    <w:rsid w:val="009332A4"/>
    <w:rsid w:val="0093706D"/>
    <w:rsid w:val="00941AC2"/>
    <w:rsid w:val="009448EE"/>
    <w:rsid w:val="00961CE2"/>
    <w:rsid w:val="0096576E"/>
    <w:rsid w:val="009815E1"/>
    <w:rsid w:val="00986575"/>
    <w:rsid w:val="009B29C0"/>
    <w:rsid w:val="009B6A15"/>
    <w:rsid w:val="009B7481"/>
    <w:rsid w:val="009C5574"/>
    <w:rsid w:val="009C6FBB"/>
    <w:rsid w:val="009D330A"/>
    <w:rsid w:val="009D45AE"/>
    <w:rsid w:val="009D7D8A"/>
    <w:rsid w:val="009F7147"/>
    <w:rsid w:val="00A05629"/>
    <w:rsid w:val="00A134AC"/>
    <w:rsid w:val="00A141AC"/>
    <w:rsid w:val="00A273D3"/>
    <w:rsid w:val="00A416B3"/>
    <w:rsid w:val="00A4736C"/>
    <w:rsid w:val="00A55C6F"/>
    <w:rsid w:val="00A561EA"/>
    <w:rsid w:val="00A610BD"/>
    <w:rsid w:val="00A6589C"/>
    <w:rsid w:val="00A717E5"/>
    <w:rsid w:val="00A76925"/>
    <w:rsid w:val="00A83A1D"/>
    <w:rsid w:val="00A867D0"/>
    <w:rsid w:val="00A96D97"/>
    <w:rsid w:val="00A97D5A"/>
    <w:rsid w:val="00AC105E"/>
    <w:rsid w:val="00AC3BB1"/>
    <w:rsid w:val="00AC4148"/>
    <w:rsid w:val="00AC54DD"/>
    <w:rsid w:val="00AD04B6"/>
    <w:rsid w:val="00AD15BD"/>
    <w:rsid w:val="00AD6D94"/>
    <w:rsid w:val="00AE0E88"/>
    <w:rsid w:val="00AF5CC5"/>
    <w:rsid w:val="00B00D17"/>
    <w:rsid w:val="00B03FCF"/>
    <w:rsid w:val="00B32634"/>
    <w:rsid w:val="00B365F7"/>
    <w:rsid w:val="00B40D2E"/>
    <w:rsid w:val="00B63196"/>
    <w:rsid w:val="00B669B3"/>
    <w:rsid w:val="00B76FB6"/>
    <w:rsid w:val="00B827C0"/>
    <w:rsid w:val="00B93B95"/>
    <w:rsid w:val="00BA1C6C"/>
    <w:rsid w:val="00BA7BF6"/>
    <w:rsid w:val="00BB0691"/>
    <w:rsid w:val="00BC36E5"/>
    <w:rsid w:val="00BC457E"/>
    <w:rsid w:val="00BC45EE"/>
    <w:rsid w:val="00BC54EF"/>
    <w:rsid w:val="00BD2113"/>
    <w:rsid w:val="00BF468A"/>
    <w:rsid w:val="00C003EC"/>
    <w:rsid w:val="00C029A8"/>
    <w:rsid w:val="00C11848"/>
    <w:rsid w:val="00C122E5"/>
    <w:rsid w:val="00C12EBE"/>
    <w:rsid w:val="00C16256"/>
    <w:rsid w:val="00C20373"/>
    <w:rsid w:val="00C2148B"/>
    <w:rsid w:val="00C30E3D"/>
    <w:rsid w:val="00C334A5"/>
    <w:rsid w:val="00C3535F"/>
    <w:rsid w:val="00C46A57"/>
    <w:rsid w:val="00C56576"/>
    <w:rsid w:val="00C619D1"/>
    <w:rsid w:val="00C61B65"/>
    <w:rsid w:val="00C65673"/>
    <w:rsid w:val="00C71160"/>
    <w:rsid w:val="00C950A6"/>
    <w:rsid w:val="00CA13D4"/>
    <w:rsid w:val="00CA7934"/>
    <w:rsid w:val="00CB4CF6"/>
    <w:rsid w:val="00CD0EDE"/>
    <w:rsid w:val="00CD2637"/>
    <w:rsid w:val="00CE48F4"/>
    <w:rsid w:val="00CE6F50"/>
    <w:rsid w:val="00CF15E9"/>
    <w:rsid w:val="00CF245A"/>
    <w:rsid w:val="00D205C8"/>
    <w:rsid w:val="00D45A14"/>
    <w:rsid w:val="00D658B2"/>
    <w:rsid w:val="00D67FFC"/>
    <w:rsid w:val="00D90DD7"/>
    <w:rsid w:val="00DA3FCE"/>
    <w:rsid w:val="00DA5C13"/>
    <w:rsid w:val="00DB5EB9"/>
    <w:rsid w:val="00DC0151"/>
    <w:rsid w:val="00DC104A"/>
    <w:rsid w:val="00DE7085"/>
    <w:rsid w:val="00DE7E81"/>
    <w:rsid w:val="00DF1A38"/>
    <w:rsid w:val="00E01113"/>
    <w:rsid w:val="00E12FAD"/>
    <w:rsid w:val="00E17D86"/>
    <w:rsid w:val="00E23C78"/>
    <w:rsid w:val="00E324CA"/>
    <w:rsid w:val="00E42949"/>
    <w:rsid w:val="00E46291"/>
    <w:rsid w:val="00E47F5D"/>
    <w:rsid w:val="00E51BE0"/>
    <w:rsid w:val="00E57F1F"/>
    <w:rsid w:val="00E74B46"/>
    <w:rsid w:val="00E7593F"/>
    <w:rsid w:val="00E82ABF"/>
    <w:rsid w:val="00E867E4"/>
    <w:rsid w:val="00E932B3"/>
    <w:rsid w:val="00E97844"/>
    <w:rsid w:val="00EA626D"/>
    <w:rsid w:val="00EA6EBE"/>
    <w:rsid w:val="00EA71EB"/>
    <w:rsid w:val="00EC1AD0"/>
    <w:rsid w:val="00EC7F85"/>
    <w:rsid w:val="00ED1DBC"/>
    <w:rsid w:val="00ED2486"/>
    <w:rsid w:val="00ED47B9"/>
    <w:rsid w:val="00EE2510"/>
    <w:rsid w:val="00F00E91"/>
    <w:rsid w:val="00F02E4D"/>
    <w:rsid w:val="00F1367F"/>
    <w:rsid w:val="00F14D43"/>
    <w:rsid w:val="00F31CC2"/>
    <w:rsid w:val="00F423A6"/>
    <w:rsid w:val="00F54458"/>
    <w:rsid w:val="00F73CA8"/>
    <w:rsid w:val="00F75CCD"/>
    <w:rsid w:val="00F83C38"/>
    <w:rsid w:val="00F87F73"/>
    <w:rsid w:val="00F92C12"/>
    <w:rsid w:val="00FA34C9"/>
    <w:rsid w:val="00FA4C6E"/>
    <w:rsid w:val="00FA6C56"/>
    <w:rsid w:val="00FB1617"/>
    <w:rsid w:val="00FB1FF2"/>
    <w:rsid w:val="00FC441A"/>
    <w:rsid w:val="00FE456D"/>
    <w:rsid w:val="00FF55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BF59E3"/>
  <w15:docId w15:val="{60CBC882-4658-4C72-AB11-C4A152E8A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0DD7"/>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736C"/>
    <w:pPr>
      <w:ind w:left="720"/>
      <w:contextualSpacing/>
    </w:pPr>
  </w:style>
  <w:style w:type="character" w:customStyle="1" w:styleId="results-url1">
    <w:name w:val="results-url1"/>
    <w:basedOn w:val="DefaultParagraphFont"/>
    <w:rsid w:val="00034E51"/>
    <w:rPr>
      <w:color w:val="008000"/>
    </w:rPr>
  </w:style>
  <w:style w:type="character" w:styleId="Hyperlink">
    <w:name w:val="Hyperlink"/>
    <w:basedOn w:val="DefaultParagraphFont"/>
    <w:uiPriority w:val="99"/>
    <w:unhideWhenUsed/>
    <w:rsid w:val="00034E51"/>
    <w:rPr>
      <w:color w:val="0000FF" w:themeColor="hyperlink"/>
      <w:u w:val="single"/>
    </w:rPr>
  </w:style>
  <w:style w:type="paragraph" w:styleId="Header">
    <w:name w:val="header"/>
    <w:basedOn w:val="Normal"/>
    <w:link w:val="HeaderChar"/>
    <w:uiPriority w:val="99"/>
    <w:unhideWhenUsed/>
    <w:rsid w:val="00D45A14"/>
    <w:pPr>
      <w:tabs>
        <w:tab w:val="center" w:pos="4680"/>
        <w:tab w:val="right" w:pos="9360"/>
      </w:tabs>
    </w:pPr>
  </w:style>
  <w:style w:type="character" w:customStyle="1" w:styleId="HeaderChar">
    <w:name w:val="Header Char"/>
    <w:basedOn w:val="DefaultParagraphFont"/>
    <w:link w:val="Header"/>
    <w:uiPriority w:val="99"/>
    <w:rsid w:val="00D45A14"/>
    <w:rPr>
      <w:rFonts w:ascii="Calibri" w:hAnsi="Calibri" w:cs="Times New Roman"/>
    </w:rPr>
  </w:style>
  <w:style w:type="paragraph" w:styleId="Footer">
    <w:name w:val="footer"/>
    <w:basedOn w:val="Normal"/>
    <w:link w:val="FooterChar"/>
    <w:uiPriority w:val="99"/>
    <w:unhideWhenUsed/>
    <w:rsid w:val="00D45A14"/>
    <w:pPr>
      <w:tabs>
        <w:tab w:val="center" w:pos="4680"/>
        <w:tab w:val="right" w:pos="9360"/>
      </w:tabs>
    </w:pPr>
  </w:style>
  <w:style w:type="character" w:customStyle="1" w:styleId="FooterChar">
    <w:name w:val="Footer Char"/>
    <w:basedOn w:val="DefaultParagraphFont"/>
    <w:link w:val="Footer"/>
    <w:uiPriority w:val="99"/>
    <w:rsid w:val="00D45A14"/>
    <w:rPr>
      <w:rFonts w:ascii="Calibri" w:hAnsi="Calibri" w:cs="Times New Roman"/>
    </w:rPr>
  </w:style>
  <w:style w:type="paragraph" w:styleId="BalloonText">
    <w:name w:val="Balloon Text"/>
    <w:basedOn w:val="Normal"/>
    <w:link w:val="BalloonTextChar"/>
    <w:uiPriority w:val="99"/>
    <w:semiHidden/>
    <w:unhideWhenUsed/>
    <w:rsid w:val="002D4025"/>
    <w:rPr>
      <w:rFonts w:ascii="Tahoma" w:hAnsi="Tahoma" w:cs="Tahoma"/>
      <w:sz w:val="16"/>
      <w:szCs w:val="16"/>
    </w:rPr>
  </w:style>
  <w:style w:type="character" w:customStyle="1" w:styleId="BalloonTextChar">
    <w:name w:val="Balloon Text Char"/>
    <w:basedOn w:val="DefaultParagraphFont"/>
    <w:link w:val="BalloonText"/>
    <w:uiPriority w:val="99"/>
    <w:semiHidden/>
    <w:rsid w:val="002D4025"/>
    <w:rPr>
      <w:rFonts w:ascii="Tahoma" w:hAnsi="Tahoma" w:cs="Tahoma"/>
      <w:sz w:val="16"/>
      <w:szCs w:val="16"/>
    </w:rPr>
  </w:style>
  <w:style w:type="character" w:styleId="FollowedHyperlink">
    <w:name w:val="FollowedHyperlink"/>
    <w:basedOn w:val="DefaultParagraphFont"/>
    <w:uiPriority w:val="99"/>
    <w:semiHidden/>
    <w:unhideWhenUsed/>
    <w:rsid w:val="00E7593F"/>
    <w:rPr>
      <w:color w:val="800080" w:themeColor="followedHyperlink"/>
      <w:u w:val="single"/>
    </w:rPr>
  </w:style>
  <w:style w:type="paragraph" w:customStyle="1" w:styleId="InsideAddress">
    <w:name w:val="Inside Address"/>
    <w:basedOn w:val="Normal"/>
    <w:rsid w:val="00641B25"/>
    <w:rPr>
      <w:rFonts w:ascii="Times New Roman" w:eastAsia="Times New Roman" w:hAnsi="Times New Roman"/>
      <w:sz w:val="20"/>
      <w:szCs w:val="20"/>
    </w:rPr>
  </w:style>
  <w:style w:type="paragraph" w:customStyle="1" w:styleId="ReferenceLine">
    <w:name w:val="Reference Line"/>
    <w:basedOn w:val="BodyText"/>
    <w:rsid w:val="00641B25"/>
    <w:rPr>
      <w:rFonts w:ascii="Times New Roman" w:eastAsia="Times New Roman" w:hAnsi="Times New Roman"/>
      <w:sz w:val="20"/>
      <w:szCs w:val="20"/>
    </w:rPr>
  </w:style>
  <w:style w:type="paragraph" w:styleId="BodyText">
    <w:name w:val="Body Text"/>
    <w:basedOn w:val="Normal"/>
    <w:link w:val="BodyTextChar"/>
    <w:uiPriority w:val="99"/>
    <w:unhideWhenUsed/>
    <w:rsid w:val="00641B25"/>
    <w:pPr>
      <w:spacing w:after="120"/>
    </w:pPr>
  </w:style>
  <w:style w:type="character" w:customStyle="1" w:styleId="BodyTextChar">
    <w:name w:val="Body Text Char"/>
    <w:basedOn w:val="DefaultParagraphFont"/>
    <w:link w:val="BodyText"/>
    <w:uiPriority w:val="99"/>
    <w:rsid w:val="00641B25"/>
    <w:rPr>
      <w:rFonts w:ascii="Calibri" w:hAnsi="Calibri" w:cs="Times New Roman"/>
    </w:rPr>
  </w:style>
  <w:style w:type="paragraph" w:customStyle="1" w:styleId="Default">
    <w:name w:val="Default"/>
    <w:rsid w:val="005F09A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024842">
      <w:bodyDiv w:val="1"/>
      <w:marLeft w:val="0"/>
      <w:marRight w:val="0"/>
      <w:marTop w:val="0"/>
      <w:marBottom w:val="0"/>
      <w:divBdr>
        <w:top w:val="none" w:sz="0" w:space="0" w:color="auto"/>
        <w:left w:val="none" w:sz="0" w:space="0" w:color="auto"/>
        <w:bottom w:val="none" w:sz="0" w:space="0" w:color="auto"/>
        <w:right w:val="none" w:sz="0" w:space="0" w:color="auto"/>
      </w:divBdr>
      <w:divsChild>
        <w:div w:id="1206911137">
          <w:marLeft w:val="0"/>
          <w:marRight w:val="0"/>
          <w:marTop w:val="0"/>
          <w:marBottom w:val="0"/>
          <w:divBdr>
            <w:top w:val="none" w:sz="0" w:space="0" w:color="auto"/>
            <w:left w:val="none" w:sz="0" w:space="0" w:color="auto"/>
            <w:bottom w:val="none" w:sz="0" w:space="0" w:color="auto"/>
            <w:right w:val="none" w:sz="0" w:space="0" w:color="auto"/>
          </w:divBdr>
          <w:divsChild>
            <w:div w:id="2081172008">
              <w:marLeft w:val="0"/>
              <w:marRight w:val="0"/>
              <w:marTop w:val="0"/>
              <w:marBottom w:val="0"/>
              <w:divBdr>
                <w:top w:val="none" w:sz="0" w:space="0" w:color="auto"/>
                <w:left w:val="none" w:sz="0" w:space="0" w:color="auto"/>
                <w:bottom w:val="none" w:sz="0" w:space="0" w:color="auto"/>
                <w:right w:val="none" w:sz="0" w:space="0" w:color="auto"/>
              </w:divBdr>
            </w:div>
          </w:divsChild>
        </w:div>
        <w:div w:id="1278180821">
          <w:marLeft w:val="0"/>
          <w:marRight w:val="0"/>
          <w:marTop w:val="0"/>
          <w:marBottom w:val="0"/>
          <w:divBdr>
            <w:top w:val="none" w:sz="0" w:space="0" w:color="auto"/>
            <w:left w:val="none" w:sz="0" w:space="0" w:color="auto"/>
            <w:bottom w:val="none" w:sz="0" w:space="0" w:color="auto"/>
            <w:right w:val="none" w:sz="0" w:space="0" w:color="auto"/>
          </w:divBdr>
          <w:divsChild>
            <w:div w:id="87084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212678">
      <w:bodyDiv w:val="1"/>
      <w:marLeft w:val="0"/>
      <w:marRight w:val="0"/>
      <w:marTop w:val="0"/>
      <w:marBottom w:val="0"/>
      <w:divBdr>
        <w:top w:val="none" w:sz="0" w:space="0" w:color="auto"/>
        <w:left w:val="none" w:sz="0" w:space="0" w:color="auto"/>
        <w:bottom w:val="none" w:sz="0" w:space="0" w:color="auto"/>
        <w:right w:val="none" w:sz="0" w:space="0" w:color="auto"/>
      </w:divBdr>
    </w:div>
    <w:div w:id="1321957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BBBBA3-F62F-42EE-B71C-F14134057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2</Pages>
  <Words>529</Words>
  <Characters>3018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Peterson;Dana M.</dc:creator>
  <cp:lastModifiedBy>Grush, Matthew P.</cp:lastModifiedBy>
  <cp:revision>31</cp:revision>
  <cp:lastPrinted>2022-11-04T17:23:00Z</cp:lastPrinted>
  <dcterms:created xsi:type="dcterms:W3CDTF">2022-11-01T19:59:00Z</dcterms:created>
  <dcterms:modified xsi:type="dcterms:W3CDTF">2022-11-04T17:23:00Z</dcterms:modified>
</cp:coreProperties>
</file>