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010" w:rsidRPr="009B5010" w:rsidRDefault="009B5010" w:rsidP="009B5010">
      <w:r w:rsidRPr="009B5010">
        <w:t>December 17, 2020</w:t>
      </w:r>
    </w:p>
    <w:p w:rsidR="009B5010" w:rsidRPr="009B5010" w:rsidRDefault="009B5010" w:rsidP="009B5010"/>
    <w:p w:rsidR="009B5010" w:rsidRPr="009B5010" w:rsidRDefault="009B5010" w:rsidP="009B5010">
      <w:r w:rsidRPr="009B5010">
        <w:t>Scott Anderson</w:t>
      </w:r>
    </w:p>
    <w:p w:rsidR="009B5010" w:rsidRPr="009B5010" w:rsidRDefault="009B5010" w:rsidP="009B5010">
      <w:r w:rsidRPr="009B5010">
        <w:t>4419 4th St. NW</w:t>
      </w:r>
    </w:p>
    <w:p w:rsidR="009B5010" w:rsidRPr="009B5010" w:rsidRDefault="009B5010" w:rsidP="009B5010">
      <w:r w:rsidRPr="009B5010">
        <w:t>Albuquerque, NM 87107</w:t>
      </w:r>
    </w:p>
    <w:p w:rsidR="009B5010" w:rsidRPr="009B5010" w:rsidRDefault="009B5010" w:rsidP="009B5010">
      <w:r w:rsidRPr="009B5010">
        <w:t>Via email scott@scaarchitects.com</w:t>
      </w:r>
    </w:p>
    <w:p w:rsidR="009B5010" w:rsidRPr="009B5010" w:rsidRDefault="009B5010" w:rsidP="009B5010"/>
    <w:p w:rsidR="009B5010" w:rsidRPr="009B5010" w:rsidRDefault="009B5010" w:rsidP="009B5010">
      <w:pPr>
        <w:pStyle w:val="InsideAddress"/>
        <w:rPr>
          <w:rFonts w:ascii="Calibri" w:eastAsiaTheme="minorHAnsi" w:hAnsi="Calibri"/>
          <w:b/>
          <w:sz w:val="22"/>
          <w:szCs w:val="22"/>
        </w:rPr>
      </w:pPr>
      <w:r w:rsidRPr="009B5010">
        <w:rPr>
          <w:rFonts w:ascii="Calibri" w:eastAsiaTheme="minorHAnsi" w:hAnsi="Calibri"/>
          <w:sz w:val="22"/>
          <w:szCs w:val="22"/>
        </w:rPr>
        <w:t>Re:</w:t>
      </w:r>
      <w:r w:rsidRPr="009B5010">
        <w:rPr>
          <w:rFonts w:ascii="Calibri" w:eastAsiaTheme="minorHAnsi" w:hAnsi="Calibri"/>
          <w:sz w:val="22"/>
          <w:szCs w:val="22"/>
        </w:rPr>
        <w:tab/>
      </w:r>
      <w:proofErr w:type="spellStart"/>
      <w:r w:rsidRPr="009B5010">
        <w:rPr>
          <w:rFonts w:ascii="Calibri" w:eastAsiaTheme="minorHAnsi" w:hAnsi="Calibri"/>
          <w:b/>
          <w:sz w:val="22"/>
          <w:szCs w:val="22"/>
        </w:rPr>
        <w:t>Kidz</w:t>
      </w:r>
      <w:proofErr w:type="spellEnd"/>
      <w:r w:rsidRPr="009B5010">
        <w:rPr>
          <w:rFonts w:ascii="Calibri" w:eastAsiaTheme="minorHAnsi" w:hAnsi="Calibri"/>
          <w:b/>
          <w:sz w:val="22"/>
          <w:szCs w:val="22"/>
        </w:rPr>
        <w:t xml:space="preserve"> Academy </w:t>
      </w:r>
    </w:p>
    <w:p w:rsidR="009B5010" w:rsidRPr="009B5010" w:rsidRDefault="009B5010" w:rsidP="009B5010">
      <w:pPr>
        <w:pStyle w:val="InsideAddress"/>
        <w:rPr>
          <w:rFonts w:ascii="Calibri" w:eastAsiaTheme="minorHAnsi" w:hAnsi="Calibri"/>
          <w:b/>
          <w:sz w:val="22"/>
          <w:szCs w:val="22"/>
        </w:rPr>
      </w:pPr>
      <w:r w:rsidRPr="009B5010">
        <w:rPr>
          <w:rFonts w:ascii="Calibri" w:eastAsiaTheme="minorHAnsi" w:hAnsi="Calibri"/>
          <w:b/>
          <w:sz w:val="22"/>
          <w:szCs w:val="22"/>
        </w:rPr>
        <w:tab/>
        <w:t>7800 Sage Rd. NW</w:t>
      </w:r>
    </w:p>
    <w:p w:rsidR="009B5010" w:rsidRPr="009B5010" w:rsidRDefault="009B5010" w:rsidP="009B5010">
      <w:pPr>
        <w:pStyle w:val="InsideAddress"/>
        <w:rPr>
          <w:rFonts w:ascii="Calibri" w:eastAsiaTheme="minorHAnsi" w:hAnsi="Calibri"/>
          <w:b/>
          <w:sz w:val="22"/>
          <w:szCs w:val="22"/>
        </w:rPr>
      </w:pPr>
      <w:r w:rsidRPr="009B5010">
        <w:rPr>
          <w:rFonts w:ascii="Calibri" w:eastAsiaTheme="minorHAnsi" w:hAnsi="Calibri"/>
          <w:b/>
          <w:sz w:val="22"/>
          <w:szCs w:val="22"/>
        </w:rPr>
        <w:tab/>
        <w:t>Traffic Circulation Layout</w:t>
      </w:r>
    </w:p>
    <w:p w:rsidR="009B5010" w:rsidRPr="009B5010" w:rsidRDefault="009B5010" w:rsidP="009B5010">
      <w:pPr>
        <w:pStyle w:val="InsideAddress"/>
        <w:rPr>
          <w:rFonts w:ascii="Calibri" w:eastAsiaTheme="minorHAnsi" w:hAnsi="Calibri"/>
          <w:sz w:val="22"/>
          <w:szCs w:val="22"/>
        </w:rPr>
      </w:pPr>
      <w:r w:rsidRPr="009B5010">
        <w:rPr>
          <w:rFonts w:ascii="Calibri" w:eastAsiaTheme="minorHAnsi" w:hAnsi="Calibri"/>
          <w:sz w:val="22"/>
          <w:szCs w:val="22"/>
        </w:rPr>
        <w:tab/>
        <w:t>Architect’s Stamp date 10/23/2020 (M10D020)</w:t>
      </w:r>
    </w:p>
    <w:p w:rsidR="009B5010" w:rsidRPr="00F74168" w:rsidRDefault="009B5010" w:rsidP="009B5010">
      <w:pPr>
        <w:rPr>
          <w:rFonts w:ascii="Arial" w:hAnsi="Arial"/>
          <w:highlight w:val="yellow"/>
        </w:rPr>
      </w:pPr>
    </w:p>
    <w:p w:rsidR="009B5010" w:rsidRPr="009B5010" w:rsidRDefault="009B5010" w:rsidP="009B5010">
      <w:r w:rsidRPr="009B5010">
        <w:t>Dear Mr. Anderson,</w:t>
      </w:r>
    </w:p>
    <w:p w:rsidR="009B5010" w:rsidRPr="006A7341" w:rsidRDefault="009B5010" w:rsidP="009B5010">
      <w:pPr>
        <w:rPr>
          <w:rFonts w:ascii="Arial" w:hAnsi="Arial"/>
        </w:rPr>
      </w:pPr>
    </w:p>
    <w:p w:rsidR="009B5010" w:rsidRPr="006F4CCA" w:rsidRDefault="009B5010" w:rsidP="009B5010">
      <w:pPr>
        <w:pStyle w:val="BodyText"/>
      </w:pPr>
      <w:r w:rsidRPr="006F4CCA">
        <w:t xml:space="preserve">Based upon the information provided </w:t>
      </w:r>
      <w:r>
        <w:t>in your submittal received 12-09</w:t>
      </w:r>
      <w:r w:rsidRPr="00376C17">
        <w:t>-2020</w:t>
      </w:r>
      <w:r w:rsidRPr="006F4CCA">
        <w:t>, the above referenced plan cannot be approved for Building Permit until the following comments are addressed:</w:t>
      </w:r>
    </w:p>
    <w:p w:rsidR="009B5010" w:rsidRPr="009B5010" w:rsidRDefault="009B5010" w:rsidP="009B5010">
      <w:pPr>
        <w:pStyle w:val="BodyText"/>
        <w:numPr>
          <w:ilvl w:val="0"/>
          <w:numId w:val="30"/>
        </w:numPr>
        <w:tabs>
          <w:tab w:val="clear" w:pos="1080"/>
        </w:tabs>
        <w:ind w:left="734" w:hanging="547"/>
      </w:pPr>
      <w:r w:rsidRPr="009B5010">
        <w:t xml:space="preserve">Show all existing access easements and rights-of-way on or adjacent to the site with dimensions and purpose shown. </w:t>
      </w:r>
    </w:p>
    <w:p w:rsidR="009B5010" w:rsidRPr="009B5010" w:rsidRDefault="009B5010" w:rsidP="009B5010">
      <w:pPr>
        <w:pStyle w:val="BodyText"/>
        <w:numPr>
          <w:ilvl w:val="0"/>
          <w:numId w:val="30"/>
        </w:numPr>
        <w:tabs>
          <w:tab w:val="clear" w:pos="1080"/>
        </w:tabs>
        <w:ind w:left="734" w:hanging="547"/>
      </w:pPr>
      <w:r w:rsidRPr="009B5010">
        <w:t>Fire and emergency access: Provision for access by fire and emergency vehicles needs to be in accordance with the Albuquerque Fire Plan Checking Division.  Provide Fire Marshal approval.</w:t>
      </w:r>
    </w:p>
    <w:p w:rsidR="009B5010" w:rsidRPr="00AF4EFA" w:rsidRDefault="009B5010" w:rsidP="009B5010">
      <w:pPr>
        <w:pStyle w:val="BodyText"/>
        <w:numPr>
          <w:ilvl w:val="0"/>
          <w:numId w:val="30"/>
        </w:numPr>
        <w:tabs>
          <w:tab w:val="clear" w:pos="1080"/>
        </w:tabs>
        <w:ind w:left="734" w:hanging="547"/>
      </w:pPr>
      <w:r w:rsidRPr="009B5010">
        <w:t>The four parking spaces on the west side are too short, 16’, for regular parking, compact parking is possible. include COMPACT pavement marking.  1/4 of the parking can be compact if over 20 space in the lot.</w:t>
      </w:r>
    </w:p>
    <w:p w:rsidR="009B5010" w:rsidRPr="009B5010" w:rsidRDefault="009B5010" w:rsidP="009B5010">
      <w:pPr>
        <w:pStyle w:val="BodyText"/>
        <w:numPr>
          <w:ilvl w:val="0"/>
          <w:numId w:val="30"/>
        </w:numPr>
        <w:tabs>
          <w:tab w:val="clear" w:pos="1080"/>
          <w:tab w:val="left" w:pos="0"/>
        </w:tabs>
        <w:ind w:left="734" w:hanging="547"/>
      </w:pPr>
      <w:r w:rsidRPr="009B5010">
        <w:t xml:space="preserve">Refer to IDO Table5-5-4: Minimum Motorcycle Parking Requirements.  This site requires 2 </w:t>
      </w:r>
      <w:r w:rsidRPr="009B5010">
        <w:t>motorcycle</w:t>
      </w:r>
      <w:r w:rsidRPr="009B5010">
        <w:t xml:space="preserve"> parking spaces</w:t>
      </w:r>
    </w:p>
    <w:p w:rsidR="009B5010" w:rsidRPr="009B5010" w:rsidRDefault="009B5010" w:rsidP="009B5010">
      <w:pPr>
        <w:pStyle w:val="BodyText"/>
        <w:numPr>
          <w:ilvl w:val="0"/>
          <w:numId w:val="30"/>
        </w:numPr>
        <w:tabs>
          <w:tab w:val="clear" w:pos="1080"/>
          <w:tab w:val="left" w:pos="0"/>
        </w:tabs>
        <w:ind w:left="734" w:hanging="547"/>
      </w:pPr>
      <w:r w:rsidRPr="009B5010">
        <w:t>Add one more handicap parking space. The number of required parking spaces is greater than 25.  Two handicap parking spaces are required one is to be Van Accessible.  Refer to NMBC TABLE 1106.1 – ACCESSIBLE PARKING SPACES TABLE.</w:t>
      </w:r>
    </w:p>
    <w:p w:rsidR="009B5010" w:rsidRPr="009B5010" w:rsidRDefault="009B5010" w:rsidP="009B5010">
      <w:pPr>
        <w:pStyle w:val="BodyText"/>
        <w:numPr>
          <w:ilvl w:val="0"/>
          <w:numId w:val="30"/>
        </w:numPr>
        <w:tabs>
          <w:tab w:val="clear" w:pos="1080"/>
          <w:tab w:val="left" w:pos="0"/>
        </w:tabs>
        <w:ind w:left="720" w:hanging="540"/>
      </w:pPr>
      <w:r w:rsidRPr="009B5010">
        <w:t>Update the parking space calculation to show 26 space required, two HC spaces (one to be Van Accessible) and 2 motorcycle spaces.</w:t>
      </w:r>
    </w:p>
    <w:p w:rsidR="009B5010" w:rsidRDefault="009B5010">
      <w:pPr>
        <w:spacing w:after="200" w:line="276" w:lineRule="auto"/>
      </w:pPr>
      <w:r>
        <w:br w:type="page"/>
      </w:r>
    </w:p>
    <w:p w:rsidR="009B5010" w:rsidRPr="003F5231" w:rsidRDefault="009B5010" w:rsidP="009B5010">
      <w:pPr>
        <w:pStyle w:val="BodyText"/>
        <w:tabs>
          <w:tab w:val="left" w:pos="0"/>
        </w:tabs>
      </w:pPr>
    </w:p>
    <w:p w:rsidR="009B5010" w:rsidRDefault="009B5010" w:rsidP="009B5010">
      <w:pPr>
        <w:jc w:val="both"/>
      </w:pPr>
      <w:r w:rsidRPr="009B5010">
        <w:t xml:space="preserve">Once corrections are complete resubmit for log in and evaluation by Transportation.  </w:t>
      </w:r>
    </w:p>
    <w:p w:rsidR="009B5010" w:rsidRPr="009B5010" w:rsidRDefault="009B5010" w:rsidP="009B5010">
      <w:pPr>
        <w:jc w:val="both"/>
      </w:pPr>
    </w:p>
    <w:p w:rsidR="009B5010" w:rsidRPr="009B5010" w:rsidRDefault="009B5010" w:rsidP="009B5010">
      <w:pPr>
        <w:pStyle w:val="ListParagraph"/>
        <w:numPr>
          <w:ilvl w:val="0"/>
          <w:numId w:val="31"/>
        </w:numPr>
        <w:spacing w:after="120"/>
      </w:pPr>
      <w:r w:rsidRPr="009B5010">
        <w:t>The Traffic Circulation Layout</w:t>
      </w:r>
    </w:p>
    <w:p w:rsidR="009B5010" w:rsidRPr="009B5010" w:rsidRDefault="009B5010" w:rsidP="009B5010">
      <w:pPr>
        <w:pStyle w:val="ListParagraph"/>
        <w:numPr>
          <w:ilvl w:val="0"/>
          <w:numId w:val="31"/>
        </w:numPr>
        <w:spacing w:after="120"/>
      </w:pPr>
      <w:r w:rsidRPr="009B5010">
        <w:t>A Drainage Transportation Information Sheet (DTIS)</w:t>
      </w:r>
    </w:p>
    <w:p w:rsidR="009B5010" w:rsidRPr="009B5010" w:rsidRDefault="009B5010" w:rsidP="009B5010">
      <w:pPr>
        <w:pStyle w:val="ListParagraph"/>
        <w:numPr>
          <w:ilvl w:val="0"/>
          <w:numId w:val="31"/>
        </w:numPr>
        <w:spacing w:after="120"/>
      </w:pPr>
      <w:r w:rsidRPr="009B5010">
        <w:t xml:space="preserve">Send an electronic copy of your submittal to </w:t>
      </w:r>
      <w:hyperlink r:id="rId8" w:history="1">
        <w:r w:rsidRPr="009B5010">
          <w:t>PLNDRS@cabq.gov</w:t>
        </w:r>
      </w:hyperlink>
      <w:r w:rsidRPr="009B5010">
        <w:t>.</w:t>
      </w:r>
    </w:p>
    <w:p w:rsidR="009B5010" w:rsidRPr="009B5010" w:rsidRDefault="009B5010" w:rsidP="009B5010">
      <w:pPr>
        <w:pStyle w:val="ListParagraph"/>
        <w:numPr>
          <w:ilvl w:val="0"/>
          <w:numId w:val="31"/>
        </w:numPr>
        <w:spacing w:after="120"/>
      </w:pPr>
      <w:r w:rsidRPr="009B5010">
        <w:t>The $75 re-submittal fee.</w:t>
      </w:r>
    </w:p>
    <w:p w:rsidR="009B5010" w:rsidRPr="009B5010" w:rsidRDefault="009B5010" w:rsidP="009B5010">
      <w:pPr>
        <w:pStyle w:val="BodyText"/>
        <w:tabs>
          <w:tab w:val="left" w:pos="0"/>
        </w:tabs>
      </w:pPr>
      <w:r w:rsidRPr="009B5010">
        <w:t xml:space="preserve">If you have any questions, please contact me at (505) 924-3362. </w:t>
      </w:r>
    </w:p>
    <w:p w:rsidR="009B5010" w:rsidRPr="003063A3" w:rsidRDefault="009B5010" w:rsidP="009B5010">
      <w:pPr>
        <w:pStyle w:val="BodyText"/>
      </w:pPr>
    </w:p>
    <w:p w:rsidR="009B5010" w:rsidRPr="009B5010" w:rsidRDefault="009B5010" w:rsidP="009B5010">
      <w:r w:rsidRPr="009B5010">
        <w:t>Sincerely,</w:t>
      </w:r>
    </w:p>
    <w:p w:rsidR="009B5010" w:rsidRPr="009B5010" w:rsidRDefault="009B5010" w:rsidP="009B5010"/>
    <w:p w:rsidR="009B5010" w:rsidRPr="009B5010" w:rsidRDefault="009C13B7" w:rsidP="009B5010">
      <w:r>
        <w:rPr>
          <w:noProof/>
        </w:rPr>
        <w:drawing>
          <wp:inline distT="0" distB="0" distL="0" distR="0" wp14:anchorId="5AE4A8C7" wp14:editId="112BC272">
            <wp:extent cx="1737400" cy="4017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 grush dark.png"/>
                    <pic:cNvPicPr/>
                  </pic:nvPicPr>
                  <pic:blipFill>
                    <a:blip r:embed="rId9">
                      <a:extLst>
                        <a:ext uri="{28A0092B-C50C-407E-A947-70E740481C1C}">
                          <a14:useLocalDpi xmlns:a14="http://schemas.microsoft.com/office/drawing/2010/main" val="0"/>
                        </a:ext>
                      </a:extLst>
                    </a:blip>
                    <a:stretch>
                      <a:fillRect/>
                    </a:stretch>
                  </pic:blipFill>
                  <pic:spPr>
                    <a:xfrm>
                      <a:off x="0" y="0"/>
                      <a:ext cx="1768999" cy="409017"/>
                    </a:xfrm>
                    <a:prstGeom prst="rect">
                      <a:avLst/>
                    </a:prstGeom>
                  </pic:spPr>
                </pic:pic>
              </a:graphicData>
            </a:graphic>
          </wp:inline>
        </w:drawing>
      </w:r>
    </w:p>
    <w:p w:rsidR="009B5010" w:rsidRPr="009B5010" w:rsidRDefault="009B5010" w:rsidP="009B5010">
      <w:pPr>
        <w:tabs>
          <w:tab w:val="left" w:pos="540"/>
        </w:tabs>
        <w:rPr>
          <w:rtl/>
        </w:rPr>
      </w:pPr>
    </w:p>
    <w:p w:rsidR="009B5010" w:rsidRPr="009B5010" w:rsidRDefault="009B5010" w:rsidP="009B5010">
      <w:pPr>
        <w:tabs>
          <w:tab w:val="left" w:pos="540"/>
        </w:tabs>
      </w:pPr>
      <w:r w:rsidRPr="009B5010">
        <w:t>Matt Grush, P.E., PTOE</w:t>
      </w:r>
    </w:p>
    <w:p w:rsidR="009B5010" w:rsidRPr="009B5010" w:rsidRDefault="009B5010" w:rsidP="009B5010">
      <w:pPr>
        <w:tabs>
          <w:tab w:val="left" w:pos="540"/>
        </w:tabs>
      </w:pPr>
      <w:r w:rsidRPr="009B5010">
        <w:t>Senior Engineer, Planning Dept.</w:t>
      </w:r>
    </w:p>
    <w:p w:rsidR="009B5010" w:rsidRPr="009B5010" w:rsidRDefault="009B5010" w:rsidP="009B5010">
      <w:pPr>
        <w:tabs>
          <w:tab w:val="left" w:pos="540"/>
        </w:tabs>
      </w:pPr>
      <w:r w:rsidRPr="009B5010">
        <w:t>Development Review Services</w:t>
      </w:r>
    </w:p>
    <w:p w:rsidR="009B5010" w:rsidRPr="009B5010" w:rsidRDefault="009B5010" w:rsidP="009B5010">
      <w:pPr>
        <w:tabs>
          <w:tab w:val="left" w:pos="540"/>
        </w:tabs>
      </w:pPr>
    </w:p>
    <w:p w:rsidR="009B5010" w:rsidRPr="009B5010" w:rsidRDefault="009B5010" w:rsidP="009B5010">
      <w:pPr>
        <w:tabs>
          <w:tab w:val="left" w:pos="540"/>
        </w:tabs>
        <w:jc w:val="both"/>
      </w:pPr>
    </w:p>
    <w:p w:rsidR="009B5010" w:rsidRPr="009B5010" w:rsidRDefault="009B5010" w:rsidP="009B5010">
      <w:pPr>
        <w:tabs>
          <w:tab w:val="left" w:pos="540"/>
        </w:tabs>
      </w:pPr>
    </w:p>
    <w:p w:rsidR="009B5010" w:rsidRPr="009B5010" w:rsidRDefault="009B5010" w:rsidP="009B5010">
      <w:r w:rsidRPr="009B5010">
        <w:t>C:</w:t>
      </w:r>
      <w:r w:rsidRPr="009B5010">
        <w:tab/>
        <w:t>CO Clerk, File</w:t>
      </w:r>
    </w:p>
    <w:p w:rsidR="001E66BF" w:rsidRDefault="001E66BF" w:rsidP="009B5010"/>
    <w:p w:rsidR="009C13B7" w:rsidRPr="009C13B7" w:rsidRDefault="009C13B7" w:rsidP="009C13B7">
      <w:pPr>
        <w:pStyle w:val="InsideAddress"/>
        <w:rPr>
          <w:rFonts w:ascii="Calibri" w:eastAsiaTheme="minorHAnsi" w:hAnsi="Calibri"/>
          <w:sz w:val="22"/>
          <w:szCs w:val="22"/>
        </w:rPr>
      </w:pPr>
      <w:bookmarkStart w:id="0" w:name="_GoBack"/>
      <w:bookmarkEnd w:id="0"/>
    </w:p>
    <w:p w:rsidR="009C13B7" w:rsidRPr="009B5010" w:rsidRDefault="009C13B7" w:rsidP="009B5010"/>
    <w:sectPr w:rsidR="009C13B7" w:rsidRPr="009B5010" w:rsidSect="00EA626D">
      <w:headerReference w:type="default" r:id="rId10"/>
      <w:footerReference w:type="default" r:id="rId11"/>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A00" w:rsidRDefault="00C81A00" w:rsidP="00D45A14">
      <w:r>
        <w:separator/>
      </w:r>
    </w:p>
  </w:endnote>
  <w:endnote w:type="continuationSeparator" w:id="0">
    <w:p w:rsidR="00C81A00" w:rsidRDefault="00C81A00" w:rsidP="00D4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abic Typesetting">
    <w:altName w:val="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216002"/>
      <w:docPartObj>
        <w:docPartGallery w:val="Page Numbers (Bottom of Page)"/>
        <w:docPartUnique/>
      </w:docPartObj>
    </w:sdtPr>
    <w:sdtEndPr>
      <w:rPr>
        <w:rFonts w:eastAsiaTheme="minorHAnsi"/>
        <w:i/>
        <w:noProof/>
      </w:rPr>
    </w:sdtEndPr>
    <w:sdtContent>
      <w:p w:rsidR="009C13B7" w:rsidRPr="009C13B7" w:rsidRDefault="009C13B7" w:rsidP="009C13B7">
        <w:pPr>
          <w:pStyle w:val="InsideAddress"/>
          <w:rPr>
            <w:rFonts w:ascii="Calibri" w:eastAsiaTheme="minorHAnsi" w:hAnsi="Calibri"/>
            <w:sz w:val="22"/>
            <w:szCs w:val="22"/>
          </w:rPr>
        </w:pPr>
        <w:proofErr w:type="spellStart"/>
        <w:r w:rsidRPr="009C13B7">
          <w:rPr>
            <w:rFonts w:ascii="Calibri" w:eastAsiaTheme="minorHAnsi" w:hAnsi="Calibri"/>
            <w:sz w:val="22"/>
            <w:szCs w:val="22"/>
          </w:rPr>
          <w:t>Kidz</w:t>
        </w:r>
        <w:proofErr w:type="spellEnd"/>
        <w:r w:rsidRPr="009C13B7">
          <w:rPr>
            <w:rFonts w:ascii="Calibri" w:eastAsiaTheme="minorHAnsi" w:hAnsi="Calibri"/>
            <w:sz w:val="22"/>
            <w:szCs w:val="22"/>
          </w:rPr>
          <w:t xml:space="preserve"> Academy 800 Sage Rd. NW Traffic Circulation Layout</w:t>
        </w:r>
        <w:r>
          <w:rPr>
            <w:rFonts w:ascii="Calibri" w:eastAsiaTheme="minorHAnsi" w:hAnsi="Calibri"/>
            <w:sz w:val="22"/>
            <w:szCs w:val="22"/>
          </w:rPr>
          <w:t xml:space="preserve"> </w:t>
        </w:r>
        <w:r>
          <w:rPr>
            <w:rFonts w:ascii="Calibri" w:eastAsiaTheme="minorHAnsi" w:hAnsi="Calibri"/>
            <w:sz w:val="22"/>
            <w:szCs w:val="22"/>
          </w:rPr>
          <w:tab/>
          <w:t>12/17/2020</w:t>
        </w:r>
      </w:p>
      <w:p w:rsidR="00371A6D" w:rsidRPr="0075329C" w:rsidRDefault="00692513"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0075329C" w:rsidRPr="0075329C">
          <w:rPr>
            <w:rFonts w:ascii="Times New Roman" w:hAnsi="Times New Roman"/>
            <w:sz w:val="20"/>
            <w:szCs w:val="20"/>
          </w:rPr>
          <w:tab/>
        </w:r>
        <w:r w:rsidR="00371A6D" w:rsidRPr="0075329C">
          <w:rPr>
            <w:rFonts w:ascii="Times New Roman" w:hAnsi="Times New Roman"/>
            <w:i/>
            <w:sz w:val="20"/>
            <w:szCs w:val="20"/>
          </w:rPr>
          <w:t xml:space="preserve">Page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PAGE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r w:rsidR="00371A6D" w:rsidRPr="0075329C">
          <w:rPr>
            <w:rFonts w:ascii="Times New Roman" w:hAnsi="Times New Roman"/>
            <w:i/>
            <w:sz w:val="20"/>
            <w:szCs w:val="20"/>
          </w:rPr>
          <w:t xml:space="preserve"> of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NUMPAGES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A00" w:rsidRDefault="00C81A00" w:rsidP="00D45A14">
      <w:r>
        <w:separator/>
      </w:r>
    </w:p>
  </w:footnote>
  <w:footnote w:type="continuationSeparator" w:id="0">
    <w:p w:rsidR="00C81A00" w:rsidRDefault="00C81A00" w:rsidP="00D4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A14" w:rsidRPr="00371A6D" w:rsidRDefault="002D4025"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8240" behindDoc="0" locked="0" layoutInCell="1" allowOverlap="1" wp14:anchorId="72C034CB" wp14:editId="52B64BC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A14" w:rsidRPr="00371A6D">
      <w:rPr>
        <w:rFonts w:ascii="Arabic Typesetting" w:hAnsi="Arabic Typesetting" w:cs="Arabic Typesetting"/>
        <w:color w:val="984806" w:themeColor="accent6" w:themeShade="80"/>
        <w:spacing w:val="38"/>
        <w:w w:val="110"/>
        <w:sz w:val="76"/>
        <w:szCs w:val="76"/>
      </w:rPr>
      <w:t>CITY OF ALBUQUERQUE</w:t>
    </w:r>
  </w:p>
  <w:p w:rsidR="00D45A14" w:rsidRPr="00476DE2" w:rsidRDefault="00D45A14" w:rsidP="003B08CA">
    <w:pPr>
      <w:ind w:left="-720"/>
      <w:rPr>
        <w:rFonts w:ascii="Times New Roman" w:hAnsi="Times New Roman"/>
        <w:i/>
      </w:rPr>
    </w:pPr>
    <w:r w:rsidRPr="00476DE2">
      <w:rPr>
        <w:rFonts w:ascii="Times New Roman" w:hAnsi="Times New Roman"/>
        <w:i/>
      </w:rPr>
      <w:t>Planning Department</w:t>
    </w:r>
  </w:p>
  <w:p w:rsidR="00D45A14" w:rsidRPr="00371A6D" w:rsidRDefault="00C619D1" w:rsidP="003B08CA">
    <w:pPr>
      <w:ind w:left="-720"/>
      <w:rPr>
        <w:rFonts w:ascii="Times New Roman" w:hAnsi="Times New Roman"/>
      </w:rPr>
    </w:pPr>
    <w:r>
      <w:rPr>
        <w:rFonts w:ascii="Times New Roman" w:hAnsi="Times New Roman"/>
      </w:rPr>
      <w:t>Brennon Williams</w:t>
    </w:r>
    <w:r w:rsidR="00D45A14" w:rsidRPr="00371A6D">
      <w:rPr>
        <w:rFonts w:ascii="Times New Roman" w:hAnsi="Times New Roman"/>
      </w:rPr>
      <w:t>, Director</w:t>
    </w:r>
  </w:p>
  <w:p w:rsidR="00D45A14" w:rsidRPr="00EA626D" w:rsidRDefault="00D45A14" w:rsidP="002D4025">
    <w:pPr>
      <w:ind w:left="-720"/>
      <w:rPr>
        <w:rFonts w:ascii="Times New Roman" w:hAnsi="Times New Roman"/>
        <w:sz w:val="20"/>
      </w:rPr>
    </w:pPr>
  </w:p>
  <w:p w:rsidR="00D45A14" w:rsidRPr="00EA626D" w:rsidRDefault="00D45A14" w:rsidP="002D4025">
    <w:pPr>
      <w:ind w:left="-720"/>
      <w:rPr>
        <w:rFonts w:ascii="Times New Roman" w:hAnsi="Times New Roman"/>
        <w:sz w:val="20"/>
      </w:rPr>
    </w:pPr>
  </w:p>
  <w:p w:rsidR="00D45A14" w:rsidRPr="00EA626D" w:rsidRDefault="00D45A14" w:rsidP="00371A6D">
    <w:pPr>
      <w:ind w:left="-720"/>
      <w:rPr>
        <w:rFonts w:ascii="Times New Roman" w:hAnsi="Times New Roman"/>
        <w:i/>
      </w:rPr>
    </w:pPr>
    <w:r w:rsidRPr="00EA626D">
      <w:rPr>
        <w:rFonts w:ascii="Times New Roman" w:hAnsi="Times New Roman"/>
      </w:rPr>
      <w:tab/>
    </w:r>
    <w:r w:rsidR="00371A6D"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002D44D2">
      <w:rPr>
        <w:rFonts w:ascii="Times New Roman" w:hAnsi="Times New Roman"/>
      </w:rPr>
      <w:tab/>
    </w:r>
    <w:r w:rsidRPr="00EA626D">
      <w:rPr>
        <w:rFonts w:ascii="Times New Roman" w:hAnsi="Times New Roman"/>
      </w:rPr>
      <w:t xml:space="preserve"> </w:t>
    </w:r>
    <w:r w:rsidR="002D44D2">
      <w:rPr>
        <w:rFonts w:ascii="Times New Roman" w:hAnsi="Times New Roman"/>
      </w:rPr>
      <w:t xml:space="preserve"> </w:t>
    </w:r>
    <w:r w:rsidRPr="00EA626D">
      <w:rPr>
        <w:rFonts w:ascii="Times New Roman" w:hAnsi="Times New Roman"/>
        <w:i/>
      </w:rPr>
      <w:t>Mayor Timothy M. Keller</w:t>
    </w:r>
  </w:p>
  <w:p w:rsidR="00D45A14" w:rsidRPr="00EA626D" w:rsidRDefault="00D45A14" w:rsidP="002D4025">
    <w:pPr>
      <w:ind w:left="-720"/>
      <w:rPr>
        <w:rFonts w:ascii="Times New Roman" w:hAnsi="Times New Roman"/>
        <w:sz w:val="20"/>
      </w:rPr>
    </w:pPr>
  </w:p>
  <w:p w:rsidR="00D45A14" w:rsidRPr="00EA626D" w:rsidRDefault="00ED2486"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1194D182" wp14:editId="153612B7">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94D182"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10FF"/>
    <w:multiLevelType w:val="hybridMultilevel"/>
    <w:tmpl w:val="5754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35358"/>
    <w:multiLevelType w:val="hybridMultilevel"/>
    <w:tmpl w:val="872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03E2A"/>
    <w:multiLevelType w:val="hybridMultilevel"/>
    <w:tmpl w:val="9642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944F8"/>
    <w:multiLevelType w:val="hybridMultilevel"/>
    <w:tmpl w:val="4E8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40440"/>
    <w:multiLevelType w:val="hybridMultilevel"/>
    <w:tmpl w:val="4DA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5157F"/>
    <w:multiLevelType w:val="hybridMultilevel"/>
    <w:tmpl w:val="BDA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E3C4F"/>
    <w:multiLevelType w:val="hybridMultilevel"/>
    <w:tmpl w:val="6A32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F66CC"/>
    <w:multiLevelType w:val="hybridMultilevel"/>
    <w:tmpl w:val="C62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43070"/>
    <w:multiLevelType w:val="hybridMultilevel"/>
    <w:tmpl w:val="5C68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915AE"/>
    <w:multiLevelType w:val="hybridMultilevel"/>
    <w:tmpl w:val="6E0429E4"/>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6AD6D6A"/>
    <w:multiLevelType w:val="hybridMultilevel"/>
    <w:tmpl w:val="8298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B6DDE"/>
    <w:multiLevelType w:val="hybridMultilevel"/>
    <w:tmpl w:val="54F2188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30282B38"/>
    <w:multiLevelType w:val="hybridMultilevel"/>
    <w:tmpl w:val="91C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B06BC"/>
    <w:multiLevelType w:val="hybridMultilevel"/>
    <w:tmpl w:val="3B9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5595C"/>
    <w:multiLevelType w:val="hybridMultilevel"/>
    <w:tmpl w:val="AF9C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A7CDD"/>
    <w:multiLevelType w:val="hybridMultilevel"/>
    <w:tmpl w:val="F4D6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D8355A"/>
    <w:multiLevelType w:val="hybridMultilevel"/>
    <w:tmpl w:val="0690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DB4F7F"/>
    <w:multiLevelType w:val="hybridMultilevel"/>
    <w:tmpl w:val="1B364C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F7522B"/>
    <w:multiLevelType w:val="hybridMultilevel"/>
    <w:tmpl w:val="24CC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AE7439"/>
    <w:multiLevelType w:val="hybridMultilevel"/>
    <w:tmpl w:val="0BB2F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DD0209"/>
    <w:multiLevelType w:val="hybridMultilevel"/>
    <w:tmpl w:val="908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D30B0A"/>
    <w:multiLevelType w:val="hybridMultilevel"/>
    <w:tmpl w:val="70FE3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AF574A"/>
    <w:multiLevelType w:val="hybridMultilevel"/>
    <w:tmpl w:val="104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1C0859"/>
    <w:multiLevelType w:val="hybridMultilevel"/>
    <w:tmpl w:val="03A40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5AF12D1"/>
    <w:multiLevelType w:val="hybridMultilevel"/>
    <w:tmpl w:val="0BCC0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345853"/>
    <w:multiLevelType w:val="hybridMultilevel"/>
    <w:tmpl w:val="3CF8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B2B6C7A"/>
    <w:multiLevelType w:val="hybridMultilevel"/>
    <w:tmpl w:val="DAF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C41C59"/>
    <w:multiLevelType w:val="hybridMultilevel"/>
    <w:tmpl w:val="5902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2F34CB"/>
    <w:multiLevelType w:val="hybridMultilevel"/>
    <w:tmpl w:val="0E16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9D1A12"/>
    <w:multiLevelType w:val="hybridMultilevel"/>
    <w:tmpl w:val="9696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EC7C4D"/>
    <w:multiLevelType w:val="hybridMultilevel"/>
    <w:tmpl w:val="044E9648"/>
    <w:lvl w:ilvl="0" w:tplc="F6A6D3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
  </w:num>
  <w:num w:numId="2">
    <w:abstractNumId w:val="10"/>
  </w:num>
  <w:num w:numId="3">
    <w:abstractNumId w:val="2"/>
  </w:num>
  <w:num w:numId="4">
    <w:abstractNumId w:val="9"/>
  </w:num>
  <w:num w:numId="5">
    <w:abstractNumId w:val="0"/>
  </w:num>
  <w:num w:numId="6">
    <w:abstractNumId w:val="27"/>
  </w:num>
  <w:num w:numId="7">
    <w:abstractNumId w:val="3"/>
  </w:num>
  <w:num w:numId="8">
    <w:abstractNumId w:val="14"/>
  </w:num>
  <w:num w:numId="9">
    <w:abstractNumId w:val="13"/>
  </w:num>
  <w:num w:numId="10">
    <w:abstractNumId w:val="8"/>
  </w:num>
  <w:num w:numId="11">
    <w:abstractNumId w:val="7"/>
  </w:num>
  <w:num w:numId="12">
    <w:abstractNumId w:val="15"/>
  </w:num>
  <w:num w:numId="13">
    <w:abstractNumId w:val="23"/>
  </w:num>
  <w:num w:numId="14">
    <w:abstractNumId w:val="26"/>
  </w:num>
  <w:num w:numId="15">
    <w:abstractNumId w:val="25"/>
  </w:num>
  <w:num w:numId="16">
    <w:abstractNumId w:val="12"/>
  </w:num>
  <w:num w:numId="17">
    <w:abstractNumId w:val="11"/>
  </w:num>
  <w:num w:numId="18">
    <w:abstractNumId w:val="28"/>
  </w:num>
  <w:num w:numId="19">
    <w:abstractNumId w:val="17"/>
  </w:num>
  <w:num w:numId="20">
    <w:abstractNumId w:val="19"/>
  </w:num>
  <w:num w:numId="21">
    <w:abstractNumId w:val="22"/>
  </w:num>
  <w:num w:numId="22">
    <w:abstractNumId w:val="1"/>
  </w:num>
  <w:num w:numId="23">
    <w:abstractNumId w:val="20"/>
  </w:num>
  <w:num w:numId="24">
    <w:abstractNumId w:val="5"/>
  </w:num>
  <w:num w:numId="25">
    <w:abstractNumId w:val="16"/>
  </w:num>
  <w:num w:numId="26">
    <w:abstractNumId w:val="18"/>
  </w:num>
  <w:num w:numId="27">
    <w:abstractNumId w:val="21"/>
  </w:num>
  <w:num w:numId="28">
    <w:abstractNumId w:val="24"/>
  </w:num>
  <w:num w:numId="29">
    <w:abstractNumId w:val="29"/>
  </w:num>
  <w:num w:numId="30">
    <w:abstractNumId w:val="3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D7"/>
    <w:rsid w:val="00034E51"/>
    <w:rsid w:val="0003606A"/>
    <w:rsid w:val="00040A4B"/>
    <w:rsid w:val="00044991"/>
    <w:rsid w:val="00050E5E"/>
    <w:rsid w:val="000702D2"/>
    <w:rsid w:val="00077759"/>
    <w:rsid w:val="00087557"/>
    <w:rsid w:val="000C0088"/>
    <w:rsid w:val="000C1C10"/>
    <w:rsid w:val="000F3B53"/>
    <w:rsid w:val="00102CF0"/>
    <w:rsid w:val="00112011"/>
    <w:rsid w:val="00113B2E"/>
    <w:rsid w:val="001260E0"/>
    <w:rsid w:val="0013023A"/>
    <w:rsid w:val="001401AC"/>
    <w:rsid w:val="001766C0"/>
    <w:rsid w:val="00196695"/>
    <w:rsid w:val="001A0CCE"/>
    <w:rsid w:val="001E66BF"/>
    <w:rsid w:val="001F3260"/>
    <w:rsid w:val="001F581A"/>
    <w:rsid w:val="00225107"/>
    <w:rsid w:val="002334D2"/>
    <w:rsid w:val="002744F7"/>
    <w:rsid w:val="002B3EFF"/>
    <w:rsid w:val="002B6FBA"/>
    <w:rsid w:val="002D4025"/>
    <w:rsid w:val="002D44D2"/>
    <w:rsid w:val="002D64B8"/>
    <w:rsid w:val="00305235"/>
    <w:rsid w:val="00343E6E"/>
    <w:rsid w:val="00344946"/>
    <w:rsid w:val="0034744F"/>
    <w:rsid w:val="003672CA"/>
    <w:rsid w:val="00371A6D"/>
    <w:rsid w:val="00377179"/>
    <w:rsid w:val="00383959"/>
    <w:rsid w:val="003879CB"/>
    <w:rsid w:val="00391360"/>
    <w:rsid w:val="003B08CA"/>
    <w:rsid w:val="003F0E42"/>
    <w:rsid w:val="004007E9"/>
    <w:rsid w:val="00411209"/>
    <w:rsid w:val="0041513F"/>
    <w:rsid w:val="00420248"/>
    <w:rsid w:val="004272A9"/>
    <w:rsid w:val="00434D97"/>
    <w:rsid w:val="004511AC"/>
    <w:rsid w:val="004535CE"/>
    <w:rsid w:val="00490F9E"/>
    <w:rsid w:val="004B41BB"/>
    <w:rsid w:val="004B57BF"/>
    <w:rsid w:val="004B5B19"/>
    <w:rsid w:val="004B78FE"/>
    <w:rsid w:val="004F2695"/>
    <w:rsid w:val="004F43E7"/>
    <w:rsid w:val="00501F4D"/>
    <w:rsid w:val="005115BD"/>
    <w:rsid w:val="00516012"/>
    <w:rsid w:val="00542C5D"/>
    <w:rsid w:val="00543D8D"/>
    <w:rsid w:val="00547362"/>
    <w:rsid w:val="00560FA9"/>
    <w:rsid w:val="00564BF3"/>
    <w:rsid w:val="00570465"/>
    <w:rsid w:val="00587C00"/>
    <w:rsid w:val="00595EFF"/>
    <w:rsid w:val="005A182C"/>
    <w:rsid w:val="005D17FE"/>
    <w:rsid w:val="005D2743"/>
    <w:rsid w:val="005D3A21"/>
    <w:rsid w:val="005E4C6A"/>
    <w:rsid w:val="005F5CF5"/>
    <w:rsid w:val="00602F8F"/>
    <w:rsid w:val="006145BC"/>
    <w:rsid w:val="006237A9"/>
    <w:rsid w:val="006403B3"/>
    <w:rsid w:val="0064044B"/>
    <w:rsid w:val="00641B25"/>
    <w:rsid w:val="0064365C"/>
    <w:rsid w:val="00647D00"/>
    <w:rsid w:val="006524A7"/>
    <w:rsid w:val="00654507"/>
    <w:rsid w:val="00657B0A"/>
    <w:rsid w:val="006679F1"/>
    <w:rsid w:val="006741E7"/>
    <w:rsid w:val="00687B5D"/>
    <w:rsid w:val="00692513"/>
    <w:rsid w:val="006C5EBD"/>
    <w:rsid w:val="006C6B9D"/>
    <w:rsid w:val="006E79E7"/>
    <w:rsid w:val="006E7C3A"/>
    <w:rsid w:val="006F25E4"/>
    <w:rsid w:val="00722706"/>
    <w:rsid w:val="00722993"/>
    <w:rsid w:val="00722E0A"/>
    <w:rsid w:val="007426F2"/>
    <w:rsid w:val="00743017"/>
    <w:rsid w:val="0075329C"/>
    <w:rsid w:val="007539EE"/>
    <w:rsid w:val="00766E17"/>
    <w:rsid w:val="00791719"/>
    <w:rsid w:val="00793C17"/>
    <w:rsid w:val="007948A2"/>
    <w:rsid w:val="007959B2"/>
    <w:rsid w:val="007C4095"/>
    <w:rsid w:val="007E549B"/>
    <w:rsid w:val="0080013A"/>
    <w:rsid w:val="00827284"/>
    <w:rsid w:val="00847272"/>
    <w:rsid w:val="00850A27"/>
    <w:rsid w:val="008D1201"/>
    <w:rsid w:val="008E00E4"/>
    <w:rsid w:val="008F16BA"/>
    <w:rsid w:val="008F6AB0"/>
    <w:rsid w:val="00920568"/>
    <w:rsid w:val="00921B03"/>
    <w:rsid w:val="0093706D"/>
    <w:rsid w:val="009448EE"/>
    <w:rsid w:val="00961CE2"/>
    <w:rsid w:val="009815E1"/>
    <w:rsid w:val="00986575"/>
    <w:rsid w:val="009B29C0"/>
    <w:rsid w:val="009B5010"/>
    <w:rsid w:val="009C13B7"/>
    <w:rsid w:val="009C5574"/>
    <w:rsid w:val="009C6FBB"/>
    <w:rsid w:val="009D330A"/>
    <w:rsid w:val="009D45AE"/>
    <w:rsid w:val="009D7D8A"/>
    <w:rsid w:val="009F7147"/>
    <w:rsid w:val="00A05629"/>
    <w:rsid w:val="00A134AC"/>
    <w:rsid w:val="00A141AC"/>
    <w:rsid w:val="00A273D3"/>
    <w:rsid w:val="00A416B3"/>
    <w:rsid w:val="00A4736C"/>
    <w:rsid w:val="00A561EA"/>
    <w:rsid w:val="00A610BD"/>
    <w:rsid w:val="00A6589C"/>
    <w:rsid w:val="00A717E5"/>
    <w:rsid w:val="00A867D0"/>
    <w:rsid w:val="00A96D97"/>
    <w:rsid w:val="00A97D5A"/>
    <w:rsid w:val="00AC3BB1"/>
    <w:rsid w:val="00AC4148"/>
    <w:rsid w:val="00AC54DD"/>
    <w:rsid w:val="00AD04B6"/>
    <w:rsid w:val="00AF5CC5"/>
    <w:rsid w:val="00B365F7"/>
    <w:rsid w:val="00B40D2E"/>
    <w:rsid w:val="00B76FB6"/>
    <w:rsid w:val="00B827C0"/>
    <w:rsid w:val="00B93B95"/>
    <w:rsid w:val="00BA1C6C"/>
    <w:rsid w:val="00BA7BF6"/>
    <w:rsid w:val="00BB0691"/>
    <w:rsid w:val="00BC36E5"/>
    <w:rsid w:val="00BC457E"/>
    <w:rsid w:val="00BC45EE"/>
    <w:rsid w:val="00BC54EF"/>
    <w:rsid w:val="00BF468A"/>
    <w:rsid w:val="00C003EC"/>
    <w:rsid w:val="00C029A8"/>
    <w:rsid w:val="00C11848"/>
    <w:rsid w:val="00C12EBE"/>
    <w:rsid w:val="00C16256"/>
    <w:rsid w:val="00C334A5"/>
    <w:rsid w:val="00C3535F"/>
    <w:rsid w:val="00C46A57"/>
    <w:rsid w:val="00C56576"/>
    <w:rsid w:val="00C619D1"/>
    <w:rsid w:val="00C61B65"/>
    <w:rsid w:val="00C65673"/>
    <w:rsid w:val="00C81A00"/>
    <w:rsid w:val="00C950A6"/>
    <w:rsid w:val="00CA13D4"/>
    <w:rsid w:val="00CA7934"/>
    <w:rsid w:val="00CB4CF6"/>
    <w:rsid w:val="00CD0EDE"/>
    <w:rsid w:val="00CE48F4"/>
    <w:rsid w:val="00CF245A"/>
    <w:rsid w:val="00D205C8"/>
    <w:rsid w:val="00D45A14"/>
    <w:rsid w:val="00D658B2"/>
    <w:rsid w:val="00D90DD7"/>
    <w:rsid w:val="00DA5C13"/>
    <w:rsid w:val="00DC0151"/>
    <w:rsid w:val="00DC104A"/>
    <w:rsid w:val="00DE7085"/>
    <w:rsid w:val="00DE7E81"/>
    <w:rsid w:val="00E01113"/>
    <w:rsid w:val="00E23C78"/>
    <w:rsid w:val="00E324CA"/>
    <w:rsid w:val="00E42949"/>
    <w:rsid w:val="00E47F5D"/>
    <w:rsid w:val="00E57F1F"/>
    <w:rsid w:val="00E74B46"/>
    <w:rsid w:val="00E7593F"/>
    <w:rsid w:val="00E82ABF"/>
    <w:rsid w:val="00E867E4"/>
    <w:rsid w:val="00EA626D"/>
    <w:rsid w:val="00EA6EBE"/>
    <w:rsid w:val="00EC7F85"/>
    <w:rsid w:val="00ED1DBC"/>
    <w:rsid w:val="00ED2486"/>
    <w:rsid w:val="00ED47B9"/>
    <w:rsid w:val="00EE2510"/>
    <w:rsid w:val="00F1367F"/>
    <w:rsid w:val="00F14D43"/>
    <w:rsid w:val="00F31CC2"/>
    <w:rsid w:val="00F54458"/>
    <w:rsid w:val="00F73CA8"/>
    <w:rsid w:val="00F75CCD"/>
    <w:rsid w:val="00F83C38"/>
    <w:rsid w:val="00F87F73"/>
    <w:rsid w:val="00F92C12"/>
    <w:rsid w:val="00FA34C9"/>
    <w:rsid w:val="00FA4C6E"/>
    <w:rsid w:val="00FB1617"/>
    <w:rsid w:val="00FC441A"/>
    <w:rsid w:val="00FE456D"/>
    <w:rsid w:val="00FF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79832"/>
  <w15:docId w15:val="{60CBC882-4658-4C72-AB11-C4A152E8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D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6C"/>
    <w:pPr>
      <w:ind w:left="720"/>
      <w:contextualSpacing/>
    </w:pPr>
  </w:style>
  <w:style w:type="character" w:customStyle="1" w:styleId="results-url1">
    <w:name w:val="results-url1"/>
    <w:basedOn w:val="DefaultParagraphFont"/>
    <w:rsid w:val="00034E51"/>
    <w:rPr>
      <w:color w:val="008000"/>
    </w:rPr>
  </w:style>
  <w:style w:type="character" w:styleId="Hyperlink">
    <w:name w:val="Hyperlink"/>
    <w:basedOn w:val="DefaultParagraphFont"/>
    <w:uiPriority w:val="99"/>
    <w:unhideWhenUsed/>
    <w:rsid w:val="00034E51"/>
    <w:rPr>
      <w:color w:val="0000FF" w:themeColor="hyperlink"/>
      <w:u w:val="single"/>
    </w:rPr>
  </w:style>
  <w:style w:type="paragraph" w:styleId="Header">
    <w:name w:val="header"/>
    <w:basedOn w:val="Normal"/>
    <w:link w:val="HeaderChar"/>
    <w:uiPriority w:val="99"/>
    <w:unhideWhenUsed/>
    <w:rsid w:val="00D45A14"/>
    <w:pPr>
      <w:tabs>
        <w:tab w:val="center" w:pos="4680"/>
        <w:tab w:val="right" w:pos="9360"/>
      </w:tabs>
    </w:pPr>
  </w:style>
  <w:style w:type="character" w:customStyle="1" w:styleId="HeaderChar">
    <w:name w:val="Header Char"/>
    <w:basedOn w:val="DefaultParagraphFont"/>
    <w:link w:val="Header"/>
    <w:uiPriority w:val="99"/>
    <w:rsid w:val="00D45A14"/>
    <w:rPr>
      <w:rFonts w:ascii="Calibri" w:hAnsi="Calibri" w:cs="Times New Roman"/>
    </w:rPr>
  </w:style>
  <w:style w:type="paragraph" w:styleId="Footer">
    <w:name w:val="footer"/>
    <w:basedOn w:val="Normal"/>
    <w:link w:val="FooterChar"/>
    <w:uiPriority w:val="99"/>
    <w:unhideWhenUsed/>
    <w:rsid w:val="00D45A14"/>
    <w:pPr>
      <w:tabs>
        <w:tab w:val="center" w:pos="4680"/>
        <w:tab w:val="right" w:pos="9360"/>
      </w:tabs>
    </w:pPr>
  </w:style>
  <w:style w:type="character" w:customStyle="1" w:styleId="FooterChar">
    <w:name w:val="Footer Char"/>
    <w:basedOn w:val="DefaultParagraphFont"/>
    <w:link w:val="Footer"/>
    <w:uiPriority w:val="99"/>
    <w:rsid w:val="00D45A14"/>
    <w:rPr>
      <w:rFonts w:ascii="Calibri" w:hAnsi="Calibri" w:cs="Times New Roman"/>
    </w:rPr>
  </w:style>
  <w:style w:type="paragraph" w:styleId="BalloonText">
    <w:name w:val="Balloon Text"/>
    <w:basedOn w:val="Normal"/>
    <w:link w:val="BalloonTextChar"/>
    <w:uiPriority w:val="99"/>
    <w:semiHidden/>
    <w:unhideWhenUsed/>
    <w:rsid w:val="002D4025"/>
    <w:rPr>
      <w:rFonts w:ascii="Tahoma" w:hAnsi="Tahoma" w:cs="Tahoma"/>
      <w:sz w:val="16"/>
      <w:szCs w:val="16"/>
    </w:rPr>
  </w:style>
  <w:style w:type="character" w:customStyle="1" w:styleId="BalloonTextChar">
    <w:name w:val="Balloon Text Char"/>
    <w:basedOn w:val="DefaultParagraphFont"/>
    <w:link w:val="BalloonText"/>
    <w:uiPriority w:val="99"/>
    <w:semiHidden/>
    <w:rsid w:val="002D4025"/>
    <w:rPr>
      <w:rFonts w:ascii="Tahoma" w:hAnsi="Tahoma" w:cs="Tahoma"/>
      <w:sz w:val="16"/>
      <w:szCs w:val="16"/>
    </w:rPr>
  </w:style>
  <w:style w:type="character" w:styleId="FollowedHyperlink">
    <w:name w:val="FollowedHyperlink"/>
    <w:basedOn w:val="DefaultParagraphFont"/>
    <w:uiPriority w:val="99"/>
    <w:semiHidden/>
    <w:unhideWhenUsed/>
    <w:rsid w:val="00E7593F"/>
    <w:rPr>
      <w:color w:val="800080" w:themeColor="followedHyperlink"/>
      <w:u w:val="single"/>
    </w:rPr>
  </w:style>
  <w:style w:type="paragraph" w:customStyle="1" w:styleId="InsideAddress">
    <w:name w:val="Inside Address"/>
    <w:basedOn w:val="Normal"/>
    <w:rsid w:val="00641B25"/>
    <w:rPr>
      <w:rFonts w:ascii="Times New Roman" w:eastAsia="Times New Roman" w:hAnsi="Times New Roman"/>
      <w:sz w:val="20"/>
      <w:szCs w:val="20"/>
    </w:rPr>
  </w:style>
  <w:style w:type="paragraph" w:customStyle="1" w:styleId="ReferenceLine">
    <w:name w:val="Reference Line"/>
    <w:basedOn w:val="BodyText"/>
    <w:rsid w:val="00641B25"/>
    <w:rPr>
      <w:rFonts w:ascii="Times New Roman" w:eastAsia="Times New Roman" w:hAnsi="Times New Roman"/>
      <w:sz w:val="20"/>
      <w:szCs w:val="20"/>
    </w:rPr>
  </w:style>
  <w:style w:type="paragraph" w:styleId="BodyText">
    <w:name w:val="Body Text"/>
    <w:basedOn w:val="Normal"/>
    <w:link w:val="BodyTextChar"/>
    <w:uiPriority w:val="99"/>
    <w:semiHidden/>
    <w:unhideWhenUsed/>
    <w:rsid w:val="00641B25"/>
    <w:pPr>
      <w:spacing w:after="120"/>
    </w:pPr>
  </w:style>
  <w:style w:type="character" w:customStyle="1" w:styleId="BodyTextChar">
    <w:name w:val="Body Text Char"/>
    <w:basedOn w:val="DefaultParagraphFont"/>
    <w:link w:val="BodyText"/>
    <w:uiPriority w:val="99"/>
    <w:semiHidden/>
    <w:rsid w:val="00641B25"/>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4842">
      <w:bodyDiv w:val="1"/>
      <w:marLeft w:val="0"/>
      <w:marRight w:val="0"/>
      <w:marTop w:val="0"/>
      <w:marBottom w:val="0"/>
      <w:divBdr>
        <w:top w:val="none" w:sz="0" w:space="0" w:color="auto"/>
        <w:left w:val="none" w:sz="0" w:space="0" w:color="auto"/>
        <w:bottom w:val="none" w:sz="0" w:space="0" w:color="auto"/>
        <w:right w:val="none" w:sz="0" w:space="0" w:color="auto"/>
      </w:divBdr>
      <w:divsChild>
        <w:div w:id="1206911137">
          <w:marLeft w:val="0"/>
          <w:marRight w:val="0"/>
          <w:marTop w:val="0"/>
          <w:marBottom w:val="0"/>
          <w:divBdr>
            <w:top w:val="none" w:sz="0" w:space="0" w:color="auto"/>
            <w:left w:val="none" w:sz="0" w:space="0" w:color="auto"/>
            <w:bottom w:val="none" w:sz="0" w:space="0" w:color="auto"/>
            <w:right w:val="none" w:sz="0" w:space="0" w:color="auto"/>
          </w:divBdr>
          <w:divsChild>
            <w:div w:id="2081172008">
              <w:marLeft w:val="0"/>
              <w:marRight w:val="0"/>
              <w:marTop w:val="0"/>
              <w:marBottom w:val="0"/>
              <w:divBdr>
                <w:top w:val="none" w:sz="0" w:space="0" w:color="auto"/>
                <w:left w:val="none" w:sz="0" w:space="0" w:color="auto"/>
                <w:bottom w:val="none" w:sz="0" w:space="0" w:color="auto"/>
                <w:right w:val="none" w:sz="0" w:space="0" w:color="auto"/>
              </w:divBdr>
            </w:div>
          </w:divsChild>
        </w:div>
        <w:div w:id="1278180821">
          <w:marLeft w:val="0"/>
          <w:marRight w:val="0"/>
          <w:marTop w:val="0"/>
          <w:marBottom w:val="0"/>
          <w:divBdr>
            <w:top w:val="none" w:sz="0" w:space="0" w:color="auto"/>
            <w:left w:val="none" w:sz="0" w:space="0" w:color="auto"/>
            <w:bottom w:val="none" w:sz="0" w:space="0" w:color="auto"/>
            <w:right w:val="none" w:sz="0" w:space="0" w:color="auto"/>
          </w:divBdr>
          <w:divsChild>
            <w:div w:id="8708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NDRS@cabq.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9F381-15CF-4CA4-AE51-576576EE4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Peterson;Dana M.</dc:creator>
  <cp:lastModifiedBy>Grush, Matthew P.</cp:lastModifiedBy>
  <cp:revision>9</cp:revision>
  <cp:lastPrinted>2020-03-20T19:34:00Z</cp:lastPrinted>
  <dcterms:created xsi:type="dcterms:W3CDTF">2020-03-20T19:01:00Z</dcterms:created>
  <dcterms:modified xsi:type="dcterms:W3CDTF">2020-12-17T23:04:00Z</dcterms:modified>
</cp:coreProperties>
</file>