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 w:rsidR="00805E83">
        <w:rPr>
          <w:sz w:val="24"/>
        </w:rPr>
        <w:t>7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05E83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05E83">
        <w:rPr>
          <w:b/>
          <w:sz w:val="24"/>
          <w:szCs w:val="24"/>
        </w:rPr>
        <w:t>Chili’s - Gibson and University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805E83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805E83">
        <w:rPr>
          <w:b/>
          <w:sz w:val="24"/>
          <w:szCs w:val="24"/>
        </w:rPr>
        <w:t>4</w:t>
      </w:r>
      <w:r w:rsidRPr="00491126">
        <w:rPr>
          <w:b/>
          <w:sz w:val="24"/>
          <w:szCs w:val="24"/>
        </w:rPr>
        <w:t xml:space="preserve"> (</w:t>
      </w:r>
      <w:r w:rsidR="00805E83">
        <w:rPr>
          <w:b/>
          <w:sz w:val="24"/>
          <w:szCs w:val="24"/>
        </w:rPr>
        <w:t>M15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12</w:t>
      </w:r>
      <w:r w:rsidR="00805E83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5E8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805E83">
        <w:rPr>
          <w:sz w:val="24"/>
          <w:szCs w:val="24"/>
        </w:rPr>
        <w:t xml:space="preserve">cannot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805E83">
        <w:rPr>
          <w:sz w:val="24"/>
          <w:szCs w:val="24"/>
        </w:rPr>
        <w:t>until the following comment is addressed:</w:t>
      </w:r>
    </w:p>
    <w:p w:rsidR="00805E83" w:rsidRPr="00805E83" w:rsidRDefault="00805E83" w:rsidP="00805E83">
      <w:pPr>
        <w:rPr>
          <w:sz w:val="24"/>
          <w:szCs w:val="24"/>
        </w:rPr>
      </w:pPr>
    </w:p>
    <w:p w:rsidR="00805E83" w:rsidRPr="00805E83" w:rsidRDefault="00805E83" w:rsidP="00805E8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05E83">
        <w:rPr>
          <w:sz w:val="24"/>
          <w:szCs w:val="24"/>
        </w:rPr>
        <w:t xml:space="preserve"> </w:t>
      </w:r>
      <w:r>
        <w:rPr>
          <w:sz w:val="24"/>
          <w:szCs w:val="24"/>
        </w:rPr>
        <w:t>Show the turnaround/hammer head ROW work and provide BMPs as necessary.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B64DC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2015-05-07T18:32:00Z</cp:lastPrinted>
  <dcterms:created xsi:type="dcterms:W3CDTF">2015-05-07T18:45:00Z</dcterms:created>
  <dcterms:modified xsi:type="dcterms:W3CDTF">2015-05-07T18:45:00Z</dcterms:modified>
</cp:coreProperties>
</file>