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E64" w:rsidRPr="003754C7" w:rsidRDefault="00103D3C">
      <w:pPr>
        <w:pStyle w:val="Date"/>
        <w:rPr>
          <w:sz w:val="24"/>
          <w:szCs w:val="24"/>
        </w:rPr>
      </w:pPr>
      <w:r>
        <w:rPr>
          <w:sz w:val="24"/>
          <w:szCs w:val="24"/>
        </w:rPr>
        <w:t>March 2</w:t>
      </w:r>
      <w:r w:rsidR="00547E7A">
        <w:rPr>
          <w:sz w:val="24"/>
          <w:szCs w:val="24"/>
        </w:rPr>
        <w:t>, 201</w:t>
      </w:r>
      <w:r>
        <w:rPr>
          <w:sz w:val="24"/>
          <w:szCs w:val="24"/>
        </w:rPr>
        <w:t>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103D3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Diane Hoelzer</w:t>
      </w:r>
      <w:r w:rsidR="002F3E64" w:rsidRPr="003754C7">
        <w:rPr>
          <w:sz w:val="24"/>
          <w:szCs w:val="24"/>
        </w:rPr>
        <w:t>, P.E.</w:t>
      </w:r>
    </w:p>
    <w:p w:rsidR="002F3E64" w:rsidRDefault="00103D3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Mark Goodwin and Associates, P.A.</w:t>
      </w:r>
    </w:p>
    <w:p w:rsidR="00103D3C" w:rsidRDefault="00103D3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P.O. Box 90606</w:t>
      </w:r>
    </w:p>
    <w:p w:rsidR="00103D3C" w:rsidRDefault="00103D3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Albuquerque, NM 87199</w:t>
      </w:r>
    </w:p>
    <w:p w:rsidR="003D1A90" w:rsidRDefault="003D1A90">
      <w:pPr>
        <w:pStyle w:val="InsideAddressName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E35D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103D3C">
        <w:rPr>
          <w:b/>
          <w:sz w:val="24"/>
          <w:szCs w:val="24"/>
        </w:rPr>
        <w:t>Juan Tabo Hills Unit 3B</w:t>
      </w:r>
      <w:r w:rsidR="004F33C6">
        <w:rPr>
          <w:b/>
          <w:sz w:val="24"/>
          <w:szCs w:val="24"/>
        </w:rPr>
        <w:t xml:space="preserve"> 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FF5016">
        <w:rPr>
          <w:b/>
          <w:sz w:val="24"/>
          <w:szCs w:val="24"/>
        </w:rPr>
        <w:t xml:space="preserve"> </w:t>
      </w:r>
      <w:r w:rsidR="00103D3C">
        <w:rPr>
          <w:b/>
          <w:sz w:val="24"/>
          <w:szCs w:val="24"/>
        </w:rPr>
        <w:t>4</w:t>
      </w:r>
      <w:r w:rsidR="004F33C6">
        <w:rPr>
          <w:b/>
          <w:sz w:val="24"/>
          <w:szCs w:val="24"/>
        </w:rPr>
        <w:t>-</w:t>
      </w:r>
      <w:r w:rsidR="00103D3C">
        <w:rPr>
          <w:b/>
          <w:sz w:val="24"/>
          <w:szCs w:val="24"/>
        </w:rPr>
        <w:t>14</w:t>
      </w:r>
      <w:r w:rsidR="004F33C6">
        <w:rPr>
          <w:b/>
          <w:sz w:val="24"/>
          <w:szCs w:val="24"/>
        </w:rPr>
        <w:t>-1</w:t>
      </w:r>
      <w:r w:rsidR="00FF5016">
        <w:rPr>
          <w:b/>
          <w:sz w:val="24"/>
          <w:szCs w:val="24"/>
        </w:rPr>
        <w:t>4</w:t>
      </w:r>
      <w:r w:rsidR="00074669">
        <w:rPr>
          <w:b/>
          <w:sz w:val="24"/>
          <w:szCs w:val="24"/>
        </w:rPr>
        <w:t xml:space="preserve"> </w:t>
      </w:r>
      <w:r w:rsidR="002F3E64" w:rsidRPr="003754C7">
        <w:rPr>
          <w:b/>
          <w:sz w:val="24"/>
          <w:szCs w:val="24"/>
        </w:rPr>
        <w:t>(</w:t>
      </w:r>
      <w:r w:rsidR="00BA59A0">
        <w:rPr>
          <w:b/>
          <w:sz w:val="24"/>
          <w:szCs w:val="24"/>
        </w:rPr>
        <w:t>M22D016B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547E7A" w:rsidRDefault="00547E7A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Certification dated </w:t>
      </w:r>
      <w:r w:rsidR="00103D3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</w:t>
      </w:r>
      <w:r w:rsidR="00103D3C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-1</w:t>
      </w:r>
      <w:r w:rsidR="00103D3C">
        <w:rPr>
          <w:b/>
          <w:sz w:val="24"/>
          <w:szCs w:val="24"/>
        </w:rPr>
        <w:t>5</w:t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="00103D3C">
        <w:rPr>
          <w:sz w:val="24"/>
          <w:szCs w:val="24"/>
        </w:rPr>
        <w:t>Dear Ms. Hoelzer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103D3C" w:rsidRDefault="006B1EAE" w:rsidP="00FF5016">
      <w:pPr>
        <w:rPr>
          <w:sz w:val="24"/>
        </w:rPr>
      </w:pPr>
      <w:r>
        <w:rPr>
          <w:sz w:val="24"/>
        </w:rPr>
        <w:tab/>
      </w:r>
      <w:r w:rsidR="00085B40">
        <w:rPr>
          <w:sz w:val="24"/>
        </w:rPr>
        <w:t>Based upon the information provi</w:t>
      </w:r>
      <w:r w:rsidR="00FF5016">
        <w:rPr>
          <w:sz w:val="24"/>
        </w:rPr>
        <w:t xml:space="preserve">ded in your submittal received </w:t>
      </w:r>
      <w:r w:rsidR="00103D3C">
        <w:rPr>
          <w:sz w:val="24"/>
        </w:rPr>
        <w:t>2</w:t>
      </w:r>
      <w:r w:rsidR="00547E7A">
        <w:rPr>
          <w:sz w:val="24"/>
        </w:rPr>
        <w:t>-1</w:t>
      </w:r>
      <w:r w:rsidR="00103D3C">
        <w:rPr>
          <w:sz w:val="24"/>
        </w:rPr>
        <w:t>0</w:t>
      </w:r>
      <w:r w:rsidR="00085B40">
        <w:rPr>
          <w:sz w:val="24"/>
        </w:rPr>
        <w:t>-1</w:t>
      </w:r>
      <w:r w:rsidR="00103D3C">
        <w:rPr>
          <w:sz w:val="24"/>
        </w:rPr>
        <w:t>5</w:t>
      </w:r>
      <w:r w:rsidR="00085B40">
        <w:rPr>
          <w:sz w:val="24"/>
        </w:rPr>
        <w:t xml:space="preserve">, </w:t>
      </w:r>
      <w:r w:rsidR="00103D3C">
        <w:rPr>
          <w:sz w:val="24"/>
        </w:rPr>
        <w:t>Hydrology has the following comments:</w:t>
      </w:r>
    </w:p>
    <w:p w:rsidR="00103D3C" w:rsidRPr="00103D3C" w:rsidRDefault="00103D3C" w:rsidP="00103D3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 xml:space="preserve"> The grading of the site is </w:t>
      </w:r>
      <w:r w:rsidR="004B6F5B">
        <w:rPr>
          <w:sz w:val="24"/>
        </w:rPr>
        <w:t>acceptable;</w:t>
      </w:r>
      <w:r>
        <w:rPr>
          <w:sz w:val="24"/>
        </w:rPr>
        <w:t xml:space="preserve"> except for the swale between lots 3 and 4 is directed towards the electrical box and other dry utility boxes.  Should a small wall be constructed upstream of the boxes?</w:t>
      </w:r>
    </w:p>
    <w:p w:rsidR="00103D3C" w:rsidRPr="00103D3C" w:rsidRDefault="00103D3C" w:rsidP="00103D3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>The boulders were not placed in Tract 1-C-1 as shown on the plan.</w:t>
      </w:r>
    </w:p>
    <w:p w:rsidR="00103D3C" w:rsidRPr="004843A5" w:rsidRDefault="00103D3C" w:rsidP="00103D3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>The dumped rip-rap pad downstrea</w:t>
      </w:r>
      <w:bookmarkStart w:id="0" w:name="_GoBack"/>
      <w:bookmarkEnd w:id="0"/>
      <w:r>
        <w:rPr>
          <w:sz w:val="24"/>
        </w:rPr>
        <w:t>m of the 66” storm drain is smaller than shown on the plan.  If this is acceptable to AMAFCA, then it is acceptable to Hydrology.</w:t>
      </w:r>
    </w:p>
    <w:p w:rsidR="004843A5" w:rsidRPr="00103D3C" w:rsidRDefault="004843A5" w:rsidP="00103D3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>What is the status of the LOMR submittal?</w:t>
      </w:r>
    </w:p>
    <w:p w:rsidR="004843A5" w:rsidRPr="004843A5" w:rsidRDefault="004843A5" w:rsidP="00103D3C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>Hydrology has the following comments on the as-built construction plans:</w:t>
      </w:r>
    </w:p>
    <w:p w:rsidR="004843A5" w:rsidRPr="004843A5" w:rsidRDefault="004843A5" w:rsidP="004843A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</w:rPr>
        <w:t>O</w:t>
      </w:r>
      <w:r w:rsidR="007E08A7">
        <w:rPr>
          <w:sz w:val="24"/>
        </w:rPr>
        <w:t>n</w:t>
      </w:r>
      <w:r>
        <w:rPr>
          <w:sz w:val="24"/>
        </w:rPr>
        <w:t xml:space="preserve"> Sheet 15R, was the SW invert of the water quality manhole recorded incorrectly, as it is 3 feet lower than design.</w:t>
      </w:r>
    </w:p>
    <w:p w:rsidR="004843A5" w:rsidRPr="004843A5" w:rsidRDefault="004843A5" w:rsidP="004843A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</w:rPr>
        <w:t>On Sheet 15R, change “See Detail Sheet 17” to See Detail Sheet 16.” This pertains to the water quality manhole.</w:t>
      </w:r>
    </w:p>
    <w:p w:rsidR="004843A5" w:rsidRPr="004843A5" w:rsidRDefault="004843A5" w:rsidP="004843A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</w:rPr>
        <w:t>The steel casings through the scour wall were omitted.  If this is acceptable to AMAFCA, then it is acceptable to Hydrology.</w:t>
      </w:r>
    </w:p>
    <w:p w:rsidR="004843A5" w:rsidRPr="004843A5" w:rsidRDefault="004843A5" w:rsidP="004843A5">
      <w:pPr>
        <w:pStyle w:val="ListParagraph"/>
        <w:numPr>
          <w:ilvl w:val="0"/>
          <w:numId w:val="18"/>
        </w:numPr>
        <w:rPr>
          <w:sz w:val="24"/>
          <w:szCs w:val="24"/>
        </w:rPr>
      </w:pPr>
      <w:r>
        <w:rPr>
          <w:sz w:val="24"/>
        </w:rPr>
        <w:t>AMAFCA has not signed the “Certificate of Substantial Compliance.”</w:t>
      </w:r>
    </w:p>
    <w:p w:rsidR="00085B40" w:rsidRPr="004843A5" w:rsidRDefault="004843A5" w:rsidP="004843A5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>Hydrology is willing to consider approving Building Permits</w:t>
      </w:r>
      <w:r w:rsidR="007E08A7">
        <w:rPr>
          <w:sz w:val="24"/>
        </w:rPr>
        <w:t xml:space="preserve"> in Blocks 2 and 3,</w:t>
      </w:r>
      <w:r>
        <w:rPr>
          <w:sz w:val="24"/>
        </w:rPr>
        <w:t xml:space="preserve"> if requested. </w:t>
      </w:r>
      <w:r w:rsidR="00103D3C" w:rsidRPr="004843A5">
        <w:rPr>
          <w:sz w:val="24"/>
        </w:rPr>
        <w:t xml:space="preserve"> </w:t>
      </w:r>
    </w:p>
    <w:p w:rsidR="000E1F66" w:rsidRDefault="000E1F66" w:rsidP="00885A09">
      <w:pPr>
        <w:rPr>
          <w:sz w:val="24"/>
          <w:szCs w:val="24"/>
        </w:rPr>
      </w:pPr>
      <w:r>
        <w:rPr>
          <w:sz w:val="24"/>
        </w:rPr>
        <w:tab/>
      </w:r>
    </w:p>
    <w:p w:rsidR="00885A09" w:rsidRPr="008A6009" w:rsidRDefault="00885A09" w:rsidP="00074669">
      <w:pPr>
        <w:pStyle w:val="BodyTextIndent"/>
        <w:ind w:left="0" w:firstLine="72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F5016" w:rsidRDefault="00FF5016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074669">
        <w:rPr>
          <w:sz w:val="24"/>
        </w:rPr>
        <w:t>Engineer, 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74669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755E4D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sectPr w:rsidR="00755E4D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C40321A"/>
    <w:multiLevelType w:val="hybridMultilevel"/>
    <w:tmpl w:val="C62E7106"/>
    <w:lvl w:ilvl="0" w:tplc="5C2A30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41934"/>
    <w:multiLevelType w:val="hybridMultilevel"/>
    <w:tmpl w:val="D6840044"/>
    <w:lvl w:ilvl="0" w:tplc="B36A7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7"/>
  </w:num>
  <w:num w:numId="5">
    <w:abstractNumId w:val="1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1"/>
  </w:num>
  <w:num w:numId="11">
    <w:abstractNumId w:val="16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74669"/>
    <w:rsid w:val="00082854"/>
    <w:rsid w:val="00085B40"/>
    <w:rsid w:val="000A13CA"/>
    <w:rsid w:val="000B62A7"/>
    <w:rsid w:val="000D65E2"/>
    <w:rsid w:val="000D67A1"/>
    <w:rsid w:val="000E1F66"/>
    <w:rsid w:val="000F2ED2"/>
    <w:rsid w:val="001022BA"/>
    <w:rsid w:val="00103D3C"/>
    <w:rsid w:val="001107B5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50498"/>
    <w:rsid w:val="00356DB5"/>
    <w:rsid w:val="0036227B"/>
    <w:rsid w:val="00366D1A"/>
    <w:rsid w:val="003754C7"/>
    <w:rsid w:val="003770CF"/>
    <w:rsid w:val="0038001D"/>
    <w:rsid w:val="003815FD"/>
    <w:rsid w:val="00390EE3"/>
    <w:rsid w:val="00392A88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843A5"/>
    <w:rsid w:val="004902C3"/>
    <w:rsid w:val="00490989"/>
    <w:rsid w:val="004B6F5B"/>
    <w:rsid w:val="004C0771"/>
    <w:rsid w:val="004E61D2"/>
    <w:rsid w:val="004F33C6"/>
    <w:rsid w:val="004F37CF"/>
    <w:rsid w:val="0050057D"/>
    <w:rsid w:val="005054FA"/>
    <w:rsid w:val="005058BD"/>
    <w:rsid w:val="005120D8"/>
    <w:rsid w:val="00522801"/>
    <w:rsid w:val="0052713F"/>
    <w:rsid w:val="00547E7A"/>
    <w:rsid w:val="00550AE1"/>
    <w:rsid w:val="00571127"/>
    <w:rsid w:val="005857EA"/>
    <w:rsid w:val="00600B82"/>
    <w:rsid w:val="00621DE0"/>
    <w:rsid w:val="00627894"/>
    <w:rsid w:val="0064005C"/>
    <w:rsid w:val="0064097C"/>
    <w:rsid w:val="0065792C"/>
    <w:rsid w:val="00673FAF"/>
    <w:rsid w:val="006A79E2"/>
    <w:rsid w:val="006B1103"/>
    <w:rsid w:val="006B1EAE"/>
    <w:rsid w:val="006C736C"/>
    <w:rsid w:val="007034C1"/>
    <w:rsid w:val="00703EF8"/>
    <w:rsid w:val="0072196A"/>
    <w:rsid w:val="0072337A"/>
    <w:rsid w:val="007328D1"/>
    <w:rsid w:val="00755E4D"/>
    <w:rsid w:val="00790032"/>
    <w:rsid w:val="007E08A7"/>
    <w:rsid w:val="00813FED"/>
    <w:rsid w:val="00820512"/>
    <w:rsid w:val="00842067"/>
    <w:rsid w:val="00885A09"/>
    <w:rsid w:val="008916E4"/>
    <w:rsid w:val="008D28EE"/>
    <w:rsid w:val="008E300E"/>
    <w:rsid w:val="008E5C58"/>
    <w:rsid w:val="00904F02"/>
    <w:rsid w:val="00907877"/>
    <w:rsid w:val="0092167E"/>
    <w:rsid w:val="00935A2F"/>
    <w:rsid w:val="00944CC4"/>
    <w:rsid w:val="009567BF"/>
    <w:rsid w:val="00970773"/>
    <w:rsid w:val="009C0E43"/>
    <w:rsid w:val="009E7A49"/>
    <w:rsid w:val="00A00E1B"/>
    <w:rsid w:val="00A55E7A"/>
    <w:rsid w:val="00A66448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0AC7"/>
    <w:rsid w:val="00B1520F"/>
    <w:rsid w:val="00B35B65"/>
    <w:rsid w:val="00B70B9E"/>
    <w:rsid w:val="00B86955"/>
    <w:rsid w:val="00B91911"/>
    <w:rsid w:val="00BA1E62"/>
    <w:rsid w:val="00BA59A0"/>
    <w:rsid w:val="00BC5BB8"/>
    <w:rsid w:val="00BC7C52"/>
    <w:rsid w:val="00C6544E"/>
    <w:rsid w:val="00C6652A"/>
    <w:rsid w:val="00CB37B3"/>
    <w:rsid w:val="00CC48E0"/>
    <w:rsid w:val="00D1720A"/>
    <w:rsid w:val="00D301EC"/>
    <w:rsid w:val="00D555CE"/>
    <w:rsid w:val="00D736DD"/>
    <w:rsid w:val="00DC561A"/>
    <w:rsid w:val="00E122EA"/>
    <w:rsid w:val="00E23F1E"/>
    <w:rsid w:val="00E5779C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  <w:rsid w:val="00FE35D7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265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2015-03-02T18:34:00Z</cp:lastPrinted>
  <dcterms:created xsi:type="dcterms:W3CDTF">2015-03-02T18:13:00Z</dcterms:created>
  <dcterms:modified xsi:type="dcterms:W3CDTF">2015-03-02T19:04:00Z</dcterms:modified>
</cp:coreProperties>
</file>