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A7B3" w14:textId="048EF9B1" w:rsidR="00C172D4" w:rsidRDefault="00C172D4" w:rsidP="00C172D4">
      <w:pPr>
        <w:tabs>
          <w:tab w:val="left" w:pos="450"/>
          <w:tab w:val="left" w:pos="481"/>
          <w:tab w:val="left" w:pos="900"/>
        </w:tabs>
        <w:spacing w:before="1"/>
        <w:ind w:left="450" w:right="1170" w:firstLine="31"/>
      </w:pPr>
      <w:r>
        <w:t xml:space="preserve">Responses to TCL Review comments.      </w:t>
      </w:r>
      <w:r>
        <w:tab/>
      </w:r>
      <w:r>
        <w:tab/>
      </w:r>
      <w:r>
        <w:tab/>
      </w:r>
      <w:r>
        <w:tab/>
      </w:r>
      <w:r>
        <w:tab/>
        <w:t>11-7-23</w:t>
      </w:r>
    </w:p>
    <w:p w14:paraId="0C21AF33" w14:textId="77777777" w:rsidR="00C172D4" w:rsidRPr="00C172D4" w:rsidRDefault="00C172D4" w:rsidP="00C172D4">
      <w:pPr>
        <w:pStyle w:val="ListParagraph"/>
        <w:tabs>
          <w:tab w:val="left" w:pos="450"/>
          <w:tab w:val="left" w:pos="481"/>
          <w:tab w:val="left" w:pos="900"/>
        </w:tabs>
        <w:spacing w:before="1"/>
        <w:ind w:left="481" w:right="1170" w:firstLine="0"/>
        <w:jc w:val="right"/>
        <w:rPr>
          <w:color w:val="242424"/>
        </w:rPr>
      </w:pPr>
    </w:p>
    <w:p w14:paraId="2C6A1C39" w14:textId="546A468F" w:rsidR="00C172D4" w:rsidRDefault="00C172D4" w:rsidP="00C172D4">
      <w:pPr>
        <w:pStyle w:val="ListParagraph"/>
        <w:numPr>
          <w:ilvl w:val="0"/>
          <w:numId w:val="1"/>
        </w:numPr>
        <w:tabs>
          <w:tab w:val="left" w:pos="1080"/>
        </w:tabs>
        <w:spacing w:before="1"/>
        <w:ind w:left="1080" w:right="270" w:hanging="599"/>
        <w:jc w:val="left"/>
        <w:rPr>
          <w:color w:val="242424"/>
        </w:rPr>
      </w:pPr>
      <w:r>
        <w:rPr>
          <w:color w:val="111111"/>
        </w:rPr>
        <w:t xml:space="preserve">Please </w:t>
      </w:r>
      <w:r>
        <w:rPr>
          <w:color w:val="181818"/>
        </w:rPr>
        <w:t xml:space="preserve">redo </w:t>
      </w:r>
      <w:r>
        <w:t xml:space="preserve">the </w:t>
      </w:r>
      <w:r>
        <w:rPr>
          <w:color w:val="1A1A1A"/>
        </w:rPr>
        <w:t xml:space="preserve">parking </w:t>
      </w:r>
      <w:r>
        <w:rPr>
          <w:color w:val="131313"/>
        </w:rPr>
        <w:t xml:space="preserve">count table. </w:t>
      </w:r>
      <w:r>
        <w:rPr>
          <w:color w:val="1A1A1A"/>
        </w:rPr>
        <w:t xml:space="preserve">The </w:t>
      </w:r>
      <w:r>
        <w:rPr>
          <w:color w:val="131313"/>
        </w:rPr>
        <w:t xml:space="preserve">total </w:t>
      </w:r>
      <w:r>
        <w:rPr>
          <w:color w:val="111111"/>
        </w:rPr>
        <w:t xml:space="preserve">of </w:t>
      </w:r>
      <w:r>
        <w:rPr>
          <w:color w:val="1F1F1F"/>
        </w:rPr>
        <w:t xml:space="preserve">52 </w:t>
      </w:r>
      <w:r>
        <w:rPr>
          <w:color w:val="1A1A1A"/>
        </w:rPr>
        <w:t xml:space="preserve">is </w:t>
      </w:r>
      <w:r>
        <w:rPr>
          <w:color w:val="131313"/>
        </w:rPr>
        <w:t xml:space="preserve">Ok </w:t>
      </w:r>
      <w:r>
        <w:rPr>
          <w:color w:val="1A1A1A"/>
        </w:rPr>
        <w:t xml:space="preserve">with 50 </w:t>
      </w:r>
      <w:r>
        <w:rPr>
          <w:color w:val="181818"/>
        </w:rPr>
        <w:t xml:space="preserve">coming </w:t>
      </w:r>
      <w:r>
        <w:rPr>
          <w:color w:val="212121"/>
        </w:rPr>
        <w:t xml:space="preserve">from </w:t>
      </w:r>
      <w:r>
        <w:t>the</w:t>
      </w:r>
      <w:r>
        <w:rPr>
          <w:color w:val="0C0C0C"/>
        </w:rPr>
        <w:t xml:space="preserve"> Wholesale </w:t>
      </w:r>
      <w:r>
        <w:rPr>
          <w:color w:val="181818"/>
        </w:rPr>
        <w:t xml:space="preserve">and </w:t>
      </w:r>
      <w:r>
        <w:rPr>
          <w:color w:val="0E0E0E"/>
        </w:rPr>
        <w:t xml:space="preserve">Storage </w:t>
      </w:r>
      <w:r>
        <w:rPr>
          <w:color w:val="181818"/>
        </w:rPr>
        <w:t xml:space="preserve">and 2 coming </w:t>
      </w:r>
      <w:r>
        <w:rPr>
          <w:color w:val="282828"/>
        </w:rPr>
        <w:t xml:space="preserve">from </w:t>
      </w:r>
      <w:r>
        <w:rPr>
          <w:color w:val="0F0F0F"/>
        </w:rPr>
        <w:t xml:space="preserve">the office </w:t>
      </w:r>
      <w:r>
        <w:t xml:space="preserve">use. However, once </w:t>
      </w:r>
      <w:r>
        <w:rPr>
          <w:color w:val="0F0F0F"/>
        </w:rPr>
        <w:t xml:space="preserve">the </w:t>
      </w:r>
      <w:r>
        <w:rPr>
          <w:color w:val="0C0C0C"/>
        </w:rPr>
        <w:t>total</w:t>
      </w:r>
      <w:r>
        <w:rPr>
          <w:color w:val="131313"/>
        </w:rPr>
        <w:t xml:space="preserve"> number</w:t>
      </w:r>
      <w:r>
        <w:rPr>
          <w:color w:val="131313"/>
          <w:spacing w:val="-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-8"/>
        </w:rPr>
        <w:t xml:space="preserve"> </w:t>
      </w:r>
      <w:r>
        <w:rPr>
          <w:color w:val="0E0E0E"/>
        </w:rPr>
        <w:t>spaces</w:t>
      </w:r>
      <w:r>
        <w:rPr>
          <w:color w:val="0E0E0E"/>
          <w:spacing w:val="-3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-4"/>
        </w:rPr>
        <w:t xml:space="preserve"> </w:t>
      </w:r>
      <w:r>
        <w:rPr>
          <w:color w:val="131313"/>
        </w:rPr>
        <w:t>determined,</w:t>
      </w:r>
      <w:r>
        <w:rPr>
          <w:color w:val="131313"/>
          <w:spacing w:val="1"/>
        </w:rPr>
        <w:t xml:space="preserve"> </w:t>
      </w:r>
      <w:r>
        <w:t>then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color w:val="131313"/>
        </w:rPr>
        <w:t>number</w:t>
      </w:r>
      <w:r>
        <w:rPr>
          <w:color w:val="131313"/>
          <w:spacing w:val="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-8"/>
        </w:rPr>
        <w:t xml:space="preserve"> </w:t>
      </w:r>
      <w:r>
        <w:rPr>
          <w:color w:val="0E0E0E"/>
        </w:rPr>
        <w:t>MC,</w:t>
      </w:r>
      <w:r>
        <w:rPr>
          <w:color w:val="0E0E0E"/>
          <w:spacing w:val="-3"/>
        </w:rPr>
        <w:t xml:space="preserve"> </w:t>
      </w:r>
      <w:r>
        <w:rPr>
          <w:color w:val="111111"/>
        </w:rPr>
        <w:t>ADA</w:t>
      </w:r>
      <w:r>
        <w:rPr>
          <w:color w:val="111111"/>
          <w:spacing w:val="-6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12"/>
        </w:rPr>
        <w:t xml:space="preserve"> </w:t>
      </w:r>
      <w:r>
        <w:rPr>
          <w:color w:val="111111"/>
        </w:rPr>
        <w:t>bicycle</w:t>
      </w:r>
      <w:r>
        <w:rPr>
          <w:color w:val="111111"/>
          <w:spacing w:val="6"/>
        </w:rPr>
        <w:t xml:space="preserve"> </w:t>
      </w:r>
      <w:r>
        <w:t>spaces</w:t>
      </w:r>
      <w:r>
        <w:rPr>
          <w:spacing w:val="-3"/>
        </w:rPr>
        <w:t xml:space="preserve"> </w:t>
      </w:r>
      <w:r>
        <w:rPr>
          <w:color w:val="1A1A1A"/>
        </w:rPr>
        <w:t>is</w:t>
      </w:r>
      <w:r>
        <w:t xml:space="preserve"> based </w:t>
      </w:r>
      <w:r>
        <w:rPr>
          <w:color w:val="111111"/>
        </w:rPr>
        <w:t xml:space="preserve">on </w:t>
      </w:r>
      <w:r>
        <w:rPr>
          <w:color w:val="131313"/>
        </w:rPr>
        <w:t xml:space="preserve">the </w:t>
      </w:r>
      <w:r>
        <w:rPr>
          <w:color w:val="111111"/>
        </w:rPr>
        <w:t xml:space="preserve">total </w:t>
      </w:r>
      <w:r>
        <w:rPr>
          <w:color w:val="151515"/>
        </w:rPr>
        <w:t xml:space="preserve">number </w:t>
      </w:r>
      <w:r>
        <w:rPr>
          <w:color w:val="1F1F1F"/>
        </w:rPr>
        <w:t xml:space="preserve">of </w:t>
      </w:r>
      <w:r>
        <w:rPr>
          <w:color w:val="111111"/>
        </w:rPr>
        <w:t xml:space="preserve">parking spaces </w:t>
      </w:r>
      <w:r>
        <w:rPr>
          <w:color w:val="1F1F1F"/>
        </w:rPr>
        <w:t xml:space="preserve">not </w:t>
      </w:r>
      <w:r>
        <w:rPr>
          <w:color w:val="131313"/>
        </w:rPr>
        <w:t xml:space="preserve">per </w:t>
      </w:r>
      <w:r>
        <w:t xml:space="preserve">use </w:t>
      </w:r>
      <w:r>
        <w:rPr>
          <w:color w:val="212121"/>
        </w:rPr>
        <w:t xml:space="preserve">as </w:t>
      </w:r>
      <w:r>
        <w:rPr>
          <w:color w:val="111111"/>
        </w:rPr>
        <w:t xml:space="preserve">shown. </w:t>
      </w:r>
      <w:r>
        <w:rPr>
          <w:color w:val="181818"/>
        </w:rPr>
        <w:t>In</w:t>
      </w:r>
      <w:r>
        <w:rPr>
          <w:color w:val="181818"/>
          <w:spacing w:val="-24"/>
        </w:rPr>
        <w:t xml:space="preserve"> </w:t>
      </w:r>
      <w:r>
        <w:t xml:space="preserve">addition:  </w:t>
      </w:r>
      <w:r w:rsidRPr="000C380D">
        <w:rPr>
          <w:color w:val="FF0000"/>
        </w:rPr>
        <w:t>Table has been updated.</w:t>
      </w:r>
      <w:r>
        <w:t xml:space="preserve">  </w:t>
      </w:r>
    </w:p>
    <w:p w14:paraId="7DC98501" w14:textId="77777777" w:rsidR="00C172D4" w:rsidRDefault="00C172D4" w:rsidP="00C172D4">
      <w:pPr>
        <w:pStyle w:val="ListParagraph"/>
        <w:numPr>
          <w:ilvl w:val="1"/>
          <w:numId w:val="1"/>
        </w:numPr>
        <w:tabs>
          <w:tab w:val="left" w:pos="1080"/>
        </w:tabs>
        <w:spacing w:before="125"/>
        <w:ind w:left="1080" w:right="270" w:hanging="599"/>
        <w:rPr>
          <w:color w:val="181818"/>
        </w:rPr>
      </w:pPr>
      <w:r>
        <w:rPr>
          <w:color w:val="151515"/>
        </w:rPr>
        <w:t xml:space="preserve">Change </w:t>
      </w:r>
      <w:r>
        <w:rPr>
          <w:color w:val="111111"/>
        </w:rPr>
        <w:t xml:space="preserve">MC </w:t>
      </w:r>
      <w:r>
        <w:rPr>
          <w:color w:val="0C0C0C"/>
        </w:rPr>
        <w:t xml:space="preserve">required </w:t>
      </w:r>
      <w:r>
        <w:rPr>
          <w:color w:val="242424"/>
        </w:rPr>
        <w:t>to</w:t>
      </w:r>
      <w:r>
        <w:rPr>
          <w:color w:val="242424"/>
          <w:spacing w:val="23"/>
        </w:rPr>
        <w:t xml:space="preserve"> </w:t>
      </w:r>
      <w:proofErr w:type="gramStart"/>
      <w:r>
        <w:rPr>
          <w:color w:val="181818"/>
        </w:rPr>
        <w:t xml:space="preserve">3  </w:t>
      </w:r>
      <w:r w:rsidRPr="000C380D">
        <w:rPr>
          <w:color w:val="FF0000"/>
        </w:rPr>
        <w:t>Table</w:t>
      </w:r>
      <w:proofErr w:type="gramEnd"/>
      <w:r w:rsidRPr="000C380D">
        <w:rPr>
          <w:color w:val="FF0000"/>
        </w:rPr>
        <w:t xml:space="preserve"> has been updated.</w:t>
      </w:r>
      <w:r>
        <w:t xml:space="preserve">  </w:t>
      </w:r>
    </w:p>
    <w:p w14:paraId="37007073" w14:textId="77777777" w:rsidR="00C172D4" w:rsidRDefault="00C172D4" w:rsidP="00C172D4">
      <w:pPr>
        <w:pStyle w:val="ListParagraph"/>
        <w:numPr>
          <w:ilvl w:val="1"/>
          <w:numId w:val="1"/>
        </w:numPr>
        <w:tabs>
          <w:tab w:val="left" w:pos="1080"/>
        </w:tabs>
        <w:spacing w:before="117"/>
        <w:ind w:left="1080" w:right="270" w:hanging="599"/>
        <w:rPr>
          <w:color w:val="1D1D1D"/>
        </w:rPr>
      </w:pPr>
      <w:r>
        <w:rPr>
          <w:color w:val="0F0F0F"/>
        </w:rPr>
        <w:t xml:space="preserve">Change </w:t>
      </w:r>
      <w:r>
        <w:rPr>
          <w:color w:val="1C1C1C"/>
        </w:rPr>
        <w:t xml:space="preserve">HC </w:t>
      </w:r>
      <w:r>
        <w:rPr>
          <w:color w:val="131313"/>
        </w:rPr>
        <w:t xml:space="preserve">required </w:t>
      </w:r>
      <w:r>
        <w:rPr>
          <w:color w:val="0F0F0F"/>
        </w:rPr>
        <w:t xml:space="preserve">to Total </w:t>
      </w:r>
      <w:r>
        <w:rPr>
          <w:color w:val="1A1A1A"/>
        </w:rPr>
        <w:t xml:space="preserve">4 </w:t>
      </w:r>
      <w:r>
        <w:rPr>
          <w:color w:val="111111"/>
        </w:rPr>
        <w:t>Van</w:t>
      </w:r>
      <w:r>
        <w:rPr>
          <w:color w:val="111111"/>
          <w:spacing w:val="24"/>
        </w:rPr>
        <w:t xml:space="preserve"> </w:t>
      </w:r>
      <w:proofErr w:type="gramStart"/>
      <w:r>
        <w:rPr>
          <w:color w:val="232323"/>
        </w:rPr>
        <w:t xml:space="preserve">1  </w:t>
      </w:r>
      <w:r w:rsidRPr="000C380D">
        <w:rPr>
          <w:color w:val="FF0000"/>
        </w:rPr>
        <w:t>Table</w:t>
      </w:r>
      <w:proofErr w:type="gramEnd"/>
      <w:r w:rsidRPr="000C380D">
        <w:rPr>
          <w:color w:val="FF0000"/>
        </w:rPr>
        <w:t xml:space="preserve"> has been updated.</w:t>
      </w:r>
      <w:r>
        <w:t xml:space="preserve">  </w:t>
      </w:r>
    </w:p>
    <w:p w14:paraId="26E6B3A3" w14:textId="1C0BC582" w:rsidR="00C172D4" w:rsidRDefault="00C172D4" w:rsidP="00C172D4">
      <w:pPr>
        <w:pStyle w:val="ListParagraph"/>
        <w:numPr>
          <w:ilvl w:val="1"/>
          <w:numId w:val="1"/>
        </w:numPr>
        <w:tabs>
          <w:tab w:val="left" w:pos="778"/>
          <w:tab w:val="left" w:pos="1080"/>
        </w:tabs>
        <w:ind w:left="1080" w:right="270" w:hanging="599"/>
        <w:rPr>
          <w:color w:val="181818"/>
        </w:rPr>
      </w:pPr>
      <w:r>
        <w:rPr>
          <w:color w:val="0F0F0F"/>
        </w:rPr>
        <w:t xml:space="preserve">     Change </w:t>
      </w:r>
      <w:r>
        <w:rPr>
          <w:color w:val="131313"/>
        </w:rPr>
        <w:t xml:space="preserve">Bike required </w:t>
      </w:r>
      <w:r>
        <w:rPr>
          <w:color w:val="0F0F0F"/>
        </w:rPr>
        <w:t>to</w:t>
      </w:r>
      <w:r>
        <w:rPr>
          <w:color w:val="0F0F0F"/>
          <w:spacing w:val="26"/>
        </w:rPr>
        <w:t xml:space="preserve"> </w:t>
      </w:r>
      <w:proofErr w:type="gramStart"/>
      <w:r>
        <w:rPr>
          <w:color w:val="232323"/>
        </w:rPr>
        <w:t xml:space="preserve">5  </w:t>
      </w:r>
      <w:r w:rsidRPr="000C380D">
        <w:rPr>
          <w:color w:val="FF0000"/>
        </w:rPr>
        <w:t>Table</w:t>
      </w:r>
      <w:proofErr w:type="gramEnd"/>
      <w:r w:rsidRPr="000C380D">
        <w:rPr>
          <w:color w:val="FF0000"/>
        </w:rPr>
        <w:t xml:space="preserve"> has been updated.</w:t>
      </w:r>
      <w:r>
        <w:t xml:space="preserve">  </w:t>
      </w:r>
    </w:p>
    <w:p w14:paraId="7B862F1B" w14:textId="77777777" w:rsidR="00C172D4" w:rsidRDefault="00C172D4" w:rsidP="00C172D4">
      <w:pPr>
        <w:pStyle w:val="ListParagraph"/>
        <w:numPr>
          <w:ilvl w:val="0"/>
          <w:numId w:val="1"/>
        </w:numPr>
        <w:tabs>
          <w:tab w:val="left" w:pos="1080"/>
        </w:tabs>
        <w:spacing w:before="117"/>
        <w:ind w:left="1080" w:right="270" w:hanging="599"/>
        <w:jc w:val="left"/>
        <w:rPr>
          <w:color w:val="2B2B2B"/>
        </w:rPr>
      </w:pPr>
      <w:r>
        <w:rPr>
          <w:color w:val="1F1F1F"/>
        </w:rPr>
        <w:t xml:space="preserve">I </w:t>
      </w:r>
      <w:r>
        <w:t xml:space="preserve">counted </w:t>
      </w:r>
      <w:r>
        <w:rPr>
          <w:color w:val="1F1F1F"/>
        </w:rPr>
        <w:t xml:space="preserve">66 </w:t>
      </w:r>
      <w:r>
        <w:rPr>
          <w:color w:val="0F0F0F"/>
        </w:rPr>
        <w:t xml:space="preserve">spaces </w:t>
      </w:r>
      <w:r>
        <w:rPr>
          <w:color w:val="111111"/>
        </w:rPr>
        <w:t>not</w:t>
      </w:r>
      <w:r>
        <w:rPr>
          <w:color w:val="111111"/>
          <w:spacing w:val="33"/>
        </w:rPr>
        <w:t xml:space="preserve"> </w:t>
      </w:r>
      <w:r>
        <w:rPr>
          <w:color w:val="1F1F1F"/>
        </w:rPr>
        <w:t xml:space="preserve">67.  </w:t>
      </w:r>
      <w:r w:rsidRPr="000C380D">
        <w:rPr>
          <w:color w:val="FF0000"/>
        </w:rPr>
        <w:t>Agree.  66.</w:t>
      </w:r>
      <w:r>
        <w:rPr>
          <w:color w:val="1F1F1F"/>
        </w:rPr>
        <w:t xml:space="preserve">  </w:t>
      </w:r>
    </w:p>
    <w:p w14:paraId="65CA162B" w14:textId="77777777" w:rsidR="00C172D4" w:rsidRDefault="00C172D4" w:rsidP="00C172D4">
      <w:pPr>
        <w:pStyle w:val="ListParagraph"/>
        <w:numPr>
          <w:ilvl w:val="0"/>
          <w:numId w:val="1"/>
        </w:numPr>
        <w:tabs>
          <w:tab w:val="left" w:pos="1080"/>
        </w:tabs>
        <w:ind w:left="1080" w:right="270" w:hanging="599"/>
        <w:jc w:val="left"/>
        <w:rPr>
          <w:color w:val="151515"/>
        </w:rPr>
      </w:pPr>
      <w:r>
        <w:rPr>
          <w:color w:val="111111"/>
        </w:rPr>
        <w:t>Along</w:t>
      </w:r>
      <w:r>
        <w:rPr>
          <w:color w:val="111111"/>
          <w:spacing w:val="-5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7"/>
        </w:rPr>
        <w:t xml:space="preserve"> </w:t>
      </w:r>
      <w:r>
        <w:rPr>
          <w:color w:val="0C0C0C"/>
        </w:rPr>
        <w:t>sidewalk</w:t>
      </w:r>
      <w:r>
        <w:rPr>
          <w:color w:val="0C0C0C"/>
          <w:spacing w:val="3"/>
        </w:rPr>
        <w:t xml:space="preserve"> </w:t>
      </w:r>
      <w:r>
        <w:rPr>
          <w:color w:val="111111"/>
        </w:rPr>
        <w:t>keyed</w:t>
      </w:r>
      <w:r>
        <w:rPr>
          <w:color w:val="111111"/>
          <w:spacing w:val="-6"/>
        </w:rPr>
        <w:t xml:space="preserve"> </w:t>
      </w:r>
      <w:r>
        <w:rPr>
          <w:color w:val="161616"/>
        </w:rPr>
        <w:t>Note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10,</w:t>
      </w:r>
      <w:r>
        <w:rPr>
          <w:color w:val="161616"/>
          <w:spacing w:val="-5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rPr>
          <w:color w:val="111111"/>
        </w:rPr>
        <w:t>should</w:t>
      </w:r>
      <w:r>
        <w:rPr>
          <w:color w:val="111111"/>
          <w:spacing w:val="-10"/>
        </w:rPr>
        <w:t xml:space="preserve"> </w:t>
      </w:r>
      <w:r>
        <w:rPr>
          <w:color w:val="161616"/>
        </w:rPr>
        <w:t>be</w:t>
      </w:r>
      <w:r>
        <w:rPr>
          <w:color w:val="161616"/>
          <w:spacing w:val="-10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8"/>
        </w:rPr>
        <w:t xml:space="preserve"> </w:t>
      </w:r>
      <w:r>
        <w:rPr>
          <w:color w:val="111111"/>
        </w:rPr>
        <w:t>curb</w:t>
      </w:r>
      <w:r>
        <w:rPr>
          <w:color w:val="111111"/>
          <w:spacing w:val="-2"/>
        </w:rPr>
        <w:t xml:space="preserve"> </w:t>
      </w:r>
      <w:r>
        <w:rPr>
          <w:color w:val="1A1A1A"/>
        </w:rPr>
        <w:t>or</w:t>
      </w:r>
      <w:r>
        <w:rPr>
          <w:color w:val="1A1A1A"/>
          <w:spacing w:val="-9"/>
        </w:rPr>
        <w:t xml:space="preserve"> </w:t>
      </w:r>
      <w:r>
        <w:rPr>
          <w:color w:val="161616"/>
        </w:rPr>
        <w:t>parking</w:t>
      </w:r>
      <w:r>
        <w:rPr>
          <w:color w:val="161616"/>
          <w:spacing w:val="-4"/>
        </w:rPr>
        <w:t xml:space="preserve"> </w:t>
      </w:r>
      <w:r>
        <w:rPr>
          <w:color w:val="181818"/>
        </w:rPr>
        <w:t>bumper</w:t>
      </w:r>
      <w:r>
        <w:rPr>
          <w:color w:val="181818"/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prevent</w:t>
      </w:r>
      <w:r>
        <w:rPr>
          <w:color w:val="111111"/>
        </w:rPr>
        <w:t xml:space="preserve"> vehicles </w:t>
      </w:r>
      <w:r>
        <w:t xml:space="preserve">from </w:t>
      </w:r>
      <w:r>
        <w:rPr>
          <w:color w:val="111111"/>
        </w:rPr>
        <w:t xml:space="preserve">overhanging </w:t>
      </w:r>
      <w:r>
        <w:t xml:space="preserve">more </w:t>
      </w:r>
      <w:r>
        <w:rPr>
          <w:color w:val="1A1A1A"/>
        </w:rPr>
        <w:t xml:space="preserve">than </w:t>
      </w:r>
      <w:r>
        <w:rPr>
          <w:color w:val="1C1C1C"/>
        </w:rPr>
        <w:t>2</w:t>
      </w:r>
      <w:r>
        <w:rPr>
          <w:color w:val="1C1C1C"/>
          <w:spacing w:val="-17"/>
        </w:rPr>
        <w:t xml:space="preserve"> </w:t>
      </w:r>
      <w:r>
        <w:rPr>
          <w:color w:val="232323"/>
        </w:rPr>
        <w:t xml:space="preserve">ft.  </w:t>
      </w:r>
      <w:proofErr w:type="gramStart"/>
      <w:r w:rsidRPr="000C380D">
        <w:rPr>
          <w:color w:val="FF0000"/>
        </w:rPr>
        <w:t>Sidewalk</w:t>
      </w:r>
      <w:proofErr w:type="gramEnd"/>
      <w:r w:rsidRPr="000C380D">
        <w:rPr>
          <w:color w:val="FF0000"/>
        </w:rPr>
        <w:t xml:space="preserve"> adjacent to parking are set at 8’ wide to allow for the 2’ overhang and provide 6’ clear circulation path.</w:t>
      </w:r>
      <w:r>
        <w:rPr>
          <w:color w:val="232323"/>
        </w:rPr>
        <w:t xml:space="preserve"> </w:t>
      </w:r>
    </w:p>
    <w:p w14:paraId="14C1571A" w14:textId="77777777" w:rsidR="00C172D4" w:rsidRDefault="00C172D4" w:rsidP="00C172D4">
      <w:pPr>
        <w:pStyle w:val="ListParagraph"/>
        <w:numPr>
          <w:ilvl w:val="0"/>
          <w:numId w:val="1"/>
        </w:numPr>
        <w:tabs>
          <w:tab w:val="left" w:pos="1080"/>
        </w:tabs>
        <w:spacing w:before="118"/>
        <w:ind w:left="1080" w:right="270" w:hanging="599"/>
        <w:jc w:val="left"/>
        <w:rPr>
          <w:color w:val="1A1A1A"/>
        </w:rPr>
      </w:pPr>
      <w:r>
        <w:rPr>
          <w:color w:val="111111"/>
        </w:rPr>
        <w:t xml:space="preserve">Provide </w:t>
      </w:r>
      <w:r>
        <w:rPr>
          <w:color w:val="181818"/>
        </w:rPr>
        <w:t xml:space="preserve">at </w:t>
      </w:r>
      <w:r>
        <w:rPr>
          <w:color w:val="0F0F0F"/>
        </w:rPr>
        <w:t xml:space="preserve">least </w:t>
      </w:r>
      <w:r>
        <w:rPr>
          <w:color w:val="161616"/>
        </w:rPr>
        <w:t xml:space="preserve">one </w:t>
      </w:r>
      <w:r>
        <w:t xml:space="preserve">van Accessible </w:t>
      </w:r>
      <w:r>
        <w:rPr>
          <w:color w:val="131313"/>
        </w:rPr>
        <w:t>parking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 xml:space="preserve">space.  </w:t>
      </w:r>
      <w:r w:rsidRPr="000C380D">
        <w:rPr>
          <w:color w:val="FF0000"/>
        </w:rPr>
        <w:t xml:space="preserve">Plan has been modified to identify VAN accessible to match signage.  </w:t>
      </w:r>
    </w:p>
    <w:p w14:paraId="58372E00" w14:textId="77777777" w:rsidR="00C172D4" w:rsidRDefault="00C172D4" w:rsidP="00C172D4">
      <w:pPr>
        <w:pStyle w:val="ListParagraph"/>
        <w:numPr>
          <w:ilvl w:val="0"/>
          <w:numId w:val="1"/>
        </w:numPr>
        <w:tabs>
          <w:tab w:val="left" w:pos="1080"/>
        </w:tabs>
        <w:spacing w:before="127"/>
        <w:ind w:left="1080" w:right="270" w:hanging="599"/>
        <w:jc w:val="left"/>
        <w:rPr>
          <w:color w:val="131313"/>
        </w:rPr>
      </w:pPr>
      <w:r>
        <w:rPr>
          <w:color w:val="111111"/>
        </w:rPr>
        <w:t xml:space="preserve">Specify </w:t>
      </w:r>
      <w:r>
        <w:rPr>
          <w:color w:val="151515"/>
        </w:rPr>
        <w:t xml:space="preserve">the </w:t>
      </w:r>
      <w:r>
        <w:t>sidewalk</w:t>
      </w:r>
      <w:r>
        <w:rPr>
          <w:spacing w:val="28"/>
        </w:rPr>
        <w:t xml:space="preserve"> </w:t>
      </w:r>
      <w:r>
        <w:rPr>
          <w:color w:val="111111"/>
        </w:rPr>
        <w:t xml:space="preserve">width.  </w:t>
      </w:r>
      <w:r w:rsidRPr="000C380D">
        <w:rPr>
          <w:color w:val="FF0000"/>
        </w:rPr>
        <w:t>Dimensions added to sheet TCL-1.</w:t>
      </w:r>
    </w:p>
    <w:p w14:paraId="57ECA09F" w14:textId="77777777" w:rsidR="00C172D4" w:rsidRDefault="00C172D4" w:rsidP="00C172D4">
      <w:pPr>
        <w:pStyle w:val="ListParagraph"/>
        <w:numPr>
          <w:ilvl w:val="0"/>
          <w:numId w:val="1"/>
        </w:numPr>
        <w:tabs>
          <w:tab w:val="left" w:pos="1080"/>
        </w:tabs>
        <w:spacing w:before="116"/>
        <w:ind w:left="1080" w:right="270" w:hanging="599"/>
        <w:jc w:val="left"/>
        <w:rPr>
          <w:color w:val="1A1A1A"/>
        </w:rPr>
      </w:pPr>
      <w:r>
        <w:t xml:space="preserve">Show </w:t>
      </w:r>
      <w:r>
        <w:rPr>
          <w:color w:val="151515"/>
        </w:rPr>
        <w:t xml:space="preserve">the </w:t>
      </w:r>
      <w:proofErr w:type="spellStart"/>
      <w:r>
        <w:rPr>
          <w:color w:val="1A1A1A"/>
        </w:rPr>
        <w:t>ada</w:t>
      </w:r>
      <w:proofErr w:type="spellEnd"/>
      <w:r>
        <w:rPr>
          <w:color w:val="1A1A1A"/>
        </w:rPr>
        <w:t xml:space="preserve"> </w:t>
      </w:r>
      <w:r>
        <w:rPr>
          <w:color w:val="161616"/>
        </w:rPr>
        <w:t xml:space="preserve">accessible </w:t>
      </w:r>
      <w:r>
        <w:t xml:space="preserve">path </w:t>
      </w:r>
      <w:r>
        <w:rPr>
          <w:color w:val="1A1A1A"/>
        </w:rPr>
        <w:t xml:space="preserve">from </w:t>
      </w:r>
      <w:r>
        <w:rPr>
          <w:color w:val="131313"/>
        </w:rPr>
        <w:t xml:space="preserve">the </w:t>
      </w:r>
      <w:r>
        <w:rPr>
          <w:color w:val="1C1C1C"/>
        </w:rPr>
        <w:t xml:space="preserve">ROW </w:t>
      </w:r>
      <w:r>
        <w:rPr>
          <w:color w:val="0F0F0F"/>
        </w:rPr>
        <w:t xml:space="preserve">to </w:t>
      </w:r>
      <w:r>
        <w:rPr>
          <w:color w:val="1F1F1F"/>
        </w:rPr>
        <w:t>the</w:t>
      </w:r>
      <w:r>
        <w:rPr>
          <w:color w:val="1F1F1F"/>
          <w:spacing w:val="-27"/>
        </w:rPr>
        <w:t xml:space="preserve"> </w:t>
      </w:r>
      <w:proofErr w:type="gramStart"/>
      <w:r>
        <w:rPr>
          <w:color w:val="0F0F0F"/>
        </w:rPr>
        <w:t xml:space="preserve">building  </w:t>
      </w:r>
      <w:r w:rsidRPr="004C4FE5">
        <w:rPr>
          <w:color w:val="FF0000"/>
        </w:rPr>
        <w:t>Will</w:t>
      </w:r>
      <w:proofErr w:type="gramEnd"/>
      <w:r w:rsidRPr="004C4FE5">
        <w:rPr>
          <w:color w:val="FF0000"/>
        </w:rPr>
        <w:t xml:space="preserve"> add dashed line to identify Accessible Route.</w:t>
      </w:r>
      <w:r>
        <w:rPr>
          <w:color w:val="0F0F0F"/>
        </w:rPr>
        <w:t xml:space="preserve">  </w:t>
      </w:r>
    </w:p>
    <w:p w14:paraId="2BDADFCF" w14:textId="77777777" w:rsidR="00C172D4" w:rsidRDefault="00C172D4" w:rsidP="00C172D4">
      <w:pPr>
        <w:pStyle w:val="ListParagraph"/>
        <w:numPr>
          <w:ilvl w:val="0"/>
          <w:numId w:val="1"/>
        </w:numPr>
        <w:tabs>
          <w:tab w:val="left" w:pos="1080"/>
        </w:tabs>
        <w:spacing w:before="122"/>
        <w:ind w:left="1080" w:right="270" w:hanging="599"/>
        <w:jc w:val="left"/>
        <w:rPr>
          <w:color w:val="1A1A1A"/>
        </w:rPr>
      </w:pPr>
      <w:r>
        <w:rPr>
          <w:color w:val="0C0C0C"/>
        </w:rPr>
        <w:t xml:space="preserve">Submit </w:t>
      </w:r>
      <w:r>
        <w:t xml:space="preserve">sheets </w:t>
      </w:r>
      <w:r>
        <w:rPr>
          <w:color w:val="0E0E0E"/>
        </w:rPr>
        <w:t xml:space="preserve">501, </w:t>
      </w:r>
      <w:r>
        <w:rPr>
          <w:color w:val="0F0F0F"/>
        </w:rPr>
        <w:t xml:space="preserve">502 </w:t>
      </w:r>
      <w:r>
        <w:rPr>
          <w:color w:val="1F1F1F"/>
        </w:rPr>
        <w:t>for</w:t>
      </w:r>
      <w:r>
        <w:rPr>
          <w:color w:val="1F1F1F"/>
          <w:spacing w:val="31"/>
        </w:rPr>
        <w:t xml:space="preserve"> </w:t>
      </w:r>
      <w:r>
        <w:t xml:space="preserve">review.  </w:t>
      </w:r>
      <w:r w:rsidRPr="004C4FE5">
        <w:rPr>
          <w:color w:val="FF0000"/>
        </w:rPr>
        <w:t>Sheets provided.</w:t>
      </w:r>
      <w:r>
        <w:t xml:space="preserve">  </w:t>
      </w:r>
    </w:p>
    <w:p w14:paraId="06C8DF32" w14:textId="4AA22455" w:rsidR="00C172D4" w:rsidRDefault="00C172D4" w:rsidP="00C172D4">
      <w:pPr>
        <w:pStyle w:val="ListParagraph"/>
        <w:numPr>
          <w:ilvl w:val="0"/>
          <w:numId w:val="1"/>
        </w:numPr>
        <w:tabs>
          <w:tab w:val="left" w:pos="794"/>
          <w:tab w:val="left" w:pos="1080"/>
        </w:tabs>
        <w:spacing w:before="116" w:line="244" w:lineRule="auto"/>
        <w:ind w:left="1080" w:right="270" w:hanging="599"/>
        <w:jc w:val="left"/>
        <w:rPr>
          <w:color w:val="111111"/>
        </w:rPr>
      </w:pPr>
      <w:r>
        <w:rPr>
          <w:color w:val="0F0F0F"/>
        </w:rPr>
        <w:t>Access</w:t>
      </w:r>
      <w:r>
        <w:rPr>
          <w:color w:val="0F0F0F"/>
          <w:spacing w:val="3"/>
        </w:rPr>
        <w:t xml:space="preserve"> </w:t>
      </w:r>
      <w:r>
        <w:rPr>
          <w:color w:val="1A1A1A"/>
        </w:rPr>
        <w:t>from</w:t>
      </w:r>
      <w:r>
        <w:rPr>
          <w:color w:val="1A1A1A"/>
          <w:spacing w:val="-2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0"/>
        </w:rPr>
        <w:t xml:space="preserve"> </w:t>
      </w:r>
      <w:r>
        <w:rPr>
          <w:color w:val="212121"/>
        </w:rPr>
        <w:t>HC</w:t>
      </w:r>
      <w:r>
        <w:rPr>
          <w:color w:val="212121"/>
          <w:spacing w:val="-3"/>
        </w:rPr>
        <w:t xml:space="preserve"> </w:t>
      </w:r>
      <w:r>
        <w:rPr>
          <w:color w:val="1C1C1C"/>
        </w:rPr>
        <w:t xml:space="preserve">parking </w:t>
      </w:r>
      <w:r>
        <w:t>spaces</w:t>
      </w:r>
      <w:r>
        <w:rPr>
          <w:spacing w:val="-6"/>
        </w:rPr>
        <w:t xml:space="preserve"> </w:t>
      </w:r>
      <w:r>
        <w:rPr>
          <w:color w:val="1C1C1C"/>
        </w:rPr>
        <w:t>is</w:t>
      </w:r>
      <w:r>
        <w:rPr>
          <w:color w:val="1C1C1C"/>
          <w:spacing w:val="-7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-8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12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color w:val="0F0F0F"/>
        </w:rPr>
        <w:t>directly</w:t>
      </w:r>
      <w:r>
        <w:rPr>
          <w:color w:val="0F0F0F"/>
          <w:spacing w:val="6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6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5"/>
        </w:rPr>
        <w:t xml:space="preserve"> </w:t>
      </w:r>
      <w:r>
        <w:rPr>
          <w:color w:val="0E0E0E"/>
        </w:rPr>
        <w:t>sidewalk</w:t>
      </w:r>
      <w:r>
        <w:rPr>
          <w:color w:val="0E0E0E"/>
          <w:spacing w:val="9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-8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0"/>
        </w:rPr>
        <w:t xml:space="preserve"> </w:t>
      </w:r>
      <w:r>
        <w:rPr>
          <w:color w:val="0F0F0F"/>
        </w:rPr>
        <w:t>north,</w:t>
      </w:r>
      <w:r>
        <w:rPr>
          <w:color w:val="1C1C1C"/>
        </w:rPr>
        <w:t xml:space="preserve"> with </w:t>
      </w:r>
      <w:r>
        <w:rPr>
          <w:color w:val="242424"/>
        </w:rPr>
        <w:t>a</w:t>
      </w:r>
      <w:r>
        <w:rPr>
          <w:color w:val="242424"/>
          <w:spacing w:val="-2"/>
        </w:rPr>
        <w:t xml:space="preserve"> </w:t>
      </w:r>
      <w:r>
        <w:rPr>
          <w:color w:val="0F0F0F"/>
        </w:rPr>
        <w:t xml:space="preserve">ramp(s).  </w:t>
      </w:r>
      <w:proofErr w:type="gramStart"/>
      <w:r w:rsidRPr="004C4FE5">
        <w:rPr>
          <w:color w:val="FF0000"/>
        </w:rPr>
        <w:t>Unloading</w:t>
      </w:r>
      <w:proofErr w:type="gramEnd"/>
      <w:r w:rsidRPr="004C4FE5">
        <w:rPr>
          <w:color w:val="FF0000"/>
        </w:rPr>
        <w:t xml:space="preserve"> Zone leads to a flush condition curb at access ramp.</w:t>
      </w:r>
      <w:r>
        <w:rPr>
          <w:color w:val="0F0F0F"/>
        </w:rPr>
        <w:t xml:space="preserve">  </w:t>
      </w:r>
      <w:r w:rsidR="00176C3C" w:rsidRPr="00176C3C">
        <w:rPr>
          <w:color w:val="FF0000"/>
        </w:rPr>
        <w:t xml:space="preserve">Notes identifying ramps and flush condition have been added.  </w:t>
      </w:r>
    </w:p>
    <w:p w14:paraId="63273038" w14:textId="4AE6AA7C" w:rsidR="00C172D4" w:rsidRDefault="00C172D4" w:rsidP="00C172D4">
      <w:pPr>
        <w:pStyle w:val="ListParagraph"/>
        <w:numPr>
          <w:ilvl w:val="0"/>
          <w:numId w:val="1"/>
        </w:numPr>
        <w:tabs>
          <w:tab w:val="left" w:pos="793"/>
          <w:tab w:val="left" w:pos="1080"/>
        </w:tabs>
        <w:spacing w:before="108"/>
        <w:ind w:left="1080" w:right="270" w:hanging="599"/>
        <w:jc w:val="left"/>
        <w:rPr>
          <w:color w:val="0F0F0F"/>
        </w:rPr>
      </w:pPr>
      <w:r>
        <w:rPr>
          <w:color w:val="131313"/>
        </w:rPr>
        <w:t xml:space="preserve">The </w:t>
      </w:r>
      <w:r>
        <w:rPr>
          <w:color w:val="161616"/>
        </w:rPr>
        <w:t xml:space="preserve">east </w:t>
      </w:r>
      <w:r>
        <w:rPr>
          <w:color w:val="111111"/>
        </w:rPr>
        <w:t xml:space="preserve">entrance </w:t>
      </w:r>
      <w:r>
        <w:rPr>
          <w:color w:val="0C0C0C"/>
        </w:rPr>
        <w:t xml:space="preserve">is </w:t>
      </w:r>
      <w:r>
        <w:rPr>
          <w:color w:val="1C1C1C"/>
        </w:rPr>
        <w:t xml:space="preserve">wider </w:t>
      </w:r>
      <w:r>
        <w:rPr>
          <w:color w:val="1A1A1A"/>
        </w:rPr>
        <w:t xml:space="preserve">than </w:t>
      </w:r>
      <w:r>
        <w:rPr>
          <w:color w:val="161616"/>
        </w:rPr>
        <w:t xml:space="preserve">the </w:t>
      </w:r>
      <w:r>
        <w:t xml:space="preserve">maximum </w:t>
      </w:r>
      <w:r>
        <w:rPr>
          <w:color w:val="111111"/>
        </w:rPr>
        <w:t xml:space="preserve">allowed </w:t>
      </w:r>
      <w:r>
        <w:t xml:space="preserve">(30’) </w:t>
      </w:r>
      <w:r>
        <w:rPr>
          <w:color w:val="181818"/>
        </w:rPr>
        <w:t xml:space="preserve">per </w:t>
      </w:r>
      <w:r>
        <w:rPr>
          <w:color w:val="111111"/>
        </w:rPr>
        <w:t xml:space="preserve">the </w:t>
      </w:r>
      <w:r>
        <w:rPr>
          <w:color w:val="1A1A1A"/>
        </w:rPr>
        <w:t xml:space="preserve">DPM </w:t>
      </w:r>
      <w:r>
        <w:rPr>
          <w:color w:val="151515"/>
        </w:rPr>
        <w:t xml:space="preserve">and </w:t>
      </w:r>
      <w:r>
        <w:rPr>
          <w:color w:val="0C0C0C"/>
        </w:rPr>
        <w:t xml:space="preserve">the </w:t>
      </w:r>
      <w:r>
        <w:rPr>
          <w:color w:val="111111"/>
        </w:rPr>
        <w:t>radius</w:t>
      </w:r>
      <w:r>
        <w:rPr>
          <w:color w:val="161616"/>
        </w:rPr>
        <w:t xml:space="preserve"> is </w:t>
      </w:r>
      <w:r>
        <w:rPr>
          <w:color w:val="131313"/>
        </w:rPr>
        <w:t xml:space="preserve">smaller </w:t>
      </w:r>
      <w:r>
        <w:rPr>
          <w:color w:val="181818"/>
        </w:rPr>
        <w:t xml:space="preserve">than </w:t>
      </w:r>
      <w:r>
        <w:t xml:space="preserve">specified </w:t>
      </w:r>
      <w:r>
        <w:rPr>
          <w:color w:val="111111"/>
        </w:rPr>
        <w:t xml:space="preserve">for </w:t>
      </w:r>
      <w:r>
        <w:rPr>
          <w:color w:val="151515"/>
        </w:rPr>
        <w:t xml:space="preserve">a </w:t>
      </w:r>
      <w:r>
        <w:rPr>
          <w:color w:val="181818"/>
        </w:rPr>
        <w:t xml:space="preserve">WB-65. </w:t>
      </w:r>
      <w:r>
        <w:rPr>
          <w:color w:val="131313"/>
        </w:rPr>
        <w:t xml:space="preserve">Please </w:t>
      </w:r>
      <w:r>
        <w:rPr>
          <w:color w:val="0C0C0C"/>
        </w:rPr>
        <w:t xml:space="preserve">change </w:t>
      </w:r>
      <w:r>
        <w:rPr>
          <w:color w:val="111111"/>
        </w:rPr>
        <w:t xml:space="preserve">the </w:t>
      </w:r>
      <w:r>
        <w:rPr>
          <w:color w:val="131313"/>
        </w:rPr>
        <w:t xml:space="preserve">site </w:t>
      </w:r>
      <w:r>
        <w:rPr>
          <w:color w:val="0E0E0E"/>
        </w:rPr>
        <w:t xml:space="preserve">access </w:t>
      </w:r>
      <w:r>
        <w:rPr>
          <w:color w:val="181818"/>
        </w:rPr>
        <w:t xml:space="preserve">to 30’ </w:t>
      </w:r>
      <w:r>
        <w:rPr>
          <w:color w:val="161616"/>
        </w:rPr>
        <w:t xml:space="preserve">wide </w:t>
      </w:r>
      <w:r>
        <w:rPr>
          <w:color w:val="1A1A1A"/>
        </w:rPr>
        <w:t xml:space="preserve">with </w:t>
      </w:r>
      <w:proofErr w:type="gramStart"/>
      <w:r>
        <w:rPr>
          <w:color w:val="131313"/>
        </w:rPr>
        <w:t>radii</w:t>
      </w:r>
      <w:proofErr w:type="gramEnd"/>
      <w:r>
        <w:rPr>
          <w:color w:val="131313"/>
        </w:rPr>
        <w:t xml:space="preserve"> </w:t>
      </w:r>
      <w:r>
        <w:rPr>
          <w:color w:val="1C1C1C"/>
        </w:rPr>
        <w:t>of</w:t>
      </w:r>
      <w:r>
        <w:rPr>
          <w:color w:val="181818"/>
        </w:rPr>
        <w:t xml:space="preserve"> 35’ </w:t>
      </w:r>
      <w:r>
        <w:rPr>
          <w:color w:val="1C1C1C"/>
        </w:rPr>
        <w:t xml:space="preserve">for </w:t>
      </w:r>
      <w:r>
        <w:rPr>
          <w:color w:val="1A1A1A"/>
        </w:rPr>
        <w:t xml:space="preserve">the </w:t>
      </w:r>
      <w:r>
        <w:rPr>
          <w:color w:val="0F0F0F"/>
        </w:rPr>
        <w:t xml:space="preserve">west </w:t>
      </w:r>
      <w:r>
        <w:t xml:space="preserve">radius. </w:t>
      </w:r>
      <w:r>
        <w:rPr>
          <w:color w:val="262626"/>
        </w:rPr>
        <w:t xml:space="preserve">OK </w:t>
      </w:r>
      <w:r>
        <w:rPr>
          <w:color w:val="161616"/>
        </w:rPr>
        <w:t xml:space="preserve">to </w:t>
      </w:r>
      <w:r>
        <w:rPr>
          <w:color w:val="131313"/>
        </w:rPr>
        <w:t xml:space="preserve">keep </w:t>
      </w:r>
      <w:r>
        <w:rPr>
          <w:color w:val="151515"/>
        </w:rPr>
        <w:t xml:space="preserve">the </w:t>
      </w:r>
      <w:r>
        <w:t xml:space="preserve">east </w:t>
      </w:r>
      <w:r>
        <w:rPr>
          <w:color w:val="0F0F0F"/>
        </w:rPr>
        <w:t xml:space="preserve">radius </w:t>
      </w:r>
      <w:r>
        <w:rPr>
          <w:color w:val="1D1D1D"/>
        </w:rPr>
        <w:t xml:space="preserve">at </w:t>
      </w:r>
      <w:r>
        <w:rPr>
          <w:color w:val="181818"/>
        </w:rPr>
        <w:t xml:space="preserve">25’. </w:t>
      </w:r>
      <w:r>
        <w:rPr>
          <w:color w:val="151515"/>
        </w:rPr>
        <w:t xml:space="preserve">This </w:t>
      </w:r>
      <w:r>
        <w:rPr>
          <w:color w:val="1A1A1A"/>
        </w:rPr>
        <w:t xml:space="preserve">may </w:t>
      </w:r>
      <w:r>
        <w:rPr>
          <w:color w:val="1F1F1F"/>
        </w:rPr>
        <w:t xml:space="preserve">require </w:t>
      </w:r>
      <w:r>
        <w:rPr>
          <w:color w:val="0F0F0F"/>
        </w:rPr>
        <w:t xml:space="preserve">shifting </w:t>
      </w:r>
      <w:r>
        <w:rPr>
          <w:color w:val="1A1A1A"/>
        </w:rPr>
        <w:t xml:space="preserve">the </w:t>
      </w:r>
      <w:r>
        <w:rPr>
          <w:color w:val="0F0F0F"/>
        </w:rPr>
        <w:t>entrance</w:t>
      </w:r>
      <w:r>
        <w:t xml:space="preserve"> east </w:t>
      </w:r>
      <w:r>
        <w:rPr>
          <w:color w:val="111111"/>
        </w:rPr>
        <w:t xml:space="preserve">to </w:t>
      </w:r>
      <w:r>
        <w:t xml:space="preserve">miss </w:t>
      </w:r>
      <w:r>
        <w:rPr>
          <w:color w:val="161616"/>
        </w:rPr>
        <w:t xml:space="preserve">the </w:t>
      </w:r>
      <w:r>
        <w:t xml:space="preserve">inlet </w:t>
      </w:r>
      <w:r>
        <w:rPr>
          <w:color w:val="212121"/>
        </w:rPr>
        <w:t xml:space="preserve">in </w:t>
      </w:r>
      <w:r>
        <w:rPr>
          <w:color w:val="232323"/>
        </w:rPr>
        <w:t>Crick</w:t>
      </w:r>
      <w:r>
        <w:rPr>
          <w:color w:val="232323"/>
          <w:spacing w:val="17"/>
        </w:rPr>
        <w:t xml:space="preserve"> </w:t>
      </w:r>
      <w:r>
        <w:rPr>
          <w:color w:val="131313"/>
        </w:rPr>
        <w:t>Ave.</w:t>
      </w:r>
      <w:r w:rsidR="00176C3C">
        <w:rPr>
          <w:color w:val="131313"/>
        </w:rPr>
        <w:t xml:space="preserve">  </w:t>
      </w:r>
      <w:r w:rsidR="00176C3C" w:rsidRPr="00176C3C">
        <w:rPr>
          <w:color w:val="FF0000"/>
        </w:rPr>
        <w:t xml:space="preserve">This was discussed separately and per </w:t>
      </w:r>
      <w:proofErr w:type="gramStart"/>
      <w:r w:rsidR="00176C3C" w:rsidRPr="00176C3C">
        <w:rPr>
          <w:color w:val="FF0000"/>
        </w:rPr>
        <w:t>an email</w:t>
      </w:r>
      <w:proofErr w:type="gramEnd"/>
      <w:r w:rsidR="00176C3C" w:rsidRPr="00176C3C">
        <w:rPr>
          <w:color w:val="FF0000"/>
        </w:rPr>
        <w:t xml:space="preserve"> on November 13, the width as drawn is acceptable.  </w:t>
      </w:r>
    </w:p>
    <w:p w14:paraId="63208711" w14:textId="77777777" w:rsidR="00C172D4" w:rsidRDefault="00C172D4" w:rsidP="00C172D4">
      <w:pPr>
        <w:pStyle w:val="ListParagraph"/>
        <w:numPr>
          <w:ilvl w:val="0"/>
          <w:numId w:val="1"/>
        </w:numPr>
        <w:tabs>
          <w:tab w:val="left" w:pos="1080"/>
        </w:tabs>
        <w:ind w:left="1080" w:right="270" w:hanging="599"/>
        <w:jc w:val="left"/>
      </w:pPr>
      <w:r>
        <w:rPr>
          <w:color w:val="1C1C1C"/>
        </w:rPr>
        <w:t xml:space="preserve">Send Fire </w:t>
      </w:r>
      <w:r>
        <w:rPr>
          <w:color w:val="1F1F1F"/>
        </w:rPr>
        <w:t xml:space="preserve">and </w:t>
      </w:r>
      <w:r>
        <w:rPr>
          <w:color w:val="181818"/>
        </w:rPr>
        <w:t xml:space="preserve">Solid </w:t>
      </w:r>
      <w:r>
        <w:rPr>
          <w:color w:val="111111"/>
        </w:rPr>
        <w:t xml:space="preserve">Waste </w:t>
      </w:r>
      <w:r>
        <w:rPr>
          <w:color w:val="1C1C1C"/>
        </w:rPr>
        <w:t>Dept.</w:t>
      </w:r>
      <w:r>
        <w:rPr>
          <w:color w:val="1C1C1C"/>
          <w:spacing w:val="32"/>
        </w:rPr>
        <w:t xml:space="preserve"> </w:t>
      </w:r>
      <w:r>
        <w:rPr>
          <w:color w:val="151515"/>
        </w:rPr>
        <w:t xml:space="preserve">approvals.  </w:t>
      </w:r>
      <w:r w:rsidRPr="004C4FE5">
        <w:rPr>
          <w:color w:val="FF0000"/>
        </w:rPr>
        <w:t>See attached.</w:t>
      </w:r>
      <w:r>
        <w:rPr>
          <w:color w:val="151515"/>
        </w:rPr>
        <w:t xml:space="preserve">  </w:t>
      </w:r>
    </w:p>
    <w:p w14:paraId="2A1C6D53" w14:textId="2C68923A" w:rsidR="00C172D4" w:rsidRDefault="00C172D4" w:rsidP="00C172D4">
      <w:pPr>
        <w:pStyle w:val="Heading2"/>
        <w:numPr>
          <w:ilvl w:val="0"/>
          <w:numId w:val="1"/>
        </w:numPr>
        <w:tabs>
          <w:tab w:val="num" w:pos="360"/>
          <w:tab w:val="left" w:pos="1080"/>
        </w:tabs>
        <w:spacing w:before="107"/>
        <w:ind w:left="1080" w:right="270" w:hanging="599"/>
        <w:jc w:val="left"/>
      </w:pPr>
      <w:r w:rsidRPr="004C4FE5">
        <w:rPr>
          <w:color w:val="181818"/>
        </w:rPr>
        <w:t xml:space="preserve">Where </w:t>
      </w:r>
      <w:r w:rsidRPr="004C4FE5">
        <w:rPr>
          <w:color w:val="161616"/>
        </w:rPr>
        <w:t xml:space="preserve">is </w:t>
      </w:r>
      <w:r w:rsidRPr="004C4FE5">
        <w:rPr>
          <w:color w:val="1D1D1D"/>
        </w:rPr>
        <w:t xml:space="preserve">the </w:t>
      </w:r>
      <w:r w:rsidRPr="004C4FE5">
        <w:rPr>
          <w:color w:val="151515"/>
        </w:rPr>
        <w:t>refuse</w:t>
      </w:r>
      <w:r w:rsidRPr="004C4FE5">
        <w:rPr>
          <w:color w:val="151515"/>
          <w:spacing w:val="-4"/>
        </w:rPr>
        <w:t xml:space="preserve"> </w:t>
      </w:r>
      <w:r>
        <w:t xml:space="preserve">container?  </w:t>
      </w:r>
      <w:r w:rsidRPr="004C4FE5">
        <w:rPr>
          <w:color w:val="FF0000"/>
        </w:rPr>
        <w:t>NE and NW corner of the building, access from Loading Dock</w:t>
      </w:r>
      <w:r>
        <w:t xml:space="preserve">.  </w:t>
      </w:r>
      <w:r w:rsidRPr="00C172D4">
        <w:rPr>
          <w:color w:val="FF0000"/>
        </w:rPr>
        <w:t xml:space="preserve">Container added for clarity.  </w:t>
      </w:r>
    </w:p>
    <w:p w14:paraId="1D6B68D6" w14:textId="77777777" w:rsidR="00C172D4" w:rsidRDefault="00C172D4" w:rsidP="00C172D4">
      <w:pPr>
        <w:pStyle w:val="ListParagraph"/>
        <w:numPr>
          <w:ilvl w:val="0"/>
          <w:numId w:val="1"/>
        </w:numPr>
        <w:tabs>
          <w:tab w:val="left" w:pos="1080"/>
        </w:tabs>
        <w:spacing w:before="1"/>
        <w:ind w:left="1080" w:right="270" w:hanging="599"/>
        <w:jc w:val="left"/>
        <w:rPr>
          <w:color w:val="1C1C1C"/>
        </w:rPr>
      </w:pPr>
      <w:r>
        <w:rPr>
          <w:color w:val="131313"/>
        </w:rPr>
        <w:t xml:space="preserve">On </w:t>
      </w:r>
      <w:r>
        <w:rPr>
          <w:color w:val="161616"/>
        </w:rPr>
        <w:t xml:space="preserve">Sheet </w:t>
      </w:r>
      <w:r>
        <w:rPr>
          <w:color w:val="1A1A1A"/>
        </w:rPr>
        <w:t xml:space="preserve">TCL-1B </w:t>
      </w:r>
      <w:r>
        <w:rPr>
          <w:color w:val="131313"/>
        </w:rPr>
        <w:t xml:space="preserve">you </w:t>
      </w:r>
      <w:r>
        <w:rPr>
          <w:color w:val="1A1A1A"/>
        </w:rPr>
        <w:t xml:space="preserve">are </w:t>
      </w:r>
      <w:r>
        <w:t xml:space="preserve">showing </w:t>
      </w:r>
      <w:r>
        <w:rPr>
          <w:color w:val="1F1F1F"/>
        </w:rPr>
        <w:t xml:space="preserve">a </w:t>
      </w:r>
      <w:r>
        <w:rPr>
          <w:color w:val="111111"/>
        </w:rPr>
        <w:t xml:space="preserve">manhole </w:t>
      </w:r>
      <w:r>
        <w:rPr>
          <w:color w:val="1F1F1F"/>
        </w:rPr>
        <w:t xml:space="preserve">in </w:t>
      </w:r>
      <w:r>
        <w:rPr>
          <w:color w:val="181818"/>
        </w:rPr>
        <w:t xml:space="preserve">the </w:t>
      </w:r>
      <w:r>
        <w:t xml:space="preserve">center of </w:t>
      </w:r>
      <w:r>
        <w:rPr>
          <w:color w:val="1F1F1F"/>
        </w:rPr>
        <w:t xml:space="preserve">the </w:t>
      </w:r>
      <w:r>
        <w:rPr>
          <w:color w:val="111111"/>
        </w:rPr>
        <w:t xml:space="preserve">valley </w:t>
      </w:r>
      <w:r>
        <w:rPr>
          <w:color w:val="151515"/>
        </w:rPr>
        <w:t xml:space="preserve">gutter. </w:t>
      </w:r>
      <w:r>
        <w:rPr>
          <w:color w:val="1C1C1C"/>
        </w:rPr>
        <w:t xml:space="preserve">It </w:t>
      </w:r>
      <w:r>
        <w:rPr>
          <w:color w:val="1A1A1A"/>
        </w:rPr>
        <w:t xml:space="preserve">can </w:t>
      </w:r>
      <w:r>
        <w:rPr>
          <w:color w:val="131313"/>
        </w:rPr>
        <w:t>be</w:t>
      </w:r>
      <w:r>
        <w:rPr>
          <w:color w:val="151515"/>
        </w:rPr>
        <w:t xml:space="preserve"> difficult </w:t>
      </w:r>
      <w:r>
        <w:rPr>
          <w:color w:val="111111"/>
        </w:rPr>
        <w:t xml:space="preserve">to </w:t>
      </w:r>
      <w:r>
        <w:rPr>
          <w:color w:val="181818"/>
        </w:rPr>
        <w:t xml:space="preserve">construct </w:t>
      </w:r>
      <w:r>
        <w:rPr>
          <w:color w:val="161616"/>
        </w:rPr>
        <w:t xml:space="preserve">the </w:t>
      </w:r>
      <w:r>
        <w:t xml:space="preserve">valley </w:t>
      </w:r>
      <w:r>
        <w:rPr>
          <w:color w:val="111111"/>
        </w:rPr>
        <w:t xml:space="preserve">gutter </w:t>
      </w:r>
      <w:r>
        <w:rPr>
          <w:color w:val="1A1A1A"/>
        </w:rPr>
        <w:t xml:space="preserve">invert </w:t>
      </w:r>
      <w:r>
        <w:rPr>
          <w:color w:val="1C1C1C"/>
        </w:rPr>
        <w:t xml:space="preserve">with </w:t>
      </w:r>
      <w:r>
        <w:rPr>
          <w:color w:val="0E0E0E"/>
        </w:rPr>
        <w:t xml:space="preserve">the </w:t>
      </w:r>
      <w:r>
        <w:t xml:space="preserve">manhole </w:t>
      </w:r>
      <w:r>
        <w:rPr>
          <w:color w:val="0C0C0C"/>
        </w:rPr>
        <w:t xml:space="preserve">pad/cover </w:t>
      </w:r>
      <w:r>
        <w:rPr>
          <w:color w:val="1A1A1A"/>
        </w:rPr>
        <w:t xml:space="preserve">(for </w:t>
      </w:r>
      <w:r>
        <w:rPr>
          <w:color w:val="131313"/>
        </w:rPr>
        <w:t>info</w:t>
      </w:r>
      <w:r>
        <w:rPr>
          <w:color w:val="131313"/>
          <w:spacing w:val="19"/>
        </w:rPr>
        <w:t xml:space="preserve"> </w:t>
      </w:r>
      <w:r>
        <w:t>only).</w:t>
      </w:r>
    </w:p>
    <w:p w14:paraId="1E235E77" w14:textId="7CD2E46B" w:rsidR="00C172D4" w:rsidRDefault="00C172D4" w:rsidP="00C172D4">
      <w:pPr>
        <w:pStyle w:val="ListParagraph"/>
        <w:numPr>
          <w:ilvl w:val="0"/>
          <w:numId w:val="1"/>
        </w:numPr>
        <w:tabs>
          <w:tab w:val="left" w:pos="1080"/>
        </w:tabs>
        <w:spacing w:before="122" w:line="260" w:lineRule="exact"/>
        <w:ind w:left="1080" w:right="270" w:hanging="599"/>
        <w:jc w:val="left"/>
      </w:pPr>
      <w:r w:rsidRPr="00176C3C">
        <w:rPr>
          <w:color w:val="0C0C0C"/>
        </w:rPr>
        <w:t xml:space="preserve">The </w:t>
      </w:r>
      <w:r w:rsidRPr="00176C3C">
        <w:rPr>
          <w:color w:val="181818"/>
        </w:rPr>
        <w:t xml:space="preserve">driving </w:t>
      </w:r>
      <w:r w:rsidRPr="00176C3C">
        <w:rPr>
          <w:color w:val="111111"/>
        </w:rPr>
        <w:t xml:space="preserve">surface </w:t>
      </w:r>
      <w:r w:rsidRPr="00176C3C">
        <w:rPr>
          <w:color w:val="1F1F1F"/>
        </w:rPr>
        <w:t xml:space="preserve">into </w:t>
      </w:r>
      <w:r>
        <w:t xml:space="preserve">the </w:t>
      </w:r>
      <w:r w:rsidRPr="00176C3C">
        <w:rPr>
          <w:color w:val="181818"/>
        </w:rPr>
        <w:t xml:space="preserve">MC </w:t>
      </w:r>
      <w:r w:rsidRPr="00176C3C">
        <w:rPr>
          <w:color w:val="0E0E0E"/>
        </w:rPr>
        <w:t xml:space="preserve">parking </w:t>
      </w:r>
      <w:r w:rsidRPr="00176C3C">
        <w:rPr>
          <w:color w:val="111111"/>
        </w:rPr>
        <w:t xml:space="preserve">is </w:t>
      </w:r>
      <w:r w:rsidRPr="00176C3C">
        <w:rPr>
          <w:color w:val="181818"/>
        </w:rPr>
        <w:t xml:space="preserve">to </w:t>
      </w:r>
      <w:r w:rsidRPr="00176C3C">
        <w:rPr>
          <w:color w:val="1A1A1A"/>
        </w:rPr>
        <w:t xml:space="preserve">be </w:t>
      </w:r>
      <w:r>
        <w:t xml:space="preserve">flush </w:t>
      </w:r>
      <w:r w:rsidRPr="00176C3C">
        <w:rPr>
          <w:color w:val="1A1A1A"/>
        </w:rPr>
        <w:t xml:space="preserve">with </w:t>
      </w:r>
      <w:r w:rsidRPr="00176C3C">
        <w:rPr>
          <w:color w:val="0C0C0C"/>
        </w:rPr>
        <w:t xml:space="preserve">the </w:t>
      </w:r>
      <w:r w:rsidRPr="00176C3C">
        <w:rPr>
          <w:color w:val="161616"/>
        </w:rPr>
        <w:t xml:space="preserve">parking </w:t>
      </w:r>
      <w:r w:rsidRPr="00176C3C">
        <w:rPr>
          <w:color w:val="131313"/>
        </w:rPr>
        <w:t xml:space="preserve">lot. </w:t>
      </w:r>
      <w:r w:rsidRPr="00176C3C">
        <w:rPr>
          <w:color w:val="1A1A1A"/>
        </w:rPr>
        <w:t xml:space="preserve">It </w:t>
      </w:r>
      <w:r>
        <w:t>appears there</w:t>
      </w:r>
      <w:r w:rsidRPr="00176C3C">
        <w:rPr>
          <w:spacing w:val="9"/>
        </w:rPr>
        <w:t xml:space="preserve"> </w:t>
      </w:r>
      <w:r w:rsidRPr="00176C3C">
        <w:rPr>
          <w:color w:val="161616"/>
        </w:rPr>
        <w:t>is</w:t>
      </w:r>
      <w:r w:rsidR="00176C3C" w:rsidRPr="00176C3C">
        <w:rPr>
          <w:color w:val="161616"/>
        </w:rPr>
        <w:t xml:space="preserve"> </w:t>
      </w:r>
      <w:r w:rsidRPr="00176C3C">
        <w:rPr>
          <w:color w:val="212121"/>
        </w:rPr>
        <w:t xml:space="preserve">a </w:t>
      </w:r>
      <w:r w:rsidRPr="00176C3C">
        <w:rPr>
          <w:color w:val="1A1A1A"/>
        </w:rPr>
        <w:t xml:space="preserve">curb. </w:t>
      </w:r>
      <w:r>
        <w:t xml:space="preserve">See keyed </w:t>
      </w:r>
      <w:r w:rsidRPr="00176C3C">
        <w:rPr>
          <w:color w:val="161616"/>
        </w:rPr>
        <w:t xml:space="preserve">Note </w:t>
      </w:r>
      <w:r w:rsidRPr="00176C3C">
        <w:rPr>
          <w:color w:val="181818"/>
        </w:rPr>
        <w:t xml:space="preserve">3.  </w:t>
      </w:r>
      <w:r w:rsidRPr="00176C3C">
        <w:rPr>
          <w:color w:val="FF0000"/>
        </w:rPr>
        <w:t>Curb was to be flush.  Linework adjusted for clarity.</w:t>
      </w:r>
      <w:r w:rsidRPr="00176C3C">
        <w:rPr>
          <w:color w:val="181818"/>
        </w:rPr>
        <w:t xml:space="preserve">  </w:t>
      </w:r>
    </w:p>
    <w:p w14:paraId="4DEBB7D9" w14:textId="430AAF24" w:rsidR="00C172D4" w:rsidRDefault="00C172D4" w:rsidP="00C172D4">
      <w:pPr>
        <w:pStyle w:val="ListParagraph"/>
        <w:numPr>
          <w:ilvl w:val="0"/>
          <w:numId w:val="1"/>
        </w:numPr>
        <w:tabs>
          <w:tab w:val="left" w:pos="1080"/>
        </w:tabs>
        <w:spacing w:before="115"/>
        <w:ind w:left="1080" w:right="270" w:hanging="599"/>
        <w:jc w:val="left"/>
        <w:rPr>
          <w:color w:val="1F1F1F"/>
        </w:rPr>
      </w:pPr>
      <w:r>
        <w:rPr>
          <w:color w:val="131313"/>
        </w:rPr>
        <w:t xml:space="preserve">Please </w:t>
      </w:r>
      <w:r>
        <w:rPr>
          <w:color w:val="1D1D1D"/>
        </w:rPr>
        <w:t xml:space="preserve">show </w:t>
      </w:r>
      <w:r>
        <w:rPr>
          <w:color w:val="1F1F1F"/>
        </w:rPr>
        <w:t xml:space="preserve">the </w:t>
      </w:r>
      <w:r>
        <w:rPr>
          <w:color w:val="181818"/>
        </w:rPr>
        <w:t xml:space="preserve">ADA </w:t>
      </w:r>
      <w:r>
        <w:rPr>
          <w:color w:val="1A1A1A"/>
        </w:rPr>
        <w:t xml:space="preserve">path </w:t>
      </w:r>
      <w:r>
        <w:t xml:space="preserve">across </w:t>
      </w:r>
      <w:proofErr w:type="gramStart"/>
      <w:r>
        <w:rPr>
          <w:color w:val="181818"/>
        </w:rPr>
        <w:t>drive</w:t>
      </w:r>
      <w:proofErr w:type="gramEnd"/>
      <w:r>
        <w:rPr>
          <w:color w:val="181818"/>
        </w:rPr>
        <w:t xml:space="preserve"> </w:t>
      </w:r>
      <w:r>
        <w:t xml:space="preserve">entrances Sheets </w:t>
      </w:r>
      <w:r>
        <w:rPr>
          <w:color w:val="1F1F1F"/>
        </w:rPr>
        <w:t xml:space="preserve">TCI-1D </w:t>
      </w:r>
      <w:r>
        <w:rPr>
          <w:color w:val="1A1A1A"/>
        </w:rPr>
        <w:t>and</w:t>
      </w:r>
      <w:r>
        <w:rPr>
          <w:color w:val="1A1A1A"/>
          <w:spacing w:val="41"/>
        </w:rPr>
        <w:t xml:space="preserve"> </w:t>
      </w:r>
      <w:r>
        <w:rPr>
          <w:color w:val="0F0F0F"/>
        </w:rPr>
        <w:t>1E.</w:t>
      </w:r>
      <w:r w:rsidR="00B90F7B">
        <w:rPr>
          <w:color w:val="0F0F0F"/>
        </w:rPr>
        <w:t xml:space="preserve">  </w:t>
      </w:r>
      <w:r w:rsidR="00B90F7B" w:rsidRPr="00B90F7B">
        <w:rPr>
          <w:color w:val="FF0000"/>
        </w:rPr>
        <w:t xml:space="preserve">Notes and </w:t>
      </w:r>
      <w:proofErr w:type="gramStart"/>
      <w:r w:rsidR="00B90F7B" w:rsidRPr="00B90F7B">
        <w:rPr>
          <w:color w:val="FF0000"/>
        </w:rPr>
        <w:t>dimension</w:t>
      </w:r>
      <w:proofErr w:type="gramEnd"/>
      <w:r w:rsidR="00B90F7B" w:rsidRPr="00B90F7B">
        <w:rPr>
          <w:color w:val="FF0000"/>
        </w:rPr>
        <w:t xml:space="preserve"> have been added. </w:t>
      </w:r>
    </w:p>
    <w:p w14:paraId="66F8D7A5" w14:textId="77777777" w:rsidR="00C172D4" w:rsidRDefault="00C172D4" w:rsidP="00C172D4">
      <w:pPr>
        <w:pStyle w:val="ListParagraph"/>
        <w:numPr>
          <w:ilvl w:val="0"/>
          <w:numId w:val="2"/>
        </w:numPr>
        <w:tabs>
          <w:tab w:val="left" w:pos="1080"/>
        </w:tabs>
        <w:ind w:left="1080" w:right="270" w:hanging="599"/>
        <w:rPr>
          <w:color w:val="131313"/>
        </w:rPr>
      </w:pPr>
      <w:r>
        <w:rPr>
          <w:color w:val="232323"/>
        </w:rPr>
        <w:t xml:space="preserve">In </w:t>
      </w:r>
      <w:r>
        <w:t xml:space="preserve">Keyed </w:t>
      </w:r>
      <w:r>
        <w:rPr>
          <w:color w:val="111111"/>
        </w:rPr>
        <w:t xml:space="preserve">Note 45, </w:t>
      </w:r>
      <w:r>
        <w:rPr>
          <w:color w:val="161616"/>
        </w:rPr>
        <w:t xml:space="preserve">it </w:t>
      </w:r>
      <w:r>
        <w:rPr>
          <w:color w:val="1F1F1F"/>
        </w:rPr>
        <w:t xml:space="preserve">appears </w:t>
      </w:r>
      <w:r>
        <w:rPr>
          <w:color w:val="161616"/>
        </w:rPr>
        <w:t xml:space="preserve">there </w:t>
      </w:r>
      <w:r>
        <w:t xml:space="preserve">is </w:t>
      </w:r>
      <w:r>
        <w:rPr>
          <w:color w:val="131313"/>
        </w:rPr>
        <w:t xml:space="preserve">a </w:t>
      </w:r>
      <w:r>
        <w:t xml:space="preserve">typo </w:t>
      </w:r>
      <w:r>
        <w:rPr>
          <w:color w:val="262626"/>
        </w:rPr>
        <w:t xml:space="preserve">in </w:t>
      </w:r>
      <w:r>
        <w:rPr>
          <w:color w:val="1D1D1D"/>
        </w:rPr>
        <w:t xml:space="preserve">the </w:t>
      </w:r>
      <w:r>
        <w:rPr>
          <w:color w:val="1A1A1A"/>
        </w:rPr>
        <w:t xml:space="preserve">sheet </w:t>
      </w:r>
      <w:r>
        <w:rPr>
          <w:color w:val="181818"/>
        </w:rPr>
        <w:t>number</w:t>
      </w:r>
      <w:r>
        <w:rPr>
          <w:color w:val="181818"/>
          <w:spacing w:val="17"/>
        </w:rPr>
        <w:t xml:space="preserve"> </w:t>
      </w:r>
      <w:r>
        <w:t xml:space="preserve">reference. </w:t>
      </w:r>
      <w:r w:rsidRPr="004C4FE5">
        <w:rPr>
          <w:color w:val="FF0000"/>
        </w:rPr>
        <w:t xml:space="preserve"> Correct location if Bike Rack is F3/C-501.</w:t>
      </w:r>
      <w:r>
        <w:t xml:space="preserve">  </w:t>
      </w:r>
    </w:p>
    <w:p w14:paraId="7375D0A5" w14:textId="77777777" w:rsidR="00C172D4" w:rsidRDefault="00C172D4" w:rsidP="00C172D4">
      <w:pPr>
        <w:pStyle w:val="ListParagraph"/>
        <w:numPr>
          <w:ilvl w:val="0"/>
          <w:numId w:val="2"/>
        </w:numPr>
        <w:tabs>
          <w:tab w:val="left" w:pos="1080"/>
        </w:tabs>
        <w:spacing w:before="122"/>
        <w:ind w:left="1080" w:right="270" w:hanging="599"/>
        <w:rPr>
          <w:color w:val="1C1C1C"/>
        </w:rPr>
      </w:pPr>
      <w:r>
        <w:lastRenderedPageBreak/>
        <w:t xml:space="preserve">You </w:t>
      </w:r>
      <w:r>
        <w:rPr>
          <w:color w:val="151515"/>
        </w:rPr>
        <w:t xml:space="preserve">may </w:t>
      </w:r>
      <w:r>
        <w:rPr>
          <w:color w:val="0E0E0E"/>
        </w:rPr>
        <w:t xml:space="preserve">wish </w:t>
      </w:r>
      <w:r>
        <w:rPr>
          <w:color w:val="131313"/>
        </w:rPr>
        <w:t xml:space="preserve">to </w:t>
      </w:r>
      <w:r>
        <w:rPr>
          <w:color w:val="0C0C0C"/>
        </w:rPr>
        <w:t xml:space="preserve">increase </w:t>
      </w:r>
      <w:r>
        <w:rPr>
          <w:color w:val="181818"/>
        </w:rPr>
        <w:t xml:space="preserve">the </w:t>
      </w:r>
      <w:r>
        <w:rPr>
          <w:color w:val="111111"/>
        </w:rPr>
        <w:t xml:space="preserve">curb </w:t>
      </w:r>
      <w:r>
        <w:t xml:space="preserve">radius </w:t>
      </w:r>
      <w:r>
        <w:rPr>
          <w:color w:val="181818"/>
        </w:rPr>
        <w:t xml:space="preserve">at </w:t>
      </w:r>
      <w:r>
        <w:t xml:space="preserve">the </w:t>
      </w:r>
      <w:r>
        <w:rPr>
          <w:color w:val="212121"/>
        </w:rPr>
        <w:t xml:space="preserve">NE </w:t>
      </w:r>
      <w:r>
        <w:t xml:space="preserve">corner </w:t>
      </w:r>
      <w:r>
        <w:rPr>
          <w:color w:val="181818"/>
        </w:rPr>
        <w:t xml:space="preserve">of </w:t>
      </w:r>
      <w:r>
        <w:rPr>
          <w:color w:val="111111"/>
        </w:rPr>
        <w:t xml:space="preserve">the </w:t>
      </w:r>
      <w:r>
        <w:t xml:space="preserve">building </w:t>
      </w:r>
      <w:r>
        <w:rPr>
          <w:color w:val="0C0C0C"/>
        </w:rPr>
        <w:t xml:space="preserve">to </w:t>
      </w:r>
      <w:r>
        <w:rPr>
          <w:color w:val="1D1D1D"/>
        </w:rPr>
        <w:t xml:space="preserve">25 </w:t>
      </w:r>
      <w:r>
        <w:rPr>
          <w:color w:val="131313"/>
        </w:rPr>
        <w:t xml:space="preserve">feet.  </w:t>
      </w:r>
      <w:r w:rsidRPr="004C4FE5">
        <w:rPr>
          <w:color w:val="FF0000"/>
        </w:rPr>
        <w:t xml:space="preserve">Do not think it is necessary with wide </w:t>
      </w:r>
      <w:proofErr w:type="spellStart"/>
      <w:r w:rsidRPr="004C4FE5">
        <w:rPr>
          <w:color w:val="FF0000"/>
        </w:rPr>
        <w:t>drivelanes</w:t>
      </w:r>
      <w:proofErr w:type="spellEnd"/>
      <w:r w:rsidRPr="004C4FE5">
        <w:rPr>
          <w:color w:val="FF0000"/>
        </w:rPr>
        <w:t xml:space="preserve">.  </w:t>
      </w:r>
    </w:p>
    <w:p w14:paraId="09D245E0" w14:textId="77777777" w:rsidR="00C172D4" w:rsidRDefault="00C172D4" w:rsidP="00C172D4">
      <w:pPr>
        <w:pStyle w:val="ListParagraph"/>
        <w:numPr>
          <w:ilvl w:val="0"/>
          <w:numId w:val="2"/>
        </w:numPr>
        <w:tabs>
          <w:tab w:val="left" w:pos="1080"/>
        </w:tabs>
        <w:spacing w:before="116"/>
        <w:ind w:left="1080" w:right="270" w:hanging="599"/>
        <w:rPr>
          <w:color w:val="1C1C1C"/>
        </w:rPr>
      </w:pPr>
      <w:r>
        <w:t xml:space="preserve">Provide </w:t>
      </w:r>
      <w:r>
        <w:rPr>
          <w:color w:val="1A1A1A"/>
        </w:rPr>
        <w:t xml:space="preserve">a width </w:t>
      </w:r>
      <w:r>
        <w:t xml:space="preserve">dimension </w:t>
      </w:r>
      <w:r>
        <w:rPr>
          <w:color w:val="161616"/>
        </w:rPr>
        <w:t xml:space="preserve">for </w:t>
      </w:r>
      <w:r>
        <w:t>the van accessible</w:t>
      </w:r>
      <w:r>
        <w:rPr>
          <w:spacing w:val="-16"/>
        </w:rPr>
        <w:t xml:space="preserve"> </w:t>
      </w:r>
      <w:r>
        <w:t xml:space="preserve">aisle.  </w:t>
      </w:r>
      <w:r w:rsidRPr="004C4FE5">
        <w:rPr>
          <w:color w:val="FF0000"/>
        </w:rPr>
        <w:t>All stalls are 10’, including the unloading zone.  Dimensions added.</w:t>
      </w:r>
      <w:r>
        <w:t xml:space="preserve">  </w:t>
      </w:r>
    </w:p>
    <w:p w14:paraId="62CF66A2" w14:textId="77777777" w:rsidR="00C172D4" w:rsidRDefault="00C172D4" w:rsidP="00C172D4">
      <w:pPr>
        <w:pStyle w:val="ListParagraph"/>
        <w:numPr>
          <w:ilvl w:val="0"/>
          <w:numId w:val="2"/>
        </w:numPr>
        <w:tabs>
          <w:tab w:val="left" w:pos="1080"/>
        </w:tabs>
        <w:spacing w:before="122"/>
        <w:ind w:left="1080" w:right="270" w:hanging="599"/>
        <w:rPr>
          <w:color w:val="1A1A1A"/>
        </w:rPr>
      </w:pPr>
      <w:r>
        <w:rPr>
          <w:color w:val="0E0E0E"/>
        </w:rPr>
        <w:t xml:space="preserve">Show </w:t>
      </w:r>
      <w:r>
        <w:rPr>
          <w:color w:val="181818"/>
        </w:rPr>
        <w:t xml:space="preserve">the </w:t>
      </w:r>
      <w:r>
        <w:t xml:space="preserve">clear sight triangle </w:t>
      </w:r>
      <w:r>
        <w:rPr>
          <w:color w:val="1A1A1A"/>
        </w:rPr>
        <w:t xml:space="preserve">and </w:t>
      </w:r>
      <w:r>
        <w:rPr>
          <w:color w:val="0C0C0C"/>
        </w:rPr>
        <w:t xml:space="preserve">add </w:t>
      </w:r>
      <w:r>
        <w:t xml:space="preserve">the following </w:t>
      </w:r>
      <w:r>
        <w:rPr>
          <w:color w:val="0C0C0C"/>
        </w:rPr>
        <w:t xml:space="preserve">note </w:t>
      </w:r>
      <w:r>
        <w:rPr>
          <w:color w:val="1C1C1C"/>
        </w:rPr>
        <w:t xml:space="preserve">to </w:t>
      </w:r>
      <w:r>
        <w:rPr>
          <w:color w:val="0F0F0F"/>
        </w:rPr>
        <w:t xml:space="preserve">the </w:t>
      </w:r>
      <w:r>
        <w:rPr>
          <w:color w:val="111111"/>
        </w:rPr>
        <w:t xml:space="preserve">plan: </w:t>
      </w:r>
      <w:r>
        <w:t xml:space="preserve">“Landscaping </w:t>
      </w:r>
      <w:r>
        <w:rPr>
          <w:color w:val="1F1F1F"/>
        </w:rPr>
        <w:t>and</w:t>
      </w:r>
      <w:r>
        <w:rPr>
          <w:color w:val="131313"/>
        </w:rPr>
        <w:t xml:space="preserve"> signage </w:t>
      </w:r>
      <w:r>
        <w:rPr>
          <w:color w:val="1A1A1A"/>
        </w:rPr>
        <w:t xml:space="preserve">will not </w:t>
      </w:r>
      <w:r>
        <w:rPr>
          <w:color w:val="0F0F0F"/>
        </w:rPr>
        <w:t xml:space="preserve">interfere </w:t>
      </w:r>
      <w:r>
        <w:t xml:space="preserve">with </w:t>
      </w:r>
      <w:r>
        <w:rPr>
          <w:color w:val="0E0E0E"/>
        </w:rPr>
        <w:t xml:space="preserve">clear </w:t>
      </w:r>
      <w:r>
        <w:rPr>
          <w:color w:val="111111"/>
        </w:rPr>
        <w:t xml:space="preserve">sight </w:t>
      </w:r>
      <w:r>
        <w:rPr>
          <w:color w:val="0E0E0E"/>
        </w:rPr>
        <w:t xml:space="preserve">requirements. </w:t>
      </w:r>
      <w:r>
        <w:t xml:space="preserve">Therefore, </w:t>
      </w:r>
      <w:r>
        <w:rPr>
          <w:color w:val="0F0F0F"/>
        </w:rPr>
        <w:t xml:space="preserve">signs, </w:t>
      </w:r>
      <w:r>
        <w:rPr>
          <w:color w:val="0E0E0E"/>
        </w:rPr>
        <w:t xml:space="preserve">walls, </w:t>
      </w:r>
      <w:r>
        <w:t xml:space="preserve">trees, </w:t>
      </w:r>
      <w:r>
        <w:rPr>
          <w:color w:val="181818"/>
        </w:rPr>
        <w:t>and</w:t>
      </w:r>
      <w:r>
        <w:t xml:space="preserve"> shrubbery </w:t>
      </w:r>
      <w:r>
        <w:rPr>
          <w:color w:val="0E0E0E"/>
        </w:rPr>
        <w:t xml:space="preserve">between </w:t>
      </w:r>
      <w:r>
        <w:rPr>
          <w:color w:val="0F0F0F"/>
        </w:rPr>
        <w:t xml:space="preserve">3 </w:t>
      </w:r>
      <w:r>
        <w:rPr>
          <w:color w:val="1C1C1C"/>
        </w:rPr>
        <w:t xml:space="preserve">and </w:t>
      </w:r>
      <w:r>
        <w:rPr>
          <w:color w:val="181818"/>
        </w:rPr>
        <w:t xml:space="preserve">8 feet tall </w:t>
      </w:r>
      <w:r>
        <w:rPr>
          <w:color w:val="1D1D1D"/>
        </w:rPr>
        <w:t xml:space="preserve">(as </w:t>
      </w:r>
      <w:r>
        <w:t xml:space="preserve">measured from </w:t>
      </w:r>
      <w:r>
        <w:rPr>
          <w:color w:val="181818"/>
        </w:rPr>
        <w:t xml:space="preserve">the </w:t>
      </w:r>
      <w:r>
        <w:t xml:space="preserve">gutter pan) </w:t>
      </w:r>
      <w:r>
        <w:rPr>
          <w:color w:val="161616"/>
        </w:rPr>
        <w:t xml:space="preserve">will not </w:t>
      </w:r>
      <w:r>
        <w:rPr>
          <w:color w:val="0F0F0F"/>
        </w:rPr>
        <w:t xml:space="preserve">be </w:t>
      </w:r>
      <w:r>
        <w:t xml:space="preserve">acceptable </w:t>
      </w:r>
      <w:r>
        <w:rPr>
          <w:color w:val="1F1F1F"/>
        </w:rPr>
        <w:t>in</w:t>
      </w:r>
      <w:r>
        <w:rPr>
          <w:color w:val="151515"/>
        </w:rPr>
        <w:t xml:space="preserve"> the </w:t>
      </w:r>
      <w:r>
        <w:t xml:space="preserve">clear </w:t>
      </w:r>
      <w:r>
        <w:rPr>
          <w:color w:val="151515"/>
        </w:rPr>
        <w:t>sight</w:t>
      </w:r>
      <w:r>
        <w:rPr>
          <w:color w:val="151515"/>
          <w:spacing w:val="7"/>
        </w:rPr>
        <w:t xml:space="preserve"> </w:t>
      </w:r>
      <w:r>
        <w:t>triangle.</w:t>
      </w:r>
    </w:p>
    <w:p w14:paraId="49A140E6" w14:textId="77777777" w:rsidR="00C172D4" w:rsidRDefault="00C172D4" w:rsidP="00C172D4">
      <w:pPr>
        <w:pStyle w:val="ListParagraph"/>
        <w:numPr>
          <w:ilvl w:val="0"/>
          <w:numId w:val="2"/>
        </w:numPr>
        <w:tabs>
          <w:tab w:val="left" w:pos="1080"/>
        </w:tabs>
        <w:ind w:left="1080" w:right="270" w:hanging="599"/>
        <w:rPr>
          <w:color w:val="111111"/>
        </w:rPr>
      </w:pPr>
      <w:r>
        <w:rPr>
          <w:color w:val="0F0F0F"/>
        </w:rPr>
        <w:t xml:space="preserve">Please </w:t>
      </w:r>
      <w:r>
        <w:rPr>
          <w:color w:val="181818"/>
        </w:rPr>
        <w:t xml:space="preserve">change </w:t>
      </w:r>
      <w:r>
        <w:rPr>
          <w:color w:val="0E0E0E"/>
        </w:rPr>
        <w:t xml:space="preserve">"Crick </w:t>
      </w:r>
      <w:r>
        <w:rPr>
          <w:color w:val="161616"/>
        </w:rPr>
        <w:t xml:space="preserve">Crossing </w:t>
      </w:r>
      <w:r>
        <w:rPr>
          <w:color w:val="181818"/>
        </w:rPr>
        <w:t xml:space="preserve">SE” </w:t>
      </w:r>
      <w:r>
        <w:rPr>
          <w:color w:val="131313"/>
        </w:rPr>
        <w:t xml:space="preserve">to </w:t>
      </w:r>
      <w:r>
        <w:rPr>
          <w:color w:val="0F0F0F"/>
        </w:rPr>
        <w:t xml:space="preserve">“Crick </w:t>
      </w:r>
      <w:r>
        <w:t xml:space="preserve">Ave </w:t>
      </w:r>
      <w:r>
        <w:rPr>
          <w:color w:val="0E0E0E"/>
        </w:rPr>
        <w:t>SE</w:t>
      </w:r>
      <w:proofErr w:type="gramStart"/>
      <w:r>
        <w:rPr>
          <w:color w:val="0E0E0E"/>
        </w:rPr>
        <w:t xml:space="preserve">” </w:t>
      </w:r>
      <w:r>
        <w:rPr>
          <w:color w:val="0F0F0F"/>
        </w:rPr>
        <w:t>.</w:t>
      </w:r>
      <w:proofErr w:type="gramEnd"/>
      <w:r>
        <w:rPr>
          <w:color w:val="0F0F0F"/>
        </w:rPr>
        <w:t xml:space="preserve"> </w:t>
      </w:r>
      <w:r>
        <w:t xml:space="preserve">It </w:t>
      </w:r>
      <w:r>
        <w:rPr>
          <w:color w:val="0F0F0F"/>
        </w:rPr>
        <w:t xml:space="preserve">is </w:t>
      </w:r>
      <w:r>
        <w:rPr>
          <w:color w:val="111111"/>
        </w:rPr>
        <w:t xml:space="preserve">shown </w:t>
      </w:r>
      <w:r>
        <w:t xml:space="preserve">on </w:t>
      </w:r>
      <w:r>
        <w:rPr>
          <w:color w:val="1F1F1F"/>
        </w:rPr>
        <w:t>the</w:t>
      </w:r>
      <w:r>
        <w:rPr>
          <w:color w:val="1F1F1F"/>
          <w:spacing w:val="6"/>
        </w:rPr>
        <w:t xml:space="preserve"> </w:t>
      </w:r>
      <w:r>
        <w:t xml:space="preserve">street.  </w:t>
      </w:r>
      <w:r w:rsidRPr="000C380D">
        <w:rPr>
          <w:color w:val="FF0000"/>
        </w:rPr>
        <w:t>Street Name has been changed.</w:t>
      </w:r>
    </w:p>
    <w:p w14:paraId="4A438E8C" w14:textId="3C89E254" w:rsidR="00C172D4" w:rsidRDefault="00C172D4" w:rsidP="00C172D4">
      <w:pPr>
        <w:pStyle w:val="ListParagraph"/>
        <w:numPr>
          <w:ilvl w:val="0"/>
          <w:numId w:val="2"/>
        </w:numPr>
        <w:tabs>
          <w:tab w:val="left" w:pos="1080"/>
        </w:tabs>
        <w:ind w:left="1080" w:right="270" w:hanging="599"/>
      </w:pPr>
      <w:r>
        <w:t xml:space="preserve">Please </w:t>
      </w:r>
      <w:r>
        <w:rPr>
          <w:color w:val="111111"/>
        </w:rPr>
        <w:t xml:space="preserve">show </w:t>
      </w:r>
      <w:r>
        <w:rPr>
          <w:color w:val="151515"/>
        </w:rPr>
        <w:t xml:space="preserve">the </w:t>
      </w:r>
      <w:r>
        <w:t xml:space="preserve">concrete </w:t>
      </w:r>
      <w:r>
        <w:rPr>
          <w:color w:val="111111"/>
        </w:rPr>
        <w:t xml:space="preserve">infill </w:t>
      </w:r>
      <w:r>
        <w:rPr>
          <w:color w:val="1A1A1A"/>
        </w:rPr>
        <w:t xml:space="preserve">at </w:t>
      </w:r>
      <w:r>
        <w:rPr>
          <w:color w:val="0F0F0F"/>
        </w:rPr>
        <w:t xml:space="preserve">the </w:t>
      </w:r>
      <w:r>
        <w:t xml:space="preserve">ramps </w:t>
      </w:r>
      <w:r>
        <w:rPr>
          <w:color w:val="111111"/>
        </w:rPr>
        <w:t xml:space="preserve">per </w:t>
      </w:r>
      <w:r>
        <w:rPr>
          <w:color w:val="161616"/>
        </w:rPr>
        <w:t>C</w:t>
      </w:r>
      <w:r w:rsidR="00B90F7B">
        <w:rPr>
          <w:color w:val="161616"/>
        </w:rPr>
        <w:t>O</w:t>
      </w:r>
      <w:r>
        <w:rPr>
          <w:color w:val="161616"/>
        </w:rPr>
        <w:t xml:space="preserve">A </w:t>
      </w:r>
      <w:r>
        <w:rPr>
          <w:color w:val="0C0C0C"/>
        </w:rPr>
        <w:t xml:space="preserve">STD </w:t>
      </w:r>
      <w:r>
        <w:rPr>
          <w:color w:val="0F0F0F"/>
        </w:rPr>
        <w:t>DWG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 xml:space="preserve">2443.  </w:t>
      </w:r>
      <w:r w:rsidRPr="00527AB8">
        <w:rPr>
          <w:color w:val="FF0000"/>
        </w:rPr>
        <w:t xml:space="preserve">Added to provide minimum landscaping width of 4’.  </w:t>
      </w:r>
    </w:p>
    <w:p w14:paraId="1CC06648" w14:textId="77777777" w:rsidR="00C172D4" w:rsidRDefault="00C172D4" w:rsidP="00C172D4">
      <w:pPr>
        <w:pStyle w:val="ListParagraph"/>
        <w:numPr>
          <w:ilvl w:val="0"/>
          <w:numId w:val="2"/>
        </w:numPr>
        <w:tabs>
          <w:tab w:val="left" w:pos="1080"/>
        </w:tabs>
        <w:spacing w:before="122"/>
        <w:ind w:left="1080" w:right="270" w:hanging="599"/>
        <w:rPr>
          <w:color w:val="1C1C1C"/>
        </w:rPr>
      </w:pPr>
      <w:r>
        <w:t xml:space="preserve">Add </w:t>
      </w:r>
      <w:r>
        <w:rPr>
          <w:color w:val="181818"/>
        </w:rPr>
        <w:t xml:space="preserve">a </w:t>
      </w:r>
      <w:r>
        <w:rPr>
          <w:color w:val="151515"/>
        </w:rPr>
        <w:t xml:space="preserve">note </w:t>
      </w:r>
      <w:proofErr w:type="gramStart"/>
      <w:r>
        <w:rPr>
          <w:color w:val="0E0E0E"/>
        </w:rPr>
        <w:t>stating</w:t>
      </w:r>
      <w:proofErr w:type="gramEnd"/>
      <w:r>
        <w:rPr>
          <w:color w:val="0E0E0E"/>
        </w:rPr>
        <w:t xml:space="preserve"> </w:t>
      </w:r>
      <w:r>
        <w:rPr>
          <w:color w:val="0F0F0F"/>
        </w:rPr>
        <w:t xml:space="preserve">“All </w:t>
      </w:r>
      <w:r>
        <w:rPr>
          <w:color w:val="111111"/>
        </w:rPr>
        <w:t xml:space="preserve">broken </w:t>
      </w:r>
      <w:r>
        <w:rPr>
          <w:color w:val="161616"/>
        </w:rPr>
        <w:t xml:space="preserve">or </w:t>
      </w:r>
      <w:r>
        <w:t xml:space="preserve">cracked </w:t>
      </w:r>
      <w:proofErr w:type="gramStart"/>
      <w:r>
        <w:rPr>
          <w:color w:val="0F0F0F"/>
        </w:rPr>
        <w:t>sidewalk</w:t>
      </w:r>
      <w:proofErr w:type="gramEnd"/>
      <w:r>
        <w:rPr>
          <w:color w:val="0F0F0F"/>
        </w:rPr>
        <w:t xml:space="preserve"> </w:t>
      </w:r>
      <w:r>
        <w:rPr>
          <w:color w:val="1F1F1F"/>
        </w:rPr>
        <w:t xml:space="preserve">must </w:t>
      </w:r>
      <w:r>
        <w:t xml:space="preserve">be </w:t>
      </w:r>
      <w:r>
        <w:rPr>
          <w:color w:val="161616"/>
        </w:rPr>
        <w:t xml:space="preserve">replaced </w:t>
      </w:r>
      <w:r>
        <w:rPr>
          <w:color w:val="151515"/>
        </w:rPr>
        <w:t xml:space="preserve">with </w:t>
      </w:r>
      <w:r>
        <w:rPr>
          <w:color w:val="1C1C1C"/>
        </w:rPr>
        <w:t>new</w:t>
      </w:r>
      <w:r>
        <w:rPr>
          <w:color w:val="1C1C1C"/>
          <w:spacing w:val="-12"/>
        </w:rPr>
        <w:t xml:space="preserve"> </w:t>
      </w:r>
      <w:r>
        <w:rPr>
          <w:color w:val="161616"/>
        </w:rPr>
        <w:t xml:space="preserve">sidewalk."  </w:t>
      </w:r>
      <w:r w:rsidRPr="00527AB8">
        <w:rPr>
          <w:color w:val="FF0000"/>
        </w:rPr>
        <w:t>Note added to general notes on all TCL pages.</w:t>
      </w:r>
      <w:r>
        <w:rPr>
          <w:color w:val="161616"/>
        </w:rPr>
        <w:t xml:space="preserve">  </w:t>
      </w:r>
    </w:p>
    <w:p w14:paraId="1C208E55" w14:textId="424B63C1" w:rsidR="00C172D4" w:rsidRDefault="00C172D4" w:rsidP="00C172D4">
      <w:pPr>
        <w:pStyle w:val="Heading2"/>
        <w:numPr>
          <w:ilvl w:val="0"/>
          <w:numId w:val="2"/>
        </w:numPr>
        <w:tabs>
          <w:tab w:val="left" w:pos="544"/>
          <w:tab w:val="left" w:pos="1080"/>
        </w:tabs>
        <w:spacing w:before="125" w:line="225" w:lineRule="auto"/>
        <w:ind w:left="1080" w:right="270" w:hanging="599"/>
        <w:rPr>
          <w:color w:val="161616"/>
        </w:rPr>
      </w:pPr>
      <w:r>
        <w:rPr>
          <w:color w:val="0F0F0F"/>
        </w:rPr>
        <w:t>There</w:t>
      </w:r>
      <w:r>
        <w:rPr>
          <w:color w:val="0F0F0F"/>
          <w:spacing w:val="-30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-30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-29"/>
        </w:rPr>
        <w:t xml:space="preserve"> </w:t>
      </w:r>
      <w:r>
        <w:rPr>
          <w:color w:val="0C0C0C"/>
        </w:rPr>
        <w:t>couple</w:t>
      </w:r>
      <w:r>
        <w:rPr>
          <w:color w:val="0C0C0C"/>
          <w:spacing w:val="-25"/>
        </w:rPr>
        <w:t xml:space="preserve"> </w:t>
      </w:r>
      <w:r>
        <w:rPr>
          <w:color w:val="151515"/>
        </w:rPr>
        <w:t>small</w:t>
      </w:r>
      <w:r>
        <w:rPr>
          <w:color w:val="151515"/>
          <w:spacing w:val="-28"/>
        </w:rPr>
        <w:t xml:space="preserve"> </w:t>
      </w:r>
      <w:r>
        <w:t>stumps</w:t>
      </w:r>
      <w:r>
        <w:rPr>
          <w:spacing w:val="-24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32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31"/>
        </w:rPr>
        <w:t xml:space="preserve"> </w:t>
      </w:r>
      <w:r>
        <w:t>sidewalk</w:t>
      </w:r>
      <w:r>
        <w:rPr>
          <w:spacing w:val="-24"/>
        </w:rPr>
        <w:t xml:space="preserve"> </w:t>
      </w:r>
      <w:r>
        <w:rPr>
          <w:color w:val="131313"/>
        </w:rPr>
        <w:t>near</w:t>
      </w:r>
      <w:r>
        <w:rPr>
          <w:color w:val="131313"/>
          <w:spacing w:val="-29"/>
        </w:rPr>
        <w:t xml:space="preserve"> </w:t>
      </w:r>
      <w:r>
        <w:t>Keyed</w:t>
      </w:r>
      <w:r>
        <w:rPr>
          <w:spacing w:val="-28"/>
        </w:rPr>
        <w:t xml:space="preserve"> </w:t>
      </w:r>
      <w:r>
        <w:rPr>
          <w:color w:val="131313"/>
        </w:rPr>
        <w:t>Note</w:t>
      </w:r>
      <w:r>
        <w:rPr>
          <w:color w:val="131313"/>
          <w:spacing w:val="-27"/>
        </w:rPr>
        <w:t xml:space="preserve"> </w:t>
      </w:r>
      <w:r>
        <w:rPr>
          <w:color w:val="1C1C1C"/>
        </w:rPr>
        <w:t>46</w:t>
      </w:r>
      <w:r>
        <w:rPr>
          <w:color w:val="1C1C1C"/>
          <w:spacing w:val="-31"/>
        </w:rPr>
        <w:t xml:space="preserve"> </w:t>
      </w:r>
      <w:r>
        <w:t>Sheet</w:t>
      </w:r>
      <w:r>
        <w:rPr>
          <w:spacing w:val="-28"/>
        </w:rPr>
        <w:t xml:space="preserve"> </w:t>
      </w:r>
      <w:r>
        <w:rPr>
          <w:color w:val="161616"/>
        </w:rPr>
        <w:t>TCL-1E</w:t>
      </w:r>
      <w:r>
        <w:rPr>
          <w:color w:val="161616"/>
          <w:spacing w:val="-25"/>
        </w:rPr>
        <w:t xml:space="preserve"> </w:t>
      </w:r>
      <w:r>
        <w:rPr>
          <w:color w:val="161616"/>
        </w:rPr>
        <w:t xml:space="preserve">that should </w:t>
      </w:r>
      <w:r>
        <w:rPr>
          <w:color w:val="181818"/>
        </w:rPr>
        <w:t>be</w:t>
      </w:r>
      <w:r>
        <w:rPr>
          <w:color w:val="181818"/>
          <w:spacing w:val="-3"/>
        </w:rPr>
        <w:t xml:space="preserve"> </w:t>
      </w:r>
      <w:r>
        <w:rPr>
          <w:color w:val="0F0F0F"/>
        </w:rPr>
        <w:t xml:space="preserve">removed.  </w:t>
      </w:r>
      <w:r w:rsidRPr="00527AB8">
        <w:rPr>
          <w:color w:val="FF0000"/>
        </w:rPr>
        <w:t xml:space="preserve">We will call for those </w:t>
      </w:r>
      <w:r w:rsidR="00B90F7B">
        <w:rPr>
          <w:color w:val="FF0000"/>
        </w:rPr>
        <w:t xml:space="preserve">sidewalk </w:t>
      </w:r>
      <w:r w:rsidRPr="00527AB8">
        <w:rPr>
          <w:color w:val="FF0000"/>
        </w:rPr>
        <w:t xml:space="preserve">stones to be removed, </w:t>
      </w:r>
      <w:r w:rsidR="00B90F7B">
        <w:rPr>
          <w:color w:val="FF0000"/>
        </w:rPr>
        <w:t>R</w:t>
      </w:r>
      <w:r w:rsidRPr="00527AB8">
        <w:rPr>
          <w:color w:val="FF0000"/>
        </w:rPr>
        <w:t>oots trimme</w:t>
      </w:r>
      <w:r>
        <w:rPr>
          <w:color w:val="FF0000"/>
        </w:rPr>
        <w:t xml:space="preserve">r </w:t>
      </w:r>
      <w:r w:rsidRPr="00527AB8">
        <w:rPr>
          <w:color w:val="FF0000"/>
        </w:rPr>
        <w:t>back and sidewalk replaced</w:t>
      </w:r>
      <w:r>
        <w:rPr>
          <w:color w:val="0F0F0F"/>
        </w:rPr>
        <w:t xml:space="preserve">.  </w:t>
      </w:r>
    </w:p>
    <w:p w14:paraId="1353A3D6" w14:textId="77777777" w:rsidR="00C172D4" w:rsidRPr="007523A0" w:rsidRDefault="00C172D4" w:rsidP="00C172D4">
      <w:pPr>
        <w:pStyle w:val="Heading2"/>
        <w:tabs>
          <w:tab w:val="left" w:pos="853"/>
        </w:tabs>
        <w:spacing w:before="107"/>
        <w:ind w:left="852" w:right="-8904" w:firstLine="0"/>
      </w:pPr>
    </w:p>
    <w:p w14:paraId="109BDFE7" w14:textId="77777777" w:rsidR="00F32891" w:rsidRDefault="00F32891"/>
    <w:sectPr w:rsidR="00F32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72E08"/>
    <w:multiLevelType w:val="hybridMultilevel"/>
    <w:tmpl w:val="56345DDA"/>
    <w:lvl w:ilvl="0" w:tplc="07DAB54E">
      <w:start w:val="1"/>
      <w:numFmt w:val="decimal"/>
      <w:lvlText w:val="%1."/>
      <w:lvlJc w:val="left"/>
      <w:pPr>
        <w:ind w:left="835" w:hanging="358"/>
        <w:jc w:val="right"/>
      </w:pPr>
      <w:rPr>
        <w:rFonts w:hint="default"/>
        <w:spacing w:val="-1"/>
        <w:w w:val="97"/>
      </w:rPr>
    </w:lvl>
    <w:lvl w:ilvl="1" w:tplc="14E0397C">
      <w:start w:val="1"/>
      <w:numFmt w:val="lowerLetter"/>
      <w:lvlText w:val="%2."/>
      <w:lvlJc w:val="left"/>
      <w:pPr>
        <w:ind w:left="839" w:hanging="357"/>
      </w:pPr>
      <w:rPr>
        <w:rFonts w:hint="default"/>
        <w:spacing w:val="-1"/>
        <w:w w:val="96"/>
      </w:rPr>
    </w:lvl>
    <w:lvl w:ilvl="2" w:tplc="C03C600C">
      <w:numFmt w:val="bullet"/>
      <w:lvlText w:val="•"/>
      <w:lvlJc w:val="left"/>
      <w:pPr>
        <w:ind w:left="2581" w:hanging="357"/>
      </w:pPr>
      <w:rPr>
        <w:rFonts w:hint="default"/>
      </w:rPr>
    </w:lvl>
    <w:lvl w:ilvl="3" w:tplc="0FC0BCC8">
      <w:numFmt w:val="bullet"/>
      <w:lvlText w:val="•"/>
      <w:lvlJc w:val="left"/>
      <w:pPr>
        <w:ind w:left="3452" w:hanging="357"/>
      </w:pPr>
      <w:rPr>
        <w:rFonts w:hint="default"/>
      </w:rPr>
    </w:lvl>
    <w:lvl w:ilvl="4" w:tplc="B56EEEEC">
      <w:numFmt w:val="bullet"/>
      <w:lvlText w:val="•"/>
      <w:lvlJc w:val="left"/>
      <w:pPr>
        <w:ind w:left="4323" w:hanging="357"/>
      </w:pPr>
      <w:rPr>
        <w:rFonts w:hint="default"/>
      </w:rPr>
    </w:lvl>
    <w:lvl w:ilvl="5" w:tplc="97E257BC">
      <w:numFmt w:val="bullet"/>
      <w:lvlText w:val="•"/>
      <w:lvlJc w:val="left"/>
      <w:pPr>
        <w:ind w:left="5194" w:hanging="357"/>
      </w:pPr>
      <w:rPr>
        <w:rFonts w:hint="default"/>
      </w:rPr>
    </w:lvl>
    <w:lvl w:ilvl="6" w:tplc="5A96BE96">
      <w:numFmt w:val="bullet"/>
      <w:lvlText w:val="•"/>
      <w:lvlJc w:val="left"/>
      <w:pPr>
        <w:ind w:left="6065" w:hanging="357"/>
      </w:pPr>
      <w:rPr>
        <w:rFonts w:hint="default"/>
      </w:rPr>
    </w:lvl>
    <w:lvl w:ilvl="7" w:tplc="03065D5E">
      <w:numFmt w:val="bullet"/>
      <w:lvlText w:val="•"/>
      <w:lvlJc w:val="left"/>
      <w:pPr>
        <w:ind w:left="6936" w:hanging="357"/>
      </w:pPr>
      <w:rPr>
        <w:rFonts w:hint="default"/>
      </w:rPr>
    </w:lvl>
    <w:lvl w:ilvl="8" w:tplc="6BDAF822">
      <w:numFmt w:val="bullet"/>
      <w:lvlText w:val="•"/>
      <w:lvlJc w:val="left"/>
      <w:pPr>
        <w:ind w:left="7807" w:hanging="357"/>
      </w:pPr>
      <w:rPr>
        <w:rFonts w:hint="default"/>
      </w:rPr>
    </w:lvl>
  </w:abstractNum>
  <w:abstractNum w:abstractNumId="1" w15:restartNumberingAfterBreak="0">
    <w:nsid w:val="70083DFB"/>
    <w:multiLevelType w:val="hybridMultilevel"/>
    <w:tmpl w:val="12022A6E"/>
    <w:lvl w:ilvl="0" w:tplc="479233B0">
      <w:start w:val="16"/>
      <w:numFmt w:val="decimal"/>
      <w:lvlText w:val="%1."/>
      <w:lvlJc w:val="left"/>
      <w:pPr>
        <w:ind w:left="118" w:hanging="369"/>
      </w:pPr>
      <w:rPr>
        <w:rFonts w:hint="default"/>
        <w:spacing w:val="-1"/>
        <w:w w:val="98"/>
      </w:rPr>
    </w:lvl>
    <w:lvl w:ilvl="1" w:tplc="5F5A86E2">
      <w:start w:val="1"/>
      <w:numFmt w:val="decimal"/>
      <w:lvlText w:val="%2."/>
      <w:lvlJc w:val="left"/>
      <w:pPr>
        <w:ind w:left="832" w:hanging="350"/>
      </w:pPr>
      <w:rPr>
        <w:rFonts w:hint="default"/>
        <w:spacing w:val="-1"/>
        <w:w w:val="97"/>
      </w:rPr>
    </w:lvl>
    <w:lvl w:ilvl="2" w:tplc="EBAA6AE6">
      <w:numFmt w:val="bullet"/>
      <w:lvlText w:val="•"/>
      <w:lvlJc w:val="left"/>
      <w:pPr>
        <w:ind w:left="1811" w:hanging="350"/>
      </w:pPr>
      <w:rPr>
        <w:rFonts w:hint="default"/>
      </w:rPr>
    </w:lvl>
    <w:lvl w:ilvl="3" w:tplc="510A8564">
      <w:numFmt w:val="bullet"/>
      <w:lvlText w:val="•"/>
      <w:lvlJc w:val="left"/>
      <w:pPr>
        <w:ind w:left="2782" w:hanging="350"/>
      </w:pPr>
      <w:rPr>
        <w:rFonts w:hint="default"/>
      </w:rPr>
    </w:lvl>
    <w:lvl w:ilvl="4" w:tplc="BA50428A">
      <w:numFmt w:val="bullet"/>
      <w:lvlText w:val="•"/>
      <w:lvlJc w:val="left"/>
      <w:pPr>
        <w:ind w:left="3753" w:hanging="350"/>
      </w:pPr>
      <w:rPr>
        <w:rFonts w:hint="default"/>
      </w:rPr>
    </w:lvl>
    <w:lvl w:ilvl="5" w:tplc="25386138">
      <w:numFmt w:val="bullet"/>
      <w:lvlText w:val="•"/>
      <w:lvlJc w:val="left"/>
      <w:pPr>
        <w:ind w:left="4724" w:hanging="350"/>
      </w:pPr>
      <w:rPr>
        <w:rFonts w:hint="default"/>
      </w:rPr>
    </w:lvl>
    <w:lvl w:ilvl="6" w:tplc="3A66A8E0">
      <w:numFmt w:val="bullet"/>
      <w:lvlText w:val="•"/>
      <w:lvlJc w:val="left"/>
      <w:pPr>
        <w:ind w:left="5695" w:hanging="350"/>
      </w:pPr>
      <w:rPr>
        <w:rFonts w:hint="default"/>
      </w:rPr>
    </w:lvl>
    <w:lvl w:ilvl="7" w:tplc="38C6602E">
      <w:numFmt w:val="bullet"/>
      <w:lvlText w:val="•"/>
      <w:lvlJc w:val="left"/>
      <w:pPr>
        <w:ind w:left="6666" w:hanging="350"/>
      </w:pPr>
      <w:rPr>
        <w:rFonts w:hint="default"/>
      </w:rPr>
    </w:lvl>
    <w:lvl w:ilvl="8" w:tplc="5DC2362A">
      <w:numFmt w:val="bullet"/>
      <w:lvlText w:val="•"/>
      <w:lvlJc w:val="left"/>
      <w:pPr>
        <w:ind w:left="7637" w:hanging="350"/>
      </w:pPr>
      <w:rPr>
        <w:rFonts w:hint="default"/>
      </w:rPr>
    </w:lvl>
  </w:abstractNum>
  <w:num w:numId="1" w16cid:durableId="1037513973">
    <w:abstractNumId w:val="0"/>
  </w:num>
  <w:num w:numId="2" w16cid:durableId="135765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D4"/>
    <w:rsid w:val="00176C3C"/>
    <w:rsid w:val="005978EB"/>
    <w:rsid w:val="00843922"/>
    <w:rsid w:val="00B90F7B"/>
    <w:rsid w:val="00C172D4"/>
    <w:rsid w:val="00F3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3933"/>
  <w15:chartTrackingRefBased/>
  <w15:docId w15:val="{BA3CD81C-AB25-4A2A-A397-257A7A9B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C172D4"/>
    <w:pPr>
      <w:widowControl w:val="0"/>
      <w:autoSpaceDE w:val="0"/>
      <w:autoSpaceDN w:val="0"/>
      <w:spacing w:after="0" w:line="240" w:lineRule="auto"/>
      <w:ind w:left="119" w:hanging="363"/>
      <w:outlineLvl w:val="1"/>
    </w:pPr>
    <w:rPr>
      <w:rFonts w:ascii="Arial" w:eastAsia="Arial" w:hAnsi="Arial" w:cs="Arial"/>
      <w:kern w:val="0"/>
      <w:sz w:val="23"/>
      <w:szCs w:val="23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172D4"/>
    <w:pPr>
      <w:widowControl w:val="0"/>
      <w:autoSpaceDE w:val="0"/>
      <w:autoSpaceDN w:val="0"/>
      <w:spacing w:before="121" w:after="0" w:line="240" w:lineRule="auto"/>
      <w:ind w:left="489" w:hanging="350"/>
    </w:pPr>
    <w:rPr>
      <w:rFonts w:ascii="Arial" w:eastAsia="Arial" w:hAnsi="Arial" w:cs="Arial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172D4"/>
    <w:rPr>
      <w:rFonts w:ascii="Arial" w:eastAsia="Arial" w:hAnsi="Arial" w:cs="Arial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Aube</dc:creator>
  <cp:keywords/>
  <dc:description/>
  <cp:lastModifiedBy>Dave Aube</cp:lastModifiedBy>
  <cp:revision>3</cp:revision>
  <dcterms:created xsi:type="dcterms:W3CDTF">2023-11-08T04:22:00Z</dcterms:created>
  <dcterms:modified xsi:type="dcterms:W3CDTF">2023-11-21T13:51:00Z</dcterms:modified>
</cp:coreProperties>
</file>