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E9F" w:rsidRPr="00102E9F" w:rsidRDefault="00102E9F" w:rsidP="00102E9F">
      <w:pPr>
        <w:autoSpaceDE w:val="0"/>
        <w:autoSpaceDN w:val="0"/>
        <w:adjustRightInd w:val="0"/>
        <w:spacing w:after="0" w:line="240" w:lineRule="auto"/>
        <w:rPr>
          <w:rFonts w:ascii="Segoe UI" w:hAnsi="Segoe UI" w:cs="Segoe UI"/>
          <w:sz w:val="20"/>
          <w:szCs w:val="20"/>
        </w:rPr>
      </w:pPr>
      <w:r w:rsidRPr="00102E9F">
        <w:rPr>
          <w:rFonts w:ascii="Arial-BoldMT" w:hAnsi="Arial-BoldMT" w:cs="Arial-BoldMT"/>
          <w:bCs/>
        </w:rPr>
        <w:t>Bernalillo County Regional Recreation Complex</w:t>
      </w:r>
      <w:r w:rsidR="0029688E">
        <w:rPr>
          <w:rFonts w:ascii="Arial-BoldMT" w:hAnsi="Arial-BoldMT" w:cs="Arial-BoldMT"/>
          <w:bCs/>
        </w:rPr>
        <w:t xml:space="preserve"> </w:t>
      </w:r>
      <w:r w:rsidRPr="00102E9F">
        <w:rPr>
          <w:rFonts w:ascii="ArialMT" w:hAnsi="ArialMT" w:cs="ArialMT"/>
        </w:rPr>
        <w:t>Mesa del Sol</w:t>
      </w:r>
      <w:r w:rsidR="0029688E">
        <w:rPr>
          <w:rFonts w:ascii="ArialMT" w:hAnsi="ArialMT" w:cs="ArialMT"/>
        </w:rPr>
        <w:t>, draft TIS</w:t>
      </w:r>
    </w:p>
    <w:p w:rsidR="00FD18D1" w:rsidRPr="00102E9F" w:rsidRDefault="00FD18D1" w:rsidP="00FD18D1">
      <w:pPr>
        <w:autoSpaceDE w:val="0"/>
        <w:autoSpaceDN w:val="0"/>
        <w:adjustRightInd w:val="0"/>
        <w:spacing w:after="0" w:line="240" w:lineRule="auto"/>
        <w:rPr>
          <w:rFonts w:ascii="Segoe UI" w:hAnsi="Segoe UI" w:cs="Segoe UI"/>
          <w:sz w:val="20"/>
          <w:szCs w:val="20"/>
        </w:rPr>
      </w:pPr>
      <w:r w:rsidRPr="00102E9F">
        <w:rPr>
          <w:rFonts w:ascii="Segoe UI" w:hAnsi="Segoe UI" w:cs="Segoe UI"/>
          <w:sz w:val="20"/>
          <w:szCs w:val="20"/>
        </w:rPr>
        <w:t>HT# R15D002</w:t>
      </w:r>
    </w:p>
    <w:p w:rsidR="00FD18D1" w:rsidRDefault="00FD18D1" w:rsidP="00FD18D1">
      <w:pPr>
        <w:autoSpaceDE w:val="0"/>
        <w:autoSpaceDN w:val="0"/>
        <w:adjustRightInd w:val="0"/>
        <w:spacing w:after="0" w:line="240" w:lineRule="auto"/>
        <w:rPr>
          <w:rFonts w:ascii="Segoe UI" w:hAnsi="Segoe UI" w:cs="Segoe UI"/>
          <w:sz w:val="20"/>
          <w:szCs w:val="20"/>
        </w:rPr>
      </w:pPr>
      <w:r w:rsidRPr="00102E9F">
        <w:rPr>
          <w:rFonts w:ascii="Segoe UI" w:hAnsi="Segoe UI" w:cs="Segoe UI"/>
          <w:sz w:val="20"/>
          <w:szCs w:val="20"/>
        </w:rPr>
        <w:t>received 4/18/2022</w:t>
      </w:r>
    </w:p>
    <w:p w:rsidR="003726CB" w:rsidRDefault="003726CB" w:rsidP="00FD18D1">
      <w:pPr>
        <w:autoSpaceDE w:val="0"/>
        <w:autoSpaceDN w:val="0"/>
        <w:adjustRightInd w:val="0"/>
        <w:spacing w:after="0" w:line="240" w:lineRule="auto"/>
        <w:rPr>
          <w:rFonts w:ascii="Segoe UI" w:hAnsi="Segoe UI" w:cs="Segoe UI"/>
          <w:sz w:val="20"/>
          <w:szCs w:val="20"/>
        </w:rPr>
      </w:pPr>
    </w:p>
    <w:p w:rsidR="003726CB" w:rsidRPr="00102E9F" w:rsidRDefault="003726CB" w:rsidP="00FD18D1">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COA </w:t>
      </w:r>
      <w:r w:rsidR="00EE62AB">
        <w:rPr>
          <w:rFonts w:ascii="Segoe UI" w:hAnsi="Segoe UI" w:cs="Segoe UI"/>
          <w:sz w:val="20"/>
          <w:szCs w:val="20"/>
        </w:rPr>
        <w:t>preliminary observations and comments 5/11/2022</w:t>
      </w:r>
      <w:bookmarkStart w:id="0" w:name="_GoBack"/>
      <w:bookmarkEnd w:id="0"/>
    </w:p>
    <w:p w:rsidR="004C0626" w:rsidRDefault="004C0626"/>
    <w:p w:rsidR="00FD18D1" w:rsidRDefault="00FD18D1">
      <w:pPr>
        <w:rPr>
          <w:rFonts w:ascii="Segoe UI" w:hAnsi="Segoe UI" w:cs="Segoe UI"/>
          <w:color w:val="000000"/>
          <w:sz w:val="20"/>
          <w:szCs w:val="20"/>
        </w:rPr>
      </w:pPr>
      <w:r>
        <w:rPr>
          <w:rFonts w:ascii="Segoe UI" w:hAnsi="Segoe UI" w:cs="Segoe UI"/>
          <w:color w:val="000000"/>
          <w:sz w:val="20"/>
          <w:szCs w:val="20"/>
        </w:rPr>
        <w:t xml:space="preserve">Build mitigation </w:t>
      </w:r>
      <w:r>
        <w:rPr>
          <w:rFonts w:ascii="Segoe UI" w:hAnsi="Segoe UI" w:cs="Segoe UI"/>
          <w:color w:val="000000"/>
          <w:sz w:val="20"/>
          <w:szCs w:val="20"/>
        </w:rPr>
        <w:t>Intersection 10: Fritts Crossing/University Build LOS is unacceptable</w:t>
      </w:r>
    </w:p>
    <w:p w:rsidR="00FD18D1" w:rsidRDefault="00FD18D1">
      <w:pPr>
        <w:rPr>
          <w:rFonts w:ascii="Segoe UI" w:hAnsi="Segoe UI" w:cs="Segoe UI"/>
          <w:color w:val="000000"/>
          <w:sz w:val="20"/>
          <w:szCs w:val="20"/>
        </w:rPr>
      </w:pPr>
      <w:r>
        <w:rPr>
          <w:rFonts w:ascii="Segoe UI" w:hAnsi="Segoe UI" w:cs="Segoe UI"/>
          <w:color w:val="000000"/>
          <w:sz w:val="20"/>
          <w:szCs w:val="20"/>
        </w:rPr>
        <w:t>Build mitigation</w:t>
      </w:r>
      <w:r>
        <w:rPr>
          <w:rFonts w:ascii="Segoe UI" w:hAnsi="Segoe UI" w:cs="Segoe UI"/>
          <w:color w:val="000000"/>
          <w:sz w:val="20"/>
          <w:szCs w:val="20"/>
        </w:rPr>
        <w:t xml:space="preserve"> </w:t>
      </w:r>
      <w:r>
        <w:rPr>
          <w:rFonts w:ascii="Segoe UI" w:hAnsi="Segoe UI" w:cs="Segoe UI"/>
          <w:color w:val="000000"/>
          <w:sz w:val="20"/>
          <w:szCs w:val="20"/>
        </w:rPr>
        <w:t>Intersection 11: Cricks Ave/University Crossing Build LOS is unacceptable</w:t>
      </w:r>
    </w:p>
    <w:p w:rsidR="00FD18D1" w:rsidRDefault="00FD18D1" w:rsidP="00FD18D1">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rPr>
        <w:t>Fritts Crossing and Crick Ave. on University Blvd. (Unsignalized, Existing)</w:t>
      </w:r>
    </w:p>
    <w:p w:rsidR="00FD18D1" w:rsidRDefault="00FD18D1" w:rsidP="00FD18D1">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t>Intersection 10: Fritts Crossing/University Build LOS is unacceptable</w:t>
      </w:r>
    </w:p>
    <w:p w:rsidR="00FD18D1" w:rsidRDefault="00FD18D1" w:rsidP="00FD18D1">
      <w:pPr>
        <w:autoSpaceDE w:val="0"/>
        <w:autoSpaceDN w:val="0"/>
        <w:adjustRightInd w:val="0"/>
        <w:spacing w:after="0" w:line="240" w:lineRule="auto"/>
        <w:rPr>
          <w:rFonts w:ascii="Segoe UI" w:hAnsi="Segoe UI" w:cs="Segoe UI"/>
          <w:sz w:val="20"/>
          <w:szCs w:val="20"/>
        </w:rPr>
      </w:pPr>
      <w:r>
        <w:rPr>
          <w:rFonts w:ascii="Segoe UI" w:hAnsi="Segoe UI" w:cs="Segoe UI"/>
          <w:color w:val="000000"/>
          <w:sz w:val="20"/>
          <w:szCs w:val="20"/>
        </w:rPr>
        <w:t>Intersection 11: Cricks Ave/University Crossing Build LOS is unacceptable</w:t>
      </w:r>
    </w:p>
    <w:p w:rsidR="00FD18D1" w:rsidRDefault="00FD18D1"/>
    <w:p w:rsidR="00FD18D1" w:rsidRDefault="00FD18D1">
      <w:pPr>
        <w:rPr>
          <w:rFonts w:ascii="Segoe UI" w:hAnsi="Segoe UI" w:cs="Segoe UI"/>
          <w:color w:val="000000"/>
          <w:sz w:val="20"/>
          <w:szCs w:val="20"/>
        </w:rPr>
      </w:pPr>
      <w:r>
        <w:rPr>
          <w:rFonts w:ascii="Segoe UI" w:hAnsi="Segoe UI" w:cs="Segoe UI"/>
          <w:color w:val="000000"/>
          <w:sz w:val="20"/>
          <w:szCs w:val="20"/>
        </w:rPr>
        <w:t xml:space="preserve">Recommendations </w:t>
      </w:r>
    </w:p>
    <w:p w:rsidR="00FD18D1" w:rsidRDefault="00FD18D1">
      <w:pPr>
        <w:rPr>
          <w:rFonts w:ascii="Segoe UI" w:hAnsi="Segoe UI" w:cs="Segoe UI"/>
          <w:color w:val="000000"/>
          <w:sz w:val="20"/>
          <w:szCs w:val="20"/>
        </w:rPr>
      </w:pPr>
      <w:r>
        <w:rPr>
          <w:rFonts w:ascii="Segoe UI" w:hAnsi="Segoe UI" w:cs="Segoe UI"/>
          <w:color w:val="000000"/>
          <w:sz w:val="20"/>
          <w:szCs w:val="20"/>
        </w:rPr>
        <w:t xml:space="preserve">The </w:t>
      </w:r>
      <w:r>
        <w:rPr>
          <w:rFonts w:ascii="Segoe UI" w:hAnsi="Segoe UI" w:cs="Segoe UI"/>
          <w:color w:val="000000"/>
          <w:sz w:val="20"/>
          <w:szCs w:val="20"/>
        </w:rPr>
        <w:t>developer-built</w:t>
      </w:r>
      <w:r>
        <w:rPr>
          <w:rFonts w:ascii="Segoe UI" w:hAnsi="Segoe UI" w:cs="Segoe UI"/>
          <w:color w:val="000000"/>
          <w:sz w:val="20"/>
          <w:szCs w:val="20"/>
        </w:rPr>
        <w:t xml:space="preserve"> improvements should be done under the effort of the developer not imposed on the University Blvd. or Bobby Foster Rd. projects.</w:t>
      </w:r>
      <w:r w:rsidR="00890352">
        <w:rPr>
          <w:rFonts w:ascii="Segoe UI" w:hAnsi="Segoe UI" w:cs="Segoe UI"/>
          <w:color w:val="000000"/>
          <w:sz w:val="20"/>
          <w:szCs w:val="20"/>
        </w:rPr>
        <w:t xml:space="preserve"> Th</w:t>
      </w:r>
      <w:r w:rsidR="00117F51">
        <w:rPr>
          <w:rFonts w:ascii="Segoe UI" w:hAnsi="Segoe UI" w:cs="Segoe UI"/>
          <w:color w:val="000000"/>
          <w:sz w:val="20"/>
          <w:szCs w:val="20"/>
        </w:rPr>
        <w:t>e</w:t>
      </w:r>
      <w:r w:rsidR="00890352">
        <w:rPr>
          <w:rFonts w:ascii="Segoe UI" w:hAnsi="Segoe UI" w:cs="Segoe UI"/>
          <w:color w:val="000000"/>
          <w:sz w:val="20"/>
          <w:szCs w:val="20"/>
        </w:rPr>
        <w:t xml:space="preserve"> report should be clear on the responsibility </w:t>
      </w:r>
      <w:r w:rsidR="00117F51">
        <w:rPr>
          <w:rFonts w:ascii="Segoe UI" w:hAnsi="Segoe UI" w:cs="Segoe UI"/>
          <w:color w:val="000000"/>
          <w:sz w:val="20"/>
          <w:szCs w:val="20"/>
        </w:rPr>
        <w:t>for improvements.</w:t>
      </w:r>
    </w:p>
    <w:p w:rsidR="00FD18D1" w:rsidRDefault="00FD18D1">
      <w:pPr>
        <w:rPr>
          <w:rFonts w:ascii="Segoe UI" w:hAnsi="Segoe UI" w:cs="Segoe UI"/>
          <w:color w:val="000000"/>
          <w:sz w:val="20"/>
          <w:szCs w:val="20"/>
        </w:rPr>
      </w:pPr>
      <w:r>
        <w:rPr>
          <w:rFonts w:ascii="Segoe UI" w:hAnsi="Segoe UI" w:cs="Segoe UI"/>
          <w:color w:val="000000"/>
          <w:sz w:val="20"/>
          <w:szCs w:val="20"/>
        </w:rPr>
        <w:t xml:space="preserve">Intersection #1, can a </w:t>
      </w:r>
      <w:r w:rsidR="00B979E4">
        <w:rPr>
          <w:rFonts w:ascii="Segoe UI" w:hAnsi="Segoe UI" w:cs="Segoe UI"/>
          <w:color w:val="000000"/>
          <w:sz w:val="20"/>
          <w:szCs w:val="20"/>
        </w:rPr>
        <w:t xml:space="preserve">southbound </w:t>
      </w:r>
      <w:r>
        <w:rPr>
          <w:rFonts w:ascii="Segoe UI" w:hAnsi="Segoe UI" w:cs="Segoe UI"/>
          <w:color w:val="000000"/>
          <w:sz w:val="20"/>
          <w:szCs w:val="20"/>
        </w:rPr>
        <w:t xml:space="preserve">right turn lane be constructed without </w:t>
      </w:r>
      <w:r w:rsidR="00E964F2">
        <w:rPr>
          <w:rFonts w:ascii="Segoe UI" w:hAnsi="Segoe UI" w:cs="Segoe UI"/>
          <w:color w:val="000000"/>
          <w:sz w:val="20"/>
          <w:szCs w:val="20"/>
        </w:rPr>
        <w:t>a</w:t>
      </w:r>
      <w:r>
        <w:rPr>
          <w:rFonts w:ascii="Segoe UI" w:hAnsi="Segoe UI" w:cs="Segoe UI"/>
          <w:color w:val="000000"/>
          <w:sz w:val="20"/>
          <w:szCs w:val="20"/>
        </w:rPr>
        <w:t>ffecting the access 150 north of Intersection #1?</w:t>
      </w:r>
    </w:p>
    <w:p w:rsidR="00FD18D1" w:rsidRDefault="00FD18D1">
      <w:pPr>
        <w:rPr>
          <w:rFonts w:ascii="Segoe UI" w:hAnsi="Segoe UI" w:cs="Segoe UI"/>
          <w:color w:val="000000"/>
          <w:sz w:val="20"/>
          <w:szCs w:val="20"/>
        </w:rPr>
      </w:pPr>
      <w:r>
        <w:rPr>
          <w:rFonts w:ascii="Segoe UI" w:hAnsi="Segoe UI" w:cs="Segoe UI"/>
          <w:color w:val="000000"/>
          <w:sz w:val="20"/>
          <w:szCs w:val="20"/>
        </w:rPr>
        <w:t>Intersection #10 Fritts Crossing/University 2036 improvements.  Show how a traffic signal or a roundabout will operate and fit at this location.</w:t>
      </w:r>
    </w:p>
    <w:p w:rsidR="00FD18D1" w:rsidRDefault="00FD18D1">
      <w:pPr>
        <w:rPr>
          <w:rFonts w:ascii="Segoe UI" w:hAnsi="Segoe UI" w:cs="Segoe UI"/>
          <w:color w:val="000000"/>
          <w:sz w:val="20"/>
          <w:szCs w:val="20"/>
        </w:rPr>
      </w:pPr>
      <w:r>
        <w:rPr>
          <w:rFonts w:ascii="Segoe UI" w:hAnsi="Segoe UI" w:cs="Segoe UI"/>
          <w:color w:val="000000"/>
          <w:sz w:val="20"/>
          <w:szCs w:val="20"/>
        </w:rPr>
        <w:t>Intersection #11 Crick/University 2036 improvements.  Show how a traffic signal or a roundabout will operate and fit at this location.</w:t>
      </w:r>
    </w:p>
    <w:p w:rsidR="00FD18D1" w:rsidRDefault="00FD18D1">
      <w:pPr>
        <w:rPr>
          <w:rFonts w:ascii="Segoe UI" w:hAnsi="Segoe UI" w:cs="Segoe UI"/>
          <w:color w:val="000000"/>
          <w:sz w:val="20"/>
          <w:szCs w:val="20"/>
        </w:rPr>
      </w:pPr>
      <w:r>
        <w:rPr>
          <w:rFonts w:ascii="Segoe UI" w:hAnsi="Segoe UI" w:cs="Segoe UI"/>
          <w:color w:val="000000"/>
          <w:sz w:val="20"/>
          <w:szCs w:val="20"/>
        </w:rPr>
        <w:t>Intersection #12 Rio Bravo Blvd./University Blvd.  the recommendation should be construct future interchanges south of Rio Bravo and not identify Bobby Foster interchange as a solution.  The Bobby foster interchange is not part of the NMDOT STIP or the mesa del Sol Master plan.</w:t>
      </w:r>
    </w:p>
    <w:p w:rsidR="0051569B" w:rsidRDefault="0051569B">
      <w:pPr>
        <w:rPr>
          <w:rFonts w:ascii="Segoe UI" w:hAnsi="Segoe UI" w:cs="Segoe UI"/>
          <w:color w:val="000000"/>
          <w:sz w:val="20"/>
          <w:szCs w:val="20"/>
        </w:rPr>
      </w:pPr>
    </w:p>
    <w:p w:rsidR="0051569B" w:rsidRDefault="0051569B" w:rsidP="0051569B">
      <w:pPr>
        <w:rPr>
          <w:rFonts w:ascii="Segoe UI" w:hAnsi="Segoe UI" w:cs="Segoe UI"/>
          <w:color w:val="000000"/>
          <w:sz w:val="20"/>
          <w:szCs w:val="20"/>
        </w:rPr>
      </w:pPr>
      <w:r>
        <w:rPr>
          <w:rFonts w:ascii="Segoe UI" w:hAnsi="Segoe UI" w:cs="Segoe UI"/>
          <w:color w:val="000000"/>
          <w:sz w:val="20"/>
          <w:szCs w:val="20"/>
        </w:rPr>
        <w:t>Best practice is to have intersecting streets be aligned across from each other and perpendicular to the major street.</w:t>
      </w:r>
    </w:p>
    <w:p w:rsidR="001D3D28" w:rsidRDefault="001D3D28" w:rsidP="0051569B">
      <w:pPr>
        <w:rPr>
          <w:rFonts w:ascii="Segoe UI" w:hAnsi="Segoe UI" w:cs="Segoe UI"/>
          <w:color w:val="000000"/>
          <w:sz w:val="20"/>
          <w:szCs w:val="20"/>
        </w:rPr>
      </w:pPr>
      <w:r>
        <w:rPr>
          <w:rFonts w:ascii="Segoe UI" w:hAnsi="Segoe UI" w:cs="Segoe UI"/>
          <w:color w:val="000000"/>
          <w:sz w:val="20"/>
          <w:szCs w:val="20"/>
        </w:rPr>
        <w:t>The mis-alignment of Fritts Crossing with the Access #2</w:t>
      </w:r>
      <w:r w:rsidR="000D5779">
        <w:rPr>
          <w:rFonts w:ascii="Segoe UI" w:hAnsi="Segoe UI" w:cs="Segoe UI"/>
          <w:color w:val="000000"/>
          <w:sz w:val="20"/>
          <w:szCs w:val="20"/>
        </w:rPr>
        <w:t xml:space="preserve"> should be addressed as</w:t>
      </w:r>
      <w:r w:rsidR="00B65469">
        <w:rPr>
          <w:rFonts w:ascii="Segoe UI" w:hAnsi="Segoe UI" w:cs="Segoe UI"/>
          <w:color w:val="000000"/>
          <w:sz w:val="20"/>
          <w:szCs w:val="20"/>
        </w:rPr>
        <w:t xml:space="preserve"> the traffic</w:t>
      </w:r>
      <w:r w:rsidR="000D5779">
        <w:rPr>
          <w:rFonts w:ascii="Segoe UI" w:hAnsi="Segoe UI" w:cs="Segoe UI"/>
          <w:color w:val="000000"/>
          <w:sz w:val="20"/>
          <w:szCs w:val="20"/>
        </w:rPr>
        <w:t xml:space="preserve"> not </w:t>
      </w:r>
      <w:r w:rsidR="005D6F1A">
        <w:rPr>
          <w:rFonts w:ascii="Segoe UI" w:hAnsi="Segoe UI" w:cs="Segoe UI"/>
          <w:color w:val="000000"/>
          <w:sz w:val="20"/>
          <w:szCs w:val="20"/>
        </w:rPr>
        <w:t xml:space="preserve">being </w:t>
      </w:r>
      <w:r w:rsidR="000D5779">
        <w:rPr>
          <w:rFonts w:ascii="Segoe UI" w:hAnsi="Segoe UI" w:cs="Segoe UI"/>
          <w:color w:val="000000"/>
          <w:sz w:val="20"/>
          <w:szCs w:val="20"/>
        </w:rPr>
        <w:t>associated.  The two streets do not serve the same traffic, east of University is commercial large businesses and the west side is a recreation complex.  The separation is approximately 300 feet and could function independently.  This should be investigated in the report.</w:t>
      </w:r>
      <w:r w:rsidR="005D6F1A">
        <w:rPr>
          <w:rFonts w:ascii="Segoe UI" w:hAnsi="Segoe UI" w:cs="Segoe UI"/>
          <w:color w:val="000000"/>
          <w:sz w:val="20"/>
          <w:szCs w:val="20"/>
        </w:rPr>
        <w:t xml:space="preserve">  ABQ Studios are vacating the streets connecting to Fritts crossing.  This will restrict growth associated with Fritts Crossing.  Additionally, access to Frits Crossing can be from Crick Ave. using Turning Drive</w:t>
      </w:r>
      <w:r w:rsidR="00BF1AE2">
        <w:rPr>
          <w:rFonts w:ascii="Segoe UI" w:hAnsi="Segoe UI" w:cs="Segoe UI"/>
          <w:color w:val="000000"/>
          <w:sz w:val="20"/>
          <w:szCs w:val="20"/>
        </w:rPr>
        <w:t xml:space="preserve"> and Watson drive</w:t>
      </w:r>
      <w:r w:rsidR="005D6F1A">
        <w:rPr>
          <w:rFonts w:ascii="Segoe UI" w:hAnsi="Segoe UI" w:cs="Segoe UI"/>
          <w:color w:val="000000"/>
          <w:sz w:val="20"/>
          <w:szCs w:val="20"/>
        </w:rPr>
        <w:t>.</w:t>
      </w:r>
    </w:p>
    <w:p w:rsidR="00BF1AE2" w:rsidRDefault="00BF1AE2" w:rsidP="0051569B">
      <w:pPr>
        <w:rPr>
          <w:rFonts w:ascii="Segoe UI" w:hAnsi="Segoe UI" w:cs="Segoe UI"/>
          <w:color w:val="000000"/>
          <w:sz w:val="20"/>
          <w:szCs w:val="20"/>
        </w:rPr>
      </w:pPr>
      <w:r>
        <w:rPr>
          <w:rFonts w:ascii="Segoe UI" w:hAnsi="Segoe UI" w:cs="Segoe UI"/>
          <w:color w:val="000000"/>
          <w:sz w:val="20"/>
          <w:szCs w:val="20"/>
        </w:rPr>
        <w:t xml:space="preserve">Crick Ave. and Access #1 should be aligned.  They are too close together to operate independently and the traffic volumes on Crick Ave. will be increasing due to development potential east of University.  </w:t>
      </w:r>
    </w:p>
    <w:p w:rsidR="00BF1AE2" w:rsidRPr="0051569B" w:rsidRDefault="00BF1AE2" w:rsidP="0051569B">
      <w:pPr>
        <w:rPr>
          <w:rFonts w:ascii="Segoe UI" w:hAnsi="Segoe UI" w:cs="Segoe UI"/>
          <w:color w:val="000000"/>
          <w:sz w:val="20"/>
          <w:szCs w:val="20"/>
        </w:rPr>
      </w:pPr>
      <w:r>
        <w:rPr>
          <w:noProof/>
        </w:rPr>
        <w:lastRenderedPageBreak/>
        <w:drawing>
          <wp:inline distT="0" distB="0" distL="0" distR="0" wp14:anchorId="05BBA6C7" wp14:editId="2EB3AD6D">
            <wp:extent cx="4114800" cy="405745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7508" cy="4079843"/>
                    </a:xfrm>
                    <a:prstGeom prst="rect">
                      <a:avLst/>
                    </a:prstGeom>
                  </pic:spPr>
                </pic:pic>
              </a:graphicData>
            </a:graphic>
          </wp:inline>
        </w:drawing>
      </w:r>
    </w:p>
    <w:p w:rsidR="003D2993" w:rsidRDefault="003D2993">
      <w:pPr>
        <w:rPr>
          <w:rFonts w:ascii="Segoe UI" w:hAnsi="Segoe UI" w:cs="Segoe UI"/>
          <w:color w:val="000000"/>
          <w:sz w:val="20"/>
          <w:szCs w:val="20"/>
        </w:rPr>
      </w:pPr>
    </w:p>
    <w:p w:rsidR="003D2993" w:rsidRDefault="003D2993">
      <w:pPr>
        <w:rPr>
          <w:rFonts w:ascii="Segoe UI" w:hAnsi="Segoe UI" w:cs="Segoe UI"/>
          <w:color w:val="000000"/>
          <w:sz w:val="20"/>
          <w:szCs w:val="20"/>
        </w:rPr>
      </w:pPr>
    </w:p>
    <w:p w:rsidR="00FD18D1" w:rsidRDefault="00FD18D1"/>
    <w:sectPr w:rsidR="00FD18D1" w:rsidSect="00B532F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78D"/>
    <w:multiLevelType w:val="hybridMultilevel"/>
    <w:tmpl w:val="6E7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D1"/>
    <w:rsid w:val="000D5779"/>
    <w:rsid w:val="00102E9F"/>
    <w:rsid w:val="00117F51"/>
    <w:rsid w:val="001D3D28"/>
    <w:rsid w:val="0029688E"/>
    <w:rsid w:val="003726CB"/>
    <w:rsid w:val="003D2993"/>
    <w:rsid w:val="0043274E"/>
    <w:rsid w:val="004C0626"/>
    <w:rsid w:val="0051569B"/>
    <w:rsid w:val="005D6F1A"/>
    <w:rsid w:val="00672C3E"/>
    <w:rsid w:val="00890352"/>
    <w:rsid w:val="00B65469"/>
    <w:rsid w:val="00B979E4"/>
    <w:rsid w:val="00BF1AE2"/>
    <w:rsid w:val="00E964F2"/>
    <w:rsid w:val="00EE62AB"/>
    <w:rsid w:val="00FD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A79E"/>
  <w15:chartTrackingRefBased/>
  <w15:docId w15:val="{E5AD33B3-2B31-45AD-9053-84AC0F9A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64F2"/>
    <w:rPr>
      <w:sz w:val="16"/>
      <w:szCs w:val="16"/>
    </w:rPr>
  </w:style>
  <w:style w:type="paragraph" w:styleId="CommentText">
    <w:name w:val="annotation text"/>
    <w:basedOn w:val="Normal"/>
    <w:link w:val="CommentTextChar"/>
    <w:uiPriority w:val="99"/>
    <w:semiHidden/>
    <w:unhideWhenUsed/>
    <w:rsid w:val="00E964F2"/>
    <w:pPr>
      <w:spacing w:line="240" w:lineRule="auto"/>
    </w:pPr>
    <w:rPr>
      <w:sz w:val="20"/>
      <w:szCs w:val="20"/>
    </w:rPr>
  </w:style>
  <w:style w:type="character" w:customStyle="1" w:styleId="CommentTextChar">
    <w:name w:val="Comment Text Char"/>
    <w:basedOn w:val="DefaultParagraphFont"/>
    <w:link w:val="CommentText"/>
    <w:uiPriority w:val="99"/>
    <w:semiHidden/>
    <w:rsid w:val="00E964F2"/>
    <w:rPr>
      <w:sz w:val="20"/>
      <w:szCs w:val="20"/>
    </w:rPr>
  </w:style>
  <w:style w:type="paragraph" w:styleId="CommentSubject">
    <w:name w:val="annotation subject"/>
    <w:basedOn w:val="CommentText"/>
    <w:next w:val="CommentText"/>
    <w:link w:val="CommentSubjectChar"/>
    <w:uiPriority w:val="99"/>
    <w:semiHidden/>
    <w:unhideWhenUsed/>
    <w:rsid w:val="00E964F2"/>
    <w:rPr>
      <w:b/>
      <w:bCs/>
    </w:rPr>
  </w:style>
  <w:style w:type="character" w:customStyle="1" w:styleId="CommentSubjectChar">
    <w:name w:val="Comment Subject Char"/>
    <w:basedOn w:val="CommentTextChar"/>
    <w:link w:val="CommentSubject"/>
    <w:uiPriority w:val="99"/>
    <w:semiHidden/>
    <w:rsid w:val="00E964F2"/>
    <w:rPr>
      <w:b/>
      <w:bCs/>
      <w:sz w:val="20"/>
      <w:szCs w:val="20"/>
    </w:rPr>
  </w:style>
  <w:style w:type="paragraph" w:styleId="BalloonText">
    <w:name w:val="Balloon Text"/>
    <w:basedOn w:val="Normal"/>
    <w:link w:val="BalloonTextChar"/>
    <w:uiPriority w:val="99"/>
    <w:semiHidden/>
    <w:unhideWhenUsed/>
    <w:rsid w:val="00E9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F2"/>
    <w:rPr>
      <w:rFonts w:ascii="Segoe UI" w:hAnsi="Segoe UI" w:cs="Segoe UI"/>
      <w:sz w:val="18"/>
      <w:szCs w:val="18"/>
    </w:rPr>
  </w:style>
  <w:style w:type="paragraph" w:styleId="ListParagraph">
    <w:name w:val="List Paragraph"/>
    <w:basedOn w:val="Normal"/>
    <w:uiPriority w:val="34"/>
    <w:qFormat/>
    <w:rsid w:val="0051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 Matthew P.</dc:creator>
  <cp:keywords/>
  <dc:description/>
  <cp:lastModifiedBy>Grush, Matthew P.</cp:lastModifiedBy>
  <cp:revision>15</cp:revision>
  <dcterms:created xsi:type="dcterms:W3CDTF">2022-05-11T16:37:00Z</dcterms:created>
  <dcterms:modified xsi:type="dcterms:W3CDTF">2022-05-11T19:14:00Z</dcterms:modified>
</cp:coreProperties>
</file>