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9EF" w:rsidRPr="00C70863" w:rsidRDefault="000250FC" w:rsidP="00F769EF">
      <w:pPr>
        <w:rPr>
          <w:rFonts w:ascii="Arial" w:hAnsi="Arial" w:cs="Arial"/>
        </w:rPr>
      </w:pPr>
      <w:r w:rsidRPr="00C70863">
        <w:rPr>
          <w:rFonts w:ascii="Arial" w:hAnsi="Arial" w:cs="Arial"/>
        </w:rPr>
        <w:t>J</w:t>
      </w:r>
      <w:r w:rsidR="00B65AA3" w:rsidRPr="00C70863">
        <w:rPr>
          <w:rFonts w:ascii="Arial" w:hAnsi="Arial" w:cs="Arial"/>
        </w:rPr>
        <w:t>uly 2</w:t>
      </w:r>
      <w:r w:rsidR="00D5406E">
        <w:rPr>
          <w:rFonts w:ascii="Arial" w:hAnsi="Arial" w:cs="Arial"/>
        </w:rPr>
        <w:t>8</w:t>
      </w:r>
      <w:r w:rsidR="00F769EF" w:rsidRPr="00C70863">
        <w:rPr>
          <w:rFonts w:ascii="Arial" w:hAnsi="Arial" w:cs="Arial"/>
        </w:rPr>
        <w:t>, 202</w:t>
      </w:r>
      <w:r w:rsidRPr="00C70863">
        <w:rPr>
          <w:rFonts w:ascii="Arial" w:hAnsi="Arial" w:cs="Arial"/>
        </w:rPr>
        <w:t>1</w:t>
      </w:r>
    </w:p>
    <w:p w:rsidR="00F769EF" w:rsidRPr="00C70863" w:rsidRDefault="00F769EF" w:rsidP="00F769EF">
      <w:pPr>
        <w:rPr>
          <w:rFonts w:ascii="Arial" w:hAnsi="Arial" w:cs="Arial"/>
        </w:rPr>
      </w:pPr>
    </w:p>
    <w:p w:rsidR="00F769EF" w:rsidRPr="00C70863" w:rsidRDefault="001D43E7" w:rsidP="00F769EF">
      <w:pPr>
        <w:rPr>
          <w:rFonts w:ascii="Arial" w:hAnsi="Arial" w:cs="Arial"/>
        </w:rPr>
      </w:pPr>
      <w:r w:rsidRPr="00C70863">
        <w:rPr>
          <w:rFonts w:ascii="Arial" w:hAnsi="Arial" w:cs="Arial"/>
        </w:rPr>
        <w:t>Roxanne Medina</w:t>
      </w:r>
      <w:r w:rsidR="00F769EF" w:rsidRPr="00C70863">
        <w:rPr>
          <w:rFonts w:ascii="Arial" w:hAnsi="Arial" w:cs="Arial"/>
        </w:rPr>
        <w:t>, P.E.</w:t>
      </w:r>
      <w:r w:rsidRPr="00C70863">
        <w:rPr>
          <w:rFonts w:ascii="Arial" w:hAnsi="Arial" w:cs="Arial"/>
        </w:rPr>
        <w:t>, PTOE</w:t>
      </w:r>
    </w:p>
    <w:p w:rsidR="001D43E7" w:rsidRPr="00C70863" w:rsidRDefault="001D43E7" w:rsidP="00F769EF">
      <w:pPr>
        <w:rPr>
          <w:rFonts w:ascii="Arial" w:hAnsi="Arial" w:cs="Arial"/>
        </w:rPr>
      </w:pPr>
      <w:proofErr w:type="spellStart"/>
      <w:r w:rsidRPr="00C70863">
        <w:rPr>
          <w:rFonts w:ascii="Arial" w:hAnsi="Arial" w:cs="Arial"/>
        </w:rPr>
        <w:t>Huitt-Zollars</w:t>
      </w:r>
      <w:proofErr w:type="spellEnd"/>
      <w:r w:rsidRPr="00C70863">
        <w:rPr>
          <w:rFonts w:ascii="Arial" w:hAnsi="Arial" w:cs="Arial"/>
        </w:rPr>
        <w:t>, Inc.</w:t>
      </w:r>
    </w:p>
    <w:p w:rsidR="00F769EF" w:rsidRPr="00C70863" w:rsidRDefault="001D43E7" w:rsidP="00F769EF">
      <w:pPr>
        <w:rPr>
          <w:rFonts w:ascii="Arial" w:hAnsi="Arial" w:cs="Arial"/>
        </w:rPr>
      </w:pPr>
      <w:r w:rsidRPr="00C70863">
        <w:rPr>
          <w:rFonts w:ascii="Arial" w:hAnsi="Arial" w:cs="Arial"/>
        </w:rPr>
        <w:t xml:space="preserve">5822 </w:t>
      </w:r>
      <w:proofErr w:type="spellStart"/>
      <w:r w:rsidRPr="00C70863">
        <w:rPr>
          <w:rFonts w:ascii="Arial" w:hAnsi="Arial" w:cs="Arial"/>
        </w:rPr>
        <w:t>Cromo</w:t>
      </w:r>
      <w:proofErr w:type="spellEnd"/>
      <w:r w:rsidRPr="00C70863">
        <w:rPr>
          <w:rFonts w:ascii="Arial" w:hAnsi="Arial" w:cs="Arial"/>
        </w:rPr>
        <w:t xml:space="preserve"> Dr. Suite 210</w:t>
      </w:r>
    </w:p>
    <w:p w:rsidR="00F769EF" w:rsidRPr="00C70863" w:rsidRDefault="001D43E7" w:rsidP="00F769EF">
      <w:pPr>
        <w:rPr>
          <w:rFonts w:ascii="Arial" w:hAnsi="Arial" w:cs="Arial"/>
        </w:rPr>
      </w:pPr>
      <w:r w:rsidRPr="00C70863">
        <w:rPr>
          <w:rFonts w:ascii="Arial" w:hAnsi="Arial" w:cs="Arial"/>
        </w:rPr>
        <w:t>El Paso, Tx 79912-5502</w:t>
      </w:r>
    </w:p>
    <w:p w:rsidR="00FE201C" w:rsidRPr="00C70863" w:rsidRDefault="00FE201C" w:rsidP="00F769EF">
      <w:pPr>
        <w:rPr>
          <w:rFonts w:ascii="Arial" w:hAnsi="Arial" w:cs="Arial"/>
        </w:rPr>
      </w:pPr>
      <w:r w:rsidRPr="00C70863">
        <w:rPr>
          <w:rFonts w:ascii="Arial" w:hAnsi="Arial" w:cs="Arial"/>
        </w:rPr>
        <w:t xml:space="preserve">Via email </w:t>
      </w:r>
      <w:r w:rsidR="001640B5" w:rsidRPr="00C70863">
        <w:rPr>
          <w:rFonts w:asciiTheme="minorHAnsi" w:hAnsiTheme="minorHAnsi" w:cstheme="minorBidi"/>
        </w:rPr>
        <w:t>rrivera@Huitt-Zollars.com</w:t>
      </w:r>
    </w:p>
    <w:p w:rsidR="00F769EF" w:rsidRPr="00C70863" w:rsidRDefault="00F769EF" w:rsidP="00F769EF">
      <w:pPr>
        <w:rPr>
          <w:rFonts w:ascii="Arial" w:hAnsi="Arial" w:cs="Arial"/>
        </w:rPr>
      </w:pPr>
    </w:p>
    <w:p w:rsidR="00F769EF" w:rsidRPr="00C70863" w:rsidRDefault="00F769EF" w:rsidP="00FB783E">
      <w:pPr>
        <w:pStyle w:val="InsideAddress"/>
        <w:ind w:left="720" w:hanging="720"/>
        <w:rPr>
          <w:rFonts w:ascii="Arial" w:hAnsi="Arial" w:cs="Arial"/>
          <w:b/>
          <w:sz w:val="22"/>
          <w:szCs w:val="22"/>
        </w:rPr>
      </w:pPr>
      <w:r w:rsidRPr="00C70863">
        <w:rPr>
          <w:rFonts w:ascii="Arial" w:hAnsi="Arial" w:cs="Arial"/>
          <w:b/>
          <w:sz w:val="22"/>
          <w:szCs w:val="22"/>
        </w:rPr>
        <w:t>Re</w:t>
      </w:r>
      <w:r w:rsidRPr="00C70863">
        <w:rPr>
          <w:rFonts w:ascii="Arial" w:hAnsi="Arial" w:cs="Arial"/>
          <w:sz w:val="22"/>
          <w:szCs w:val="22"/>
        </w:rPr>
        <w:t>:</w:t>
      </w:r>
      <w:r w:rsidRPr="00C70863">
        <w:rPr>
          <w:rFonts w:ascii="Arial" w:hAnsi="Arial" w:cs="Arial"/>
          <w:sz w:val="22"/>
          <w:szCs w:val="22"/>
        </w:rPr>
        <w:tab/>
      </w:r>
      <w:r w:rsidR="003C0C01" w:rsidRPr="00C70863">
        <w:rPr>
          <w:rFonts w:ascii="Arial" w:hAnsi="Arial" w:cs="Arial"/>
          <w:b/>
          <w:sz w:val="22"/>
          <w:szCs w:val="22"/>
        </w:rPr>
        <w:t xml:space="preserve">Montage Units </w:t>
      </w:r>
      <w:r w:rsidR="00B65AA3" w:rsidRPr="00C70863">
        <w:rPr>
          <w:rFonts w:ascii="Arial" w:hAnsi="Arial" w:cs="Arial"/>
          <w:b/>
          <w:sz w:val="22"/>
          <w:szCs w:val="22"/>
        </w:rPr>
        <w:t xml:space="preserve">Traffic Impact Analysis and Montage Units </w:t>
      </w:r>
      <w:r w:rsidR="003C0C01" w:rsidRPr="00C70863">
        <w:rPr>
          <w:rFonts w:ascii="Arial" w:hAnsi="Arial" w:cs="Arial"/>
          <w:b/>
          <w:sz w:val="22"/>
          <w:szCs w:val="22"/>
        </w:rPr>
        <w:t>Charter School Neighborhood Impact Assessment (NIA) Memo</w:t>
      </w:r>
    </w:p>
    <w:p w:rsidR="00F769EF" w:rsidRPr="00C70863" w:rsidRDefault="00F769EF" w:rsidP="00F769EF">
      <w:pPr>
        <w:pStyle w:val="InsideAddress"/>
        <w:rPr>
          <w:rFonts w:ascii="Arial" w:hAnsi="Arial" w:cs="Arial"/>
          <w:sz w:val="22"/>
          <w:szCs w:val="22"/>
        </w:rPr>
      </w:pPr>
      <w:r w:rsidRPr="00C70863">
        <w:rPr>
          <w:rFonts w:ascii="Arial" w:hAnsi="Arial" w:cs="Arial"/>
          <w:sz w:val="22"/>
          <w:szCs w:val="22"/>
        </w:rPr>
        <w:tab/>
      </w:r>
      <w:r w:rsidR="00CA73C4" w:rsidRPr="00C70863">
        <w:rPr>
          <w:rFonts w:ascii="Arial" w:hAnsi="Arial" w:cs="Arial"/>
          <w:sz w:val="22"/>
          <w:szCs w:val="22"/>
        </w:rPr>
        <w:t>D</w:t>
      </w:r>
      <w:r w:rsidRPr="00C70863">
        <w:rPr>
          <w:rFonts w:ascii="Arial" w:hAnsi="Arial" w:cs="Arial"/>
          <w:sz w:val="22"/>
          <w:szCs w:val="22"/>
        </w:rPr>
        <w:t xml:space="preserve">ated </w:t>
      </w:r>
      <w:r w:rsidR="00F413BB" w:rsidRPr="00C70863">
        <w:rPr>
          <w:rFonts w:ascii="Arial" w:hAnsi="Arial" w:cs="Arial"/>
          <w:sz w:val="22"/>
          <w:szCs w:val="22"/>
        </w:rPr>
        <w:t>June</w:t>
      </w:r>
      <w:r w:rsidR="00F1004C" w:rsidRPr="00C70863">
        <w:rPr>
          <w:rFonts w:ascii="Arial" w:hAnsi="Arial" w:cs="Arial"/>
          <w:sz w:val="22"/>
          <w:szCs w:val="22"/>
        </w:rPr>
        <w:t xml:space="preserve"> </w:t>
      </w:r>
      <w:r w:rsidR="00FB783E" w:rsidRPr="00C70863">
        <w:rPr>
          <w:rFonts w:ascii="Arial" w:hAnsi="Arial" w:cs="Arial"/>
          <w:sz w:val="22"/>
          <w:szCs w:val="22"/>
        </w:rPr>
        <w:t>21</w:t>
      </w:r>
      <w:r w:rsidR="00F1004C" w:rsidRPr="00C70863">
        <w:rPr>
          <w:rFonts w:ascii="Arial" w:hAnsi="Arial" w:cs="Arial"/>
          <w:sz w:val="22"/>
          <w:szCs w:val="22"/>
        </w:rPr>
        <w:t>,</w:t>
      </w:r>
      <w:r w:rsidR="00EF249D" w:rsidRPr="00C70863">
        <w:rPr>
          <w:rFonts w:ascii="Arial" w:hAnsi="Arial" w:cs="Arial"/>
          <w:sz w:val="22"/>
          <w:szCs w:val="22"/>
        </w:rPr>
        <w:t xml:space="preserve"> 202</w:t>
      </w:r>
      <w:r w:rsidR="00F413BB" w:rsidRPr="00C70863">
        <w:rPr>
          <w:rFonts w:ascii="Arial" w:hAnsi="Arial" w:cs="Arial"/>
          <w:sz w:val="22"/>
          <w:szCs w:val="22"/>
        </w:rPr>
        <w:t>1</w:t>
      </w:r>
      <w:r w:rsidRPr="00C70863">
        <w:rPr>
          <w:rFonts w:ascii="Arial" w:hAnsi="Arial" w:cs="Arial"/>
          <w:sz w:val="22"/>
          <w:szCs w:val="22"/>
        </w:rPr>
        <w:t xml:space="preserve"> </w:t>
      </w:r>
      <w:r w:rsidR="00F413BB" w:rsidRPr="00C70863">
        <w:rPr>
          <w:rFonts w:ascii="Arial" w:hAnsi="Arial" w:cs="Arial"/>
          <w:sz w:val="22"/>
          <w:szCs w:val="22"/>
        </w:rPr>
        <w:t>(R16D099</w:t>
      </w:r>
      <w:r w:rsidRPr="00C70863">
        <w:rPr>
          <w:rFonts w:ascii="Arial" w:hAnsi="Arial" w:cs="Arial"/>
          <w:sz w:val="22"/>
          <w:szCs w:val="22"/>
        </w:rPr>
        <w:t>)</w:t>
      </w:r>
    </w:p>
    <w:p w:rsidR="000E78FD" w:rsidRPr="00C70863" w:rsidRDefault="00EF249D" w:rsidP="00F769EF">
      <w:pPr>
        <w:pStyle w:val="InsideAddress"/>
        <w:rPr>
          <w:rFonts w:ascii="Arial" w:hAnsi="Arial" w:cs="Arial"/>
          <w:sz w:val="22"/>
          <w:szCs w:val="22"/>
        </w:rPr>
      </w:pPr>
      <w:r w:rsidRPr="00C70863">
        <w:rPr>
          <w:rFonts w:ascii="Arial" w:hAnsi="Arial" w:cs="Arial"/>
          <w:sz w:val="22"/>
          <w:szCs w:val="22"/>
        </w:rPr>
        <w:tab/>
        <w:t xml:space="preserve">Received </w:t>
      </w:r>
      <w:r w:rsidR="00711ED1" w:rsidRPr="00C70863">
        <w:rPr>
          <w:rFonts w:ascii="Arial" w:hAnsi="Arial" w:cs="Arial"/>
          <w:sz w:val="22"/>
          <w:szCs w:val="22"/>
        </w:rPr>
        <w:t xml:space="preserve">June </w:t>
      </w:r>
      <w:r w:rsidR="00FB783E" w:rsidRPr="00C70863">
        <w:rPr>
          <w:rFonts w:ascii="Arial" w:hAnsi="Arial" w:cs="Arial"/>
          <w:sz w:val="22"/>
          <w:szCs w:val="22"/>
        </w:rPr>
        <w:t>28</w:t>
      </w:r>
      <w:r w:rsidR="00711ED1" w:rsidRPr="00C70863">
        <w:rPr>
          <w:rFonts w:ascii="Arial" w:hAnsi="Arial" w:cs="Arial"/>
          <w:sz w:val="22"/>
          <w:szCs w:val="22"/>
        </w:rPr>
        <w:t>, 2</w:t>
      </w:r>
      <w:r w:rsidRPr="00C70863">
        <w:rPr>
          <w:rFonts w:ascii="Arial" w:hAnsi="Arial" w:cs="Arial"/>
          <w:sz w:val="22"/>
          <w:szCs w:val="22"/>
        </w:rPr>
        <w:t>02</w:t>
      </w:r>
      <w:r w:rsidR="00F413BB" w:rsidRPr="00C70863">
        <w:rPr>
          <w:rFonts w:ascii="Arial" w:hAnsi="Arial" w:cs="Arial"/>
          <w:sz w:val="22"/>
          <w:szCs w:val="22"/>
        </w:rPr>
        <w:t>1</w:t>
      </w:r>
    </w:p>
    <w:p w:rsidR="000E78FD" w:rsidRPr="00C70863" w:rsidRDefault="000E78FD" w:rsidP="00F769EF">
      <w:pPr>
        <w:pStyle w:val="InsideAddress"/>
        <w:rPr>
          <w:rFonts w:ascii="Arial" w:hAnsi="Arial" w:cs="Arial"/>
          <w:sz w:val="22"/>
          <w:szCs w:val="22"/>
        </w:rPr>
      </w:pPr>
      <w:r w:rsidRPr="00C70863">
        <w:rPr>
          <w:rFonts w:ascii="Arial" w:hAnsi="Arial" w:cs="Arial"/>
          <w:sz w:val="22"/>
          <w:szCs w:val="22"/>
        </w:rPr>
        <w:tab/>
      </w:r>
      <w:r w:rsidR="00FB783E" w:rsidRPr="00C70863">
        <w:rPr>
          <w:rFonts w:ascii="Arial" w:hAnsi="Arial" w:cs="Arial"/>
          <w:sz w:val="22"/>
          <w:szCs w:val="22"/>
        </w:rPr>
        <w:t>R</w:t>
      </w:r>
      <w:r w:rsidRPr="00C70863">
        <w:rPr>
          <w:rFonts w:ascii="Arial" w:hAnsi="Arial" w:cs="Arial"/>
          <w:sz w:val="22"/>
          <w:szCs w:val="22"/>
        </w:rPr>
        <w:t>eview comments f</w:t>
      </w:r>
      <w:r w:rsidR="001829DA" w:rsidRPr="00C70863">
        <w:rPr>
          <w:rFonts w:ascii="Arial" w:hAnsi="Arial" w:cs="Arial"/>
          <w:sz w:val="22"/>
          <w:szCs w:val="22"/>
        </w:rPr>
        <w:t>rom</w:t>
      </w:r>
      <w:r w:rsidRPr="00C70863">
        <w:rPr>
          <w:rFonts w:ascii="Arial" w:hAnsi="Arial" w:cs="Arial"/>
          <w:sz w:val="22"/>
          <w:szCs w:val="22"/>
        </w:rPr>
        <w:t xml:space="preserve"> CABQ Planning Transportation</w:t>
      </w:r>
    </w:p>
    <w:p w:rsidR="00F769EF" w:rsidRPr="00C70863" w:rsidRDefault="00F769EF" w:rsidP="00F769EF">
      <w:pPr>
        <w:rPr>
          <w:rFonts w:ascii="Arial" w:hAnsi="Arial" w:cs="Arial"/>
        </w:rPr>
      </w:pPr>
    </w:p>
    <w:p w:rsidR="00F769EF" w:rsidRPr="00C70863" w:rsidRDefault="00F769EF" w:rsidP="00F769EF">
      <w:pPr>
        <w:rPr>
          <w:rFonts w:ascii="Arial" w:hAnsi="Arial" w:cs="Arial"/>
        </w:rPr>
      </w:pPr>
      <w:r w:rsidRPr="00C70863">
        <w:rPr>
          <w:rFonts w:ascii="Arial" w:hAnsi="Arial" w:cs="Arial"/>
        </w:rPr>
        <w:t>Dear M</w:t>
      </w:r>
      <w:r w:rsidR="001D43E7" w:rsidRPr="00C70863">
        <w:rPr>
          <w:rFonts w:ascii="Arial" w:hAnsi="Arial" w:cs="Arial"/>
        </w:rPr>
        <w:t>s</w:t>
      </w:r>
      <w:r w:rsidRPr="00C70863">
        <w:rPr>
          <w:rFonts w:ascii="Arial" w:hAnsi="Arial" w:cs="Arial"/>
        </w:rPr>
        <w:t xml:space="preserve">. </w:t>
      </w:r>
      <w:r w:rsidR="001D43E7" w:rsidRPr="00C70863">
        <w:rPr>
          <w:rFonts w:ascii="Arial" w:hAnsi="Arial" w:cs="Arial"/>
        </w:rPr>
        <w:t>Median</w:t>
      </w:r>
      <w:r w:rsidRPr="00C70863">
        <w:rPr>
          <w:rFonts w:ascii="Arial" w:hAnsi="Arial" w:cs="Arial"/>
        </w:rPr>
        <w:t>:</w:t>
      </w:r>
    </w:p>
    <w:p w:rsidR="00F769EF" w:rsidRPr="00C70863" w:rsidRDefault="00F769EF" w:rsidP="00F769EF">
      <w:pPr>
        <w:pStyle w:val="BodyText"/>
        <w:rPr>
          <w:rFonts w:ascii="Arial" w:hAnsi="Arial" w:cs="Arial"/>
        </w:rPr>
      </w:pPr>
    </w:p>
    <w:p w:rsidR="003C0C01" w:rsidRPr="00C70863" w:rsidRDefault="00F769EF" w:rsidP="00F769EF">
      <w:pPr>
        <w:pStyle w:val="BodyText"/>
        <w:rPr>
          <w:rFonts w:ascii="Arial" w:hAnsi="Arial" w:cs="Arial"/>
        </w:rPr>
      </w:pPr>
      <w:r w:rsidRPr="00C70863">
        <w:rPr>
          <w:rFonts w:ascii="Arial" w:hAnsi="Arial" w:cs="Arial"/>
        </w:rPr>
        <w:t xml:space="preserve">The subject </w:t>
      </w:r>
      <w:r w:rsidR="00FB783E" w:rsidRPr="00C70863">
        <w:rPr>
          <w:rFonts w:ascii="Arial" w:hAnsi="Arial" w:cs="Arial"/>
        </w:rPr>
        <w:t xml:space="preserve">Traffic Impact study with the </w:t>
      </w:r>
      <w:r w:rsidR="005D3C8F" w:rsidRPr="00C70863">
        <w:rPr>
          <w:rFonts w:ascii="Arial" w:hAnsi="Arial" w:cs="Arial"/>
        </w:rPr>
        <w:t>Neighborhood Impact Assessment</w:t>
      </w:r>
      <w:r w:rsidRPr="00C70863">
        <w:rPr>
          <w:rFonts w:ascii="Arial" w:hAnsi="Arial" w:cs="Arial"/>
        </w:rPr>
        <w:t xml:space="preserve"> </w:t>
      </w:r>
      <w:r w:rsidR="00E85EBC" w:rsidRPr="00C70863">
        <w:rPr>
          <w:rFonts w:ascii="Arial" w:hAnsi="Arial" w:cs="Arial"/>
        </w:rPr>
        <w:t xml:space="preserve">for the </w:t>
      </w:r>
      <w:r w:rsidR="005D3C8F" w:rsidRPr="00C70863">
        <w:rPr>
          <w:rFonts w:ascii="Arial" w:hAnsi="Arial" w:cs="Arial"/>
        </w:rPr>
        <w:t>Montage Units Charter School</w:t>
      </w:r>
      <w:r w:rsidR="00DC343C" w:rsidRPr="00C70863">
        <w:rPr>
          <w:rFonts w:ascii="Arial" w:hAnsi="Arial" w:cs="Arial"/>
        </w:rPr>
        <w:t xml:space="preserve">. </w:t>
      </w:r>
      <w:r w:rsidR="005741EE" w:rsidRPr="00C70863">
        <w:rPr>
          <w:rFonts w:ascii="Arial" w:hAnsi="Arial" w:cs="Arial"/>
        </w:rPr>
        <w:t xml:space="preserve">dated </w:t>
      </w:r>
      <w:r w:rsidR="00711ED1" w:rsidRPr="00C70863">
        <w:rPr>
          <w:rFonts w:ascii="Arial" w:hAnsi="Arial" w:cs="Arial"/>
        </w:rPr>
        <w:t>June</w:t>
      </w:r>
      <w:r w:rsidR="00FB783E" w:rsidRPr="00C70863">
        <w:rPr>
          <w:rFonts w:ascii="Arial" w:hAnsi="Arial" w:cs="Arial"/>
        </w:rPr>
        <w:t xml:space="preserve"> 21</w:t>
      </w:r>
      <w:r w:rsidR="00C61260" w:rsidRPr="00C70863">
        <w:rPr>
          <w:rFonts w:ascii="Arial" w:hAnsi="Arial" w:cs="Arial"/>
        </w:rPr>
        <w:t>,</w:t>
      </w:r>
      <w:r w:rsidR="00EF249D" w:rsidRPr="00C70863">
        <w:rPr>
          <w:rFonts w:ascii="Arial" w:hAnsi="Arial" w:cs="Arial"/>
        </w:rPr>
        <w:t xml:space="preserve"> </w:t>
      </w:r>
      <w:r w:rsidRPr="00C70863">
        <w:rPr>
          <w:rFonts w:ascii="Arial" w:hAnsi="Arial" w:cs="Arial"/>
        </w:rPr>
        <w:t>202</w:t>
      </w:r>
      <w:r w:rsidR="008D6279" w:rsidRPr="00C70863">
        <w:rPr>
          <w:rFonts w:ascii="Arial" w:hAnsi="Arial" w:cs="Arial"/>
        </w:rPr>
        <w:t>1</w:t>
      </w:r>
      <w:r w:rsidR="00EF249D" w:rsidRPr="00C70863">
        <w:rPr>
          <w:rFonts w:ascii="Arial" w:hAnsi="Arial" w:cs="Arial"/>
        </w:rPr>
        <w:t xml:space="preserve"> </w:t>
      </w:r>
      <w:r w:rsidRPr="00C70863">
        <w:rPr>
          <w:rFonts w:ascii="Arial" w:hAnsi="Arial" w:cs="Arial"/>
        </w:rPr>
        <w:t>has been reviewed</w:t>
      </w:r>
      <w:r w:rsidR="000E70B6" w:rsidRPr="00C70863">
        <w:rPr>
          <w:rFonts w:ascii="Arial" w:hAnsi="Arial" w:cs="Arial"/>
        </w:rPr>
        <w:t xml:space="preserve"> </w:t>
      </w:r>
      <w:r w:rsidRPr="00C70863">
        <w:rPr>
          <w:rFonts w:ascii="Arial" w:hAnsi="Arial" w:cs="Arial"/>
        </w:rPr>
        <w:t>by the Transportation Development Section.</w:t>
      </w:r>
      <w:r w:rsidR="009C1823" w:rsidRPr="00C70863">
        <w:rPr>
          <w:rFonts w:ascii="Arial" w:hAnsi="Arial" w:cs="Arial"/>
        </w:rPr>
        <w:t xml:space="preserve">  The following are questions and comments that should be addressed and corrected in the next submittal.</w:t>
      </w:r>
    </w:p>
    <w:p w:rsidR="00DF43CF" w:rsidRPr="00C70863" w:rsidRDefault="00DF43CF" w:rsidP="00DF43CF"/>
    <w:p w:rsidR="00DF43CF" w:rsidRPr="00C70863" w:rsidRDefault="00DF43CF" w:rsidP="00124E1A">
      <w:pPr>
        <w:pStyle w:val="ListParagraph"/>
        <w:numPr>
          <w:ilvl w:val="0"/>
          <w:numId w:val="31"/>
        </w:numPr>
        <w:spacing w:after="240"/>
        <w:contextualSpacing w:val="0"/>
        <w:rPr>
          <w:rFonts w:ascii="Arial" w:hAnsi="Arial" w:cs="Arial"/>
          <w:color w:val="000000"/>
        </w:rPr>
      </w:pPr>
      <w:r w:rsidRPr="00C70863">
        <w:rPr>
          <w:rFonts w:ascii="Arial" w:hAnsi="Arial" w:cs="Arial"/>
          <w:color w:val="000000"/>
        </w:rPr>
        <w:t>Traffic due to the Netflix and Bernalillo County athletic fields needs to be included in the trip distribution.</w:t>
      </w:r>
    </w:p>
    <w:p w:rsidR="00DF43CF" w:rsidRPr="00C70863" w:rsidRDefault="00DF43CF" w:rsidP="00124E1A">
      <w:pPr>
        <w:pStyle w:val="ListParagraph"/>
        <w:numPr>
          <w:ilvl w:val="0"/>
          <w:numId w:val="31"/>
        </w:numPr>
        <w:spacing w:after="240"/>
        <w:contextualSpacing w:val="0"/>
        <w:rPr>
          <w:rFonts w:ascii="Arial" w:hAnsi="Arial" w:cs="Arial"/>
          <w:color w:val="000000"/>
        </w:rPr>
      </w:pPr>
      <w:r w:rsidRPr="00C70863">
        <w:rPr>
          <w:rFonts w:ascii="Arial" w:hAnsi="Arial" w:cs="Arial"/>
        </w:rPr>
        <w:t>Site Location/study Area: Provide intersection diagrams for the proposed intersections.  This will act as a crosscheck for the written description while improving the ease of understanding what is proposed.</w:t>
      </w:r>
    </w:p>
    <w:p w:rsidR="00FB783E" w:rsidRPr="00C70863" w:rsidRDefault="00DF43CF" w:rsidP="00124E1A">
      <w:pPr>
        <w:pStyle w:val="ListParagraph"/>
        <w:numPr>
          <w:ilvl w:val="0"/>
          <w:numId w:val="31"/>
        </w:numPr>
        <w:spacing w:after="240"/>
        <w:contextualSpacing w:val="0"/>
        <w:rPr>
          <w:rFonts w:ascii="Arial" w:hAnsi="Arial" w:cs="Arial"/>
          <w:color w:val="000000"/>
        </w:rPr>
      </w:pPr>
      <w:r w:rsidRPr="00C70863">
        <w:rPr>
          <w:rFonts w:ascii="Arial" w:hAnsi="Arial" w:cs="Arial"/>
          <w:color w:val="000000"/>
        </w:rPr>
        <w:t>University LOS; this is the results from the Montage traffic only.  Traffic from Netflix and Bernalillo County athletic fields should be added to the Montage traffic.</w:t>
      </w:r>
      <w:r w:rsidR="00FB783E" w:rsidRPr="00C70863">
        <w:rPr>
          <w:rFonts w:ascii="Arial" w:hAnsi="Arial" w:cs="Arial"/>
          <w:color w:val="000000"/>
        </w:rPr>
        <w:t xml:space="preserve"> </w:t>
      </w:r>
    </w:p>
    <w:p w:rsidR="00DF43CF" w:rsidRPr="00C70863" w:rsidRDefault="00DF43CF" w:rsidP="00124E1A">
      <w:pPr>
        <w:pStyle w:val="ListParagraph"/>
        <w:numPr>
          <w:ilvl w:val="0"/>
          <w:numId w:val="31"/>
        </w:numPr>
        <w:spacing w:after="240"/>
        <w:contextualSpacing w:val="0"/>
        <w:rPr>
          <w:rFonts w:ascii="Arial" w:hAnsi="Arial" w:cs="Arial"/>
          <w:color w:val="000000"/>
        </w:rPr>
      </w:pPr>
      <w:r w:rsidRPr="00C70863">
        <w:rPr>
          <w:rFonts w:ascii="Arial" w:hAnsi="Arial" w:cs="Arial"/>
          <w:color w:val="000000"/>
        </w:rPr>
        <w:t>Project is located in the State of New Mexico.  Remove the "Texas State shaped" north arrow and replace with generic north arrow throughout the report.</w:t>
      </w:r>
    </w:p>
    <w:p w:rsidR="00DF43CF" w:rsidRPr="00C70863" w:rsidRDefault="00DF43CF" w:rsidP="00FB783E">
      <w:pPr>
        <w:ind w:firstLine="360"/>
        <w:rPr>
          <w:rFonts w:ascii="Arial" w:hAnsi="Arial" w:cs="Arial"/>
          <w:color w:val="000000"/>
        </w:rPr>
      </w:pPr>
      <w:r w:rsidRPr="00C70863">
        <w:rPr>
          <w:rFonts w:ascii="Arial" w:hAnsi="Arial" w:cs="Arial"/>
          <w:color w:val="000000"/>
        </w:rPr>
        <w:t>Intersections:</w:t>
      </w:r>
    </w:p>
    <w:p w:rsidR="00DF43CF" w:rsidRPr="00C70863" w:rsidRDefault="00DF43CF" w:rsidP="00124E1A">
      <w:pPr>
        <w:pStyle w:val="ListParagraph"/>
        <w:numPr>
          <w:ilvl w:val="0"/>
          <w:numId w:val="31"/>
        </w:numPr>
        <w:spacing w:after="240"/>
        <w:contextualSpacing w:val="0"/>
        <w:rPr>
          <w:rFonts w:ascii="Arial" w:hAnsi="Arial" w:cs="Arial"/>
          <w:color w:val="000000"/>
        </w:rPr>
      </w:pPr>
      <w:r w:rsidRPr="00C70863">
        <w:rPr>
          <w:rFonts w:ascii="Arial" w:hAnsi="Arial" w:cs="Arial"/>
          <w:color w:val="000000"/>
        </w:rPr>
        <w:t xml:space="preserve">Intersections numbers 1 through 5 are connections from </w:t>
      </w:r>
      <w:r w:rsidR="00C70863" w:rsidRPr="00C70863">
        <w:rPr>
          <w:rFonts w:ascii="Arial" w:hAnsi="Arial" w:cs="Arial"/>
          <w:color w:val="000000"/>
        </w:rPr>
        <w:t>Bobby Foster Rd</w:t>
      </w:r>
      <w:r w:rsidR="00C70863" w:rsidRPr="00C70863">
        <w:rPr>
          <w:rFonts w:ascii="Arial" w:hAnsi="Arial" w:cs="Arial"/>
          <w:color w:val="000000"/>
        </w:rPr>
        <w:t xml:space="preserve"> </w:t>
      </w:r>
      <w:r w:rsidR="00C70863">
        <w:rPr>
          <w:rFonts w:ascii="Arial" w:hAnsi="Arial" w:cs="Arial"/>
          <w:color w:val="000000"/>
        </w:rPr>
        <w:t xml:space="preserve">to </w:t>
      </w:r>
      <w:r w:rsidRPr="00C70863">
        <w:rPr>
          <w:rFonts w:ascii="Arial" w:hAnsi="Arial" w:cs="Arial"/>
          <w:color w:val="000000"/>
        </w:rPr>
        <w:t>Montage</w:t>
      </w:r>
      <w:r w:rsidR="00C70863" w:rsidRPr="00C70863">
        <w:rPr>
          <w:rFonts w:ascii="Arial" w:hAnsi="Arial" w:cs="Arial"/>
          <w:color w:val="000000"/>
        </w:rPr>
        <w:t xml:space="preserve">. </w:t>
      </w:r>
      <w:r w:rsidR="00C70863">
        <w:rPr>
          <w:rFonts w:ascii="Arial" w:hAnsi="Arial" w:cs="Arial"/>
          <w:color w:val="000000"/>
        </w:rPr>
        <w:t>T</w:t>
      </w:r>
      <w:r w:rsidR="00C70863" w:rsidRPr="00C70863">
        <w:rPr>
          <w:rFonts w:ascii="Arial" w:hAnsi="Arial" w:cs="Arial"/>
          <w:color w:val="000000"/>
        </w:rPr>
        <w:t>h</w:t>
      </w:r>
      <w:r w:rsidR="00D936A8">
        <w:rPr>
          <w:rFonts w:ascii="Arial" w:hAnsi="Arial" w:cs="Arial"/>
          <w:color w:val="000000"/>
        </w:rPr>
        <w:t>ose</w:t>
      </w:r>
      <w:r w:rsidR="00C70863">
        <w:rPr>
          <w:rFonts w:ascii="Arial" w:hAnsi="Arial" w:cs="Arial"/>
          <w:color w:val="000000"/>
        </w:rPr>
        <w:t xml:space="preserve"> </w:t>
      </w:r>
      <w:r w:rsidR="00D052C7">
        <w:rPr>
          <w:rFonts w:ascii="Arial" w:hAnsi="Arial" w:cs="Arial"/>
          <w:color w:val="000000"/>
        </w:rPr>
        <w:t>intersections</w:t>
      </w:r>
      <w:r w:rsidR="00C70863" w:rsidRPr="00C70863">
        <w:rPr>
          <w:rFonts w:ascii="Arial" w:hAnsi="Arial" w:cs="Arial"/>
          <w:color w:val="000000"/>
        </w:rPr>
        <w:t xml:space="preserve"> </w:t>
      </w:r>
      <w:r w:rsidRPr="00C70863">
        <w:rPr>
          <w:rFonts w:ascii="Arial" w:hAnsi="Arial" w:cs="Arial"/>
          <w:color w:val="000000"/>
        </w:rPr>
        <w:t xml:space="preserve">operate at an acceptable level of service in the 2028 Build scenario.  The impact from Netflix and Bernalillo County athletic fields will have minor effects on these locations.  The proposed intersection configurations are acceptable.    </w:t>
      </w:r>
    </w:p>
    <w:p w:rsidR="00DF43CF" w:rsidRPr="00C70863" w:rsidRDefault="00C70863" w:rsidP="00124E1A">
      <w:pPr>
        <w:pStyle w:val="ListParagraph"/>
        <w:numPr>
          <w:ilvl w:val="0"/>
          <w:numId w:val="31"/>
        </w:numPr>
        <w:spacing w:after="240"/>
        <w:contextualSpacing w:val="0"/>
        <w:rPr>
          <w:rFonts w:ascii="Arial" w:hAnsi="Arial" w:cs="Arial"/>
          <w:color w:val="000000"/>
        </w:rPr>
      </w:pPr>
      <w:r>
        <w:rPr>
          <w:rFonts w:ascii="Arial" w:hAnsi="Arial" w:cs="Arial"/>
          <w:color w:val="000000"/>
        </w:rPr>
        <w:t xml:space="preserve">All </w:t>
      </w:r>
      <w:r w:rsidR="00DF43CF" w:rsidRPr="00C70863">
        <w:rPr>
          <w:rFonts w:ascii="Arial" w:hAnsi="Arial" w:cs="Arial"/>
          <w:color w:val="000000"/>
        </w:rPr>
        <w:t>intersection</w:t>
      </w:r>
      <w:r w:rsidRPr="00C70863">
        <w:rPr>
          <w:rFonts w:ascii="Arial" w:hAnsi="Arial" w:cs="Arial"/>
          <w:color w:val="000000"/>
        </w:rPr>
        <w:t>s</w:t>
      </w:r>
      <w:r w:rsidR="00DF43CF" w:rsidRPr="00C70863">
        <w:rPr>
          <w:rFonts w:ascii="Arial" w:hAnsi="Arial" w:cs="Arial"/>
          <w:color w:val="000000"/>
        </w:rPr>
        <w:t xml:space="preserve"> on University will need to be re-analyzed with the </w:t>
      </w:r>
      <w:r w:rsidR="003C7C1A">
        <w:rPr>
          <w:rFonts w:ascii="Arial" w:hAnsi="Arial" w:cs="Arial"/>
          <w:color w:val="000000"/>
        </w:rPr>
        <w:t>Netflix and Bernalillo County athletic fields</w:t>
      </w:r>
      <w:r w:rsidR="003C7C1A" w:rsidRPr="00C70863">
        <w:rPr>
          <w:rFonts w:ascii="Arial" w:hAnsi="Arial" w:cs="Arial"/>
          <w:color w:val="000000"/>
        </w:rPr>
        <w:t xml:space="preserve"> developments</w:t>
      </w:r>
      <w:r w:rsidR="00DF43CF" w:rsidRPr="00C70863">
        <w:rPr>
          <w:rFonts w:ascii="Arial" w:hAnsi="Arial" w:cs="Arial"/>
          <w:color w:val="000000"/>
        </w:rPr>
        <w:t xml:space="preserve"> traffic included.</w:t>
      </w:r>
      <w:r w:rsidR="003C7C1A">
        <w:rPr>
          <w:rFonts w:ascii="Arial" w:hAnsi="Arial" w:cs="Arial"/>
          <w:color w:val="000000"/>
        </w:rPr>
        <w:t xml:space="preserve">  Provide mitigation to improve failing intersection operations.  Analysis should compare roundabouts, stop control and traffic signals as intersection control.  If a traffic signal is shown to be a viable alternative a traffic signal warrant should be presented. </w:t>
      </w:r>
    </w:p>
    <w:p w:rsidR="00DF43CF" w:rsidRPr="00C70863" w:rsidRDefault="00DF43CF" w:rsidP="00124E1A">
      <w:pPr>
        <w:spacing w:after="240"/>
        <w:rPr>
          <w:rFonts w:ascii="Arial" w:hAnsi="Arial" w:cs="Arial"/>
          <w:color w:val="000000"/>
          <w:u w:val="single"/>
        </w:rPr>
      </w:pPr>
      <w:r w:rsidRPr="00C70863">
        <w:rPr>
          <w:rFonts w:ascii="Arial" w:hAnsi="Arial" w:cs="Arial"/>
          <w:color w:val="000000"/>
          <w:u w:val="single"/>
        </w:rPr>
        <w:t>Charter School NIA</w:t>
      </w:r>
    </w:p>
    <w:p w:rsidR="00FB783E" w:rsidRPr="00C70863" w:rsidRDefault="00DF43CF" w:rsidP="00124E1A">
      <w:pPr>
        <w:pStyle w:val="ListParagraph"/>
        <w:numPr>
          <w:ilvl w:val="0"/>
          <w:numId w:val="31"/>
        </w:numPr>
        <w:spacing w:after="240"/>
        <w:contextualSpacing w:val="0"/>
        <w:rPr>
          <w:rFonts w:ascii="Arial" w:hAnsi="Arial" w:cs="Arial"/>
          <w:color w:val="000000"/>
        </w:rPr>
      </w:pPr>
      <w:r w:rsidRPr="00C70863">
        <w:rPr>
          <w:rFonts w:ascii="Arial" w:hAnsi="Arial" w:cs="Arial"/>
          <w:color w:val="000000"/>
        </w:rPr>
        <w:lastRenderedPageBreak/>
        <w:t xml:space="preserve">Drop-off queuing is blocking Stieglitz </w:t>
      </w:r>
      <w:r w:rsidR="00C70863" w:rsidRPr="00C70863">
        <w:rPr>
          <w:rFonts w:ascii="Arial" w:hAnsi="Arial" w:cs="Arial"/>
          <w:color w:val="000000"/>
        </w:rPr>
        <w:t xml:space="preserve">Ave. </w:t>
      </w:r>
      <w:r w:rsidRPr="00C70863">
        <w:rPr>
          <w:rFonts w:ascii="Arial" w:hAnsi="Arial" w:cs="Arial"/>
          <w:color w:val="000000"/>
        </w:rPr>
        <w:t>and the on-street parking on Stieglitz Ave. Stieglitz Ave. is 12 feet wide one-way and will not permit vehicle to pass by the queued vehicles.</w:t>
      </w:r>
      <w:r w:rsidR="00C70863" w:rsidRPr="00C70863">
        <w:rPr>
          <w:rFonts w:ascii="Arial" w:hAnsi="Arial" w:cs="Arial"/>
          <w:color w:val="000000"/>
        </w:rPr>
        <w:t xml:space="preserve">  This will not be approved as presented.  Provide solutions to minimize disruption of normal traffic during pick-up and drop-off of students.</w:t>
      </w:r>
      <w:r w:rsidRPr="00C70863">
        <w:rPr>
          <w:rFonts w:ascii="Arial" w:hAnsi="Arial" w:cs="Arial"/>
          <w:color w:val="000000"/>
        </w:rPr>
        <w:t xml:space="preserve"> </w:t>
      </w:r>
    </w:p>
    <w:p w:rsidR="00FB783E" w:rsidRPr="00C70863" w:rsidRDefault="00DF43CF" w:rsidP="00124E1A">
      <w:pPr>
        <w:pStyle w:val="ListParagraph"/>
        <w:numPr>
          <w:ilvl w:val="0"/>
          <w:numId w:val="31"/>
        </w:numPr>
        <w:spacing w:after="240"/>
        <w:contextualSpacing w:val="0"/>
        <w:rPr>
          <w:rFonts w:ascii="Arial" w:hAnsi="Arial" w:cs="Arial"/>
          <w:color w:val="000000"/>
        </w:rPr>
      </w:pPr>
      <w:r w:rsidRPr="00C70863">
        <w:rPr>
          <w:rFonts w:ascii="Arial" w:hAnsi="Arial" w:cs="Arial"/>
          <w:color w:val="000000"/>
        </w:rPr>
        <w:t>Provide the expected pick-up traffic queuing</w:t>
      </w:r>
      <w:r w:rsidR="00D936A8">
        <w:rPr>
          <w:rFonts w:ascii="Arial" w:hAnsi="Arial" w:cs="Arial"/>
          <w:color w:val="000000"/>
        </w:rPr>
        <w:t xml:space="preserve"> diagram</w:t>
      </w:r>
      <w:r w:rsidRPr="00C70863">
        <w:rPr>
          <w:rFonts w:ascii="Arial" w:hAnsi="Arial" w:cs="Arial"/>
          <w:color w:val="000000"/>
        </w:rPr>
        <w:t xml:space="preserve">.  </w:t>
      </w:r>
      <w:bookmarkStart w:id="0" w:name="_GoBack"/>
      <w:bookmarkEnd w:id="0"/>
    </w:p>
    <w:p w:rsidR="00DF43CF" w:rsidRPr="00C70863" w:rsidRDefault="00DF43CF" w:rsidP="00C70863">
      <w:pPr>
        <w:spacing w:after="240"/>
        <w:rPr>
          <w:rFonts w:ascii="Arial" w:hAnsi="Arial" w:cs="Arial"/>
          <w:color w:val="000000"/>
        </w:rPr>
      </w:pPr>
      <w:r w:rsidRPr="00C70863">
        <w:rPr>
          <w:rFonts w:ascii="Arial" w:hAnsi="Arial" w:cs="Arial"/>
          <w:color w:val="000000"/>
        </w:rPr>
        <w:t xml:space="preserve">Noise and Air Quality Impact </w:t>
      </w:r>
    </w:p>
    <w:p w:rsidR="00DF43CF" w:rsidRPr="00C70863" w:rsidRDefault="00DF43CF" w:rsidP="00124E1A">
      <w:pPr>
        <w:pStyle w:val="ListParagraph"/>
        <w:numPr>
          <w:ilvl w:val="0"/>
          <w:numId w:val="31"/>
        </w:numPr>
        <w:spacing w:after="240"/>
        <w:contextualSpacing w:val="0"/>
        <w:rPr>
          <w:rFonts w:ascii="Arial" w:hAnsi="Arial" w:cs="Arial"/>
          <w:color w:val="000000"/>
        </w:rPr>
      </w:pPr>
      <w:r w:rsidRPr="00C70863">
        <w:rPr>
          <w:rFonts w:ascii="Arial" w:hAnsi="Arial" w:cs="Arial"/>
          <w:color w:val="000000"/>
        </w:rPr>
        <w:t xml:space="preserve">Establish regulations and protocols to assure that the recommendations for the reduction </w:t>
      </w:r>
      <w:r w:rsidR="00940EC7" w:rsidRPr="00C70863">
        <w:rPr>
          <w:rFonts w:ascii="Arial" w:hAnsi="Arial" w:cs="Arial"/>
          <w:color w:val="000000"/>
        </w:rPr>
        <w:t xml:space="preserve">of </w:t>
      </w:r>
      <w:r w:rsidRPr="00C70863">
        <w:rPr>
          <w:rFonts w:ascii="Arial" w:hAnsi="Arial" w:cs="Arial"/>
          <w:color w:val="000000"/>
        </w:rPr>
        <w:t xml:space="preserve">air pollution and noise are possible and will be complied with. </w:t>
      </w:r>
    </w:p>
    <w:p w:rsidR="00FB783E" w:rsidRPr="00C70863" w:rsidRDefault="00FB783E" w:rsidP="00FB783E">
      <w:pPr>
        <w:pStyle w:val="BodyText"/>
        <w:rPr>
          <w:rFonts w:ascii="Arial" w:hAnsi="Arial" w:cs="Arial"/>
          <w:color w:val="000000"/>
        </w:rPr>
      </w:pPr>
    </w:p>
    <w:p w:rsidR="00F769EF" w:rsidRPr="00C70863" w:rsidRDefault="00C72966" w:rsidP="00FB783E">
      <w:pPr>
        <w:pStyle w:val="BodyText"/>
        <w:rPr>
          <w:rFonts w:ascii="Arial" w:hAnsi="Arial" w:cs="Arial"/>
          <w:color w:val="000000"/>
        </w:rPr>
      </w:pPr>
      <w:r w:rsidRPr="00C70863">
        <w:rPr>
          <w:rFonts w:ascii="Arial" w:hAnsi="Arial" w:cs="Arial"/>
          <w:color w:val="000000"/>
        </w:rPr>
        <w:t xml:space="preserve">Resubmit the TIS for review after the comments and corrections have been </w:t>
      </w:r>
      <w:r w:rsidR="00CD602D" w:rsidRPr="00C70863">
        <w:rPr>
          <w:rFonts w:ascii="Arial" w:hAnsi="Arial" w:cs="Arial"/>
          <w:color w:val="000000"/>
        </w:rPr>
        <w:t>satisfactorily addressed.</w:t>
      </w:r>
    </w:p>
    <w:p w:rsidR="00FB783E" w:rsidRPr="00C70863" w:rsidRDefault="00FB783E" w:rsidP="00FB783E">
      <w:pPr>
        <w:pStyle w:val="BodyText"/>
        <w:rPr>
          <w:rFonts w:ascii="Arial" w:hAnsi="Arial" w:cs="Arial"/>
          <w:color w:val="000000"/>
        </w:rPr>
      </w:pPr>
    </w:p>
    <w:p w:rsidR="00F769EF" w:rsidRPr="00C70863" w:rsidRDefault="00F769EF" w:rsidP="00F769EF">
      <w:pPr>
        <w:pStyle w:val="BodyText"/>
        <w:rPr>
          <w:rFonts w:ascii="Arial" w:hAnsi="Arial" w:cs="Arial"/>
        </w:rPr>
      </w:pPr>
      <w:r w:rsidRPr="00C70863">
        <w:rPr>
          <w:rFonts w:ascii="Arial" w:hAnsi="Arial" w:cs="Arial"/>
          <w:color w:val="000000"/>
        </w:rPr>
        <w:t>If you have any questions, please feel free to contact me at (505) 924-3</w:t>
      </w:r>
      <w:r w:rsidR="003C0C01" w:rsidRPr="00C70863">
        <w:rPr>
          <w:rFonts w:ascii="Arial" w:hAnsi="Arial" w:cs="Arial"/>
          <w:color w:val="000000"/>
        </w:rPr>
        <w:t>362</w:t>
      </w:r>
      <w:r w:rsidRPr="00C70863">
        <w:rPr>
          <w:rFonts w:ascii="Arial" w:hAnsi="Arial" w:cs="Arial"/>
        </w:rPr>
        <w:t>.</w:t>
      </w:r>
    </w:p>
    <w:p w:rsidR="00F769EF" w:rsidRPr="00C70863" w:rsidRDefault="00F769EF" w:rsidP="00F769EF">
      <w:pPr>
        <w:rPr>
          <w:rFonts w:ascii="Arial" w:hAnsi="Arial" w:cs="Arial"/>
        </w:rPr>
      </w:pPr>
    </w:p>
    <w:p w:rsidR="00F769EF" w:rsidRPr="00C70863" w:rsidRDefault="00F769EF" w:rsidP="00F769EF">
      <w:pPr>
        <w:rPr>
          <w:rFonts w:ascii="Arial" w:hAnsi="Arial" w:cs="Arial"/>
        </w:rPr>
      </w:pPr>
      <w:r w:rsidRPr="00C70863">
        <w:rPr>
          <w:rFonts w:ascii="Arial" w:hAnsi="Arial" w:cs="Arial"/>
        </w:rPr>
        <w:t>Sincerely,</w:t>
      </w:r>
    </w:p>
    <w:p w:rsidR="00F769EF" w:rsidRPr="00C70863" w:rsidRDefault="00F769EF" w:rsidP="00F769EF">
      <w:pPr>
        <w:rPr>
          <w:rFonts w:ascii="Arial" w:hAnsi="Arial" w:cs="Arial"/>
        </w:rPr>
      </w:pPr>
    </w:p>
    <w:p w:rsidR="00F769EF" w:rsidRPr="00C70863" w:rsidRDefault="003B1640" w:rsidP="00F769EF">
      <w:pPr>
        <w:rPr>
          <w:rFonts w:ascii="Arial" w:hAnsi="Arial" w:cs="Arial"/>
        </w:rPr>
      </w:pPr>
      <w:r w:rsidRPr="00C70863">
        <w:rPr>
          <w:rFonts w:ascii="Arial" w:hAnsi="Arial" w:cs="Arial"/>
          <w:noProof/>
        </w:rPr>
        <w:drawing>
          <wp:inline distT="0" distB="0" distL="0" distR="0" wp14:anchorId="1FF212BF" wp14:editId="24C5E961">
            <wp:extent cx="1727200" cy="399353"/>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 grush dark.png"/>
                    <pic:cNvPicPr/>
                  </pic:nvPicPr>
                  <pic:blipFill>
                    <a:blip r:embed="rId8">
                      <a:extLst>
                        <a:ext uri="{28A0092B-C50C-407E-A947-70E740481C1C}">
                          <a14:useLocalDpi xmlns:a14="http://schemas.microsoft.com/office/drawing/2010/main" val="0"/>
                        </a:ext>
                      </a:extLst>
                    </a:blip>
                    <a:stretch>
                      <a:fillRect/>
                    </a:stretch>
                  </pic:blipFill>
                  <pic:spPr>
                    <a:xfrm>
                      <a:off x="0" y="0"/>
                      <a:ext cx="1777360" cy="410951"/>
                    </a:xfrm>
                    <a:prstGeom prst="rect">
                      <a:avLst/>
                    </a:prstGeom>
                  </pic:spPr>
                </pic:pic>
              </a:graphicData>
            </a:graphic>
          </wp:inline>
        </w:drawing>
      </w:r>
    </w:p>
    <w:p w:rsidR="00F769EF" w:rsidRPr="00C70863" w:rsidRDefault="00F769EF" w:rsidP="00F769EF">
      <w:pPr>
        <w:tabs>
          <w:tab w:val="left" w:pos="540"/>
        </w:tabs>
        <w:rPr>
          <w:rFonts w:ascii="Arial" w:hAnsi="Arial" w:cs="Arial"/>
        </w:rPr>
      </w:pPr>
    </w:p>
    <w:p w:rsidR="00F769EF" w:rsidRPr="00C70863" w:rsidRDefault="003B1640" w:rsidP="00F769EF">
      <w:pPr>
        <w:tabs>
          <w:tab w:val="left" w:pos="540"/>
        </w:tabs>
        <w:rPr>
          <w:rFonts w:ascii="Arial" w:hAnsi="Arial" w:cs="Arial"/>
        </w:rPr>
      </w:pPr>
      <w:r w:rsidRPr="00C70863">
        <w:rPr>
          <w:rFonts w:ascii="Arial" w:hAnsi="Arial" w:cs="Arial"/>
        </w:rPr>
        <w:t>Matt Grush</w:t>
      </w:r>
      <w:r w:rsidR="00F769EF" w:rsidRPr="00C70863">
        <w:rPr>
          <w:rFonts w:ascii="Arial" w:hAnsi="Arial" w:cs="Arial"/>
        </w:rPr>
        <w:t>, P.E.</w:t>
      </w:r>
      <w:r w:rsidRPr="00C70863">
        <w:rPr>
          <w:rFonts w:ascii="Arial" w:hAnsi="Arial" w:cs="Arial"/>
        </w:rPr>
        <w:t>, PTOE</w:t>
      </w:r>
    </w:p>
    <w:p w:rsidR="00F769EF" w:rsidRPr="00C70863" w:rsidRDefault="00F769EF" w:rsidP="00F769EF">
      <w:pPr>
        <w:tabs>
          <w:tab w:val="left" w:pos="540"/>
        </w:tabs>
        <w:rPr>
          <w:rFonts w:ascii="Arial" w:hAnsi="Arial" w:cs="Arial"/>
        </w:rPr>
      </w:pPr>
      <w:r w:rsidRPr="00C70863">
        <w:rPr>
          <w:rFonts w:ascii="Arial" w:hAnsi="Arial" w:cs="Arial"/>
        </w:rPr>
        <w:t>Traffic Engineer, Planning Dept.</w:t>
      </w:r>
    </w:p>
    <w:p w:rsidR="00F769EF" w:rsidRPr="00C70863" w:rsidRDefault="00F769EF" w:rsidP="00F769EF">
      <w:pPr>
        <w:tabs>
          <w:tab w:val="left" w:pos="540"/>
        </w:tabs>
        <w:rPr>
          <w:rFonts w:ascii="Arial" w:hAnsi="Arial" w:cs="Arial"/>
        </w:rPr>
      </w:pPr>
      <w:r w:rsidRPr="00C70863">
        <w:rPr>
          <w:rFonts w:ascii="Arial" w:hAnsi="Arial" w:cs="Arial"/>
        </w:rPr>
        <w:t>Development Review Services</w:t>
      </w:r>
    </w:p>
    <w:p w:rsidR="00F769EF" w:rsidRPr="00C70863" w:rsidRDefault="00F769EF" w:rsidP="00F769EF">
      <w:pPr>
        <w:rPr>
          <w:rFonts w:ascii="Arial" w:hAnsi="Arial" w:cs="Arial"/>
        </w:rPr>
      </w:pPr>
    </w:p>
    <w:p w:rsidR="00F769EF" w:rsidRPr="00C70863" w:rsidRDefault="00F769EF" w:rsidP="00F769EF">
      <w:pPr>
        <w:rPr>
          <w:rFonts w:ascii="Arial" w:hAnsi="Arial" w:cs="Arial"/>
        </w:rPr>
      </w:pPr>
    </w:p>
    <w:p w:rsidR="00F769EF" w:rsidRPr="00C70863" w:rsidRDefault="00F769EF" w:rsidP="00F769EF">
      <w:pPr>
        <w:rPr>
          <w:rFonts w:ascii="Arial" w:hAnsi="Arial" w:cs="Arial"/>
        </w:rPr>
      </w:pPr>
      <w:r w:rsidRPr="00C70863">
        <w:rPr>
          <w:rFonts w:ascii="Arial" w:hAnsi="Arial" w:cs="Arial"/>
        </w:rPr>
        <w:tab/>
        <w:t>via: email</w:t>
      </w:r>
    </w:p>
    <w:p w:rsidR="00F769EF" w:rsidRPr="00C70863" w:rsidRDefault="00F769EF" w:rsidP="00F769EF">
      <w:pPr>
        <w:rPr>
          <w:rFonts w:ascii="Arial" w:hAnsi="Arial" w:cs="Arial"/>
        </w:rPr>
      </w:pPr>
      <w:r w:rsidRPr="00C70863">
        <w:rPr>
          <w:rFonts w:ascii="Arial" w:hAnsi="Arial" w:cs="Arial"/>
        </w:rPr>
        <w:t>C:</w:t>
      </w:r>
      <w:r w:rsidRPr="00C70863">
        <w:rPr>
          <w:rFonts w:ascii="Arial" w:hAnsi="Arial" w:cs="Arial"/>
        </w:rPr>
        <w:tab/>
        <w:t>Applicant, File</w:t>
      </w:r>
    </w:p>
    <w:sectPr w:rsidR="00F769EF" w:rsidRPr="00C70863" w:rsidSect="00EA626D">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E9B" w:rsidRDefault="00EF6E9B" w:rsidP="00D45A14">
      <w:r>
        <w:separator/>
      </w:r>
    </w:p>
  </w:endnote>
  <w:endnote w:type="continuationSeparator" w:id="0">
    <w:p w:rsidR="00EF6E9B" w:rsidRDefault="00EF6E9B"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E9B" w:rsidRDefault="00EF6E9B" w:rsidP="00D45A14">
      <w:r>
        <w:separator/>
      </w:r>
    </w:p>
  </w:footnote>
  <w:footnote w:type="continuationSeparator" w:id="0">
    <w:p w:rsidR="00EF6E9B" w:rsidRDefault="00EF6E9B"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54333"/>
    <w:multiLevelType w:val="hybridMultilevel"/>
    <w:tmpl w:val="A90E0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36A66"/>
    <w:multiLevelType w:val="hybridMultilevel"/>
    <w:tmpl w:val="51E6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36BC4"/>
    <w:multiLevelType w:val="hybridMultilevel"/>
    <w:tmpl w:val="7872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44779B"/>
    <w:multiLevelType w:val="hybridMultilevel"/>
    <w:tmpl w:val="509A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45380E"/>
    <w:multiLevelType w:val="hybridMultilevel"/>
    <w:tmpl w:val="6F741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10"/>
  </w:num>
  <w:num w:numId="5">
    <w:abstractNumId w:val="0"/>
  </w:num>
  <w:num w:numId="6">
    <w:abstractNumId w:val="31"/>
  </w:num>
  <w:num w:numId="7">
    <w:abstractNumId w:val="3"/>
  </w:num>
  <w:num w:numId="8">
    <w:abstractNumId w:val="16"/>
  </w:num>
  <w:num w:numId="9">
    <w:abstractNumId w:val="14"/>
  </w:num>
  <w:num w:numId="10">
    <w:abstractNumId w:val="8"/>
  </w:num>
  <w:num w:numId="11">
    <w:abstractNumId w:val="7"/>
  </w:num>
  <w:num w:numId="12">
    <w:abstractNumId w:val="17"/>
  </w:num>
  <w:num w:numId="13">
    <w:abstractNumId w:val="26"/>
  </w:num>
  <w:num w:numId="14">
    <w:abstractNumId w:val="30"/>
  </w:num>
  <w:num w:numId="15">
    <w:abstractNumId w:val="28"/>
  </w:num>
  <w:num w:numId="16">
    <w:abstractNumId w:val="13"/>
  </w:num>
  <w:num w:numId="17">
    <w:abstractNumId w:val="12"/>
  </w:num>
  <w:num w:numId="18">
    <w:abstractNumId w:val="32"/>
  </w:num>
  <w:num w:numId="19">
    <w:abstractNumId w:val="19"/>
  </w:num>
  <w:num w:numId="20">
    <w:abstractNumId w:val="21"/>
  </w:num>
  <w:num w:numId="21">
    <w:abstractNumId w:val="25"/>
  </w:num>
  <w:num w:numId="22">
    <w:abstractNumId w:val="1"/>
  </w:num>
  <w:num w:numId="23">
    <w:abstractNumId w:val="22"/>
  </w:num>
  <w:num w:numId="24">
    <w:abstractNumId w:val="6"/>
  </w:num>
  <w:num w:numId="25">
    <w:abstractNumId w:val="18"/>
  </w:num>
  <w:num w:numId="26">
    <w:abstractNumId w:val="20"/>
  </w:num>
  <w:num w:numId="27">
    <w:abstractNumId w:val="23"/>
  </w:num>
  <w:num w:numId="28">
    <w:abstractNumId w:val="27"/>
  </w:num>
  <w:num w:numId="29">
    <w:abstractNumId w:val="33"/>
  </w:num>
  <w:num w:numId="30">
    <w:abstractNumId w:val="5"/>
  </w:num>
  <w:num w:numId="31">
    <w:abstractNumId w:val="9"/>
  </w:num>
  <w:num w:numId="32">
    <w:abstractNumId w:val="24"/>
  </w:num>
  <w:num w:numId="33">
    <w:abstractNumId w:val="1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10E7A"/>
    <w:rsid w:val="000250FC"/>
    <w:rsid w:val="00034E51"/>
    <w:rsid w:val="0003606A"/>
    <w:rsid w:val="00040A4B"/>
    <w:rsid w:val="00044991"/>
    <w:rsid w:val="00050E5E"/>
    <w:rsid w:val="000702D2"/>
    <w:rsid w:val="0007747D"/>
    <w:rsid w:val="00077759"/>
    <w:rsid w:val="00087557"/>
    <w:rsid w:val="000C0088"/>
    <w:rsid w:val="000C1C10"/>
    <w:rsid w:val="000E70B6"/>
    <w:rsid w:val="000E78FD"/>
    <w:rsid w:val="000F3B53"/>
    <w:rsid w:val="000F6D72"/>
    <w:rsid w:val="00102CF0"/>
    <w:rsid w:val="00112011"/>
    <w:rsid w:val="00113B2E"/>
    <w:rsid w:val="00124E1A"/>
    <w:rsid w:val="00125862"/>
    <w:rsid w:val="00127FBE"/>
    <w:rsid w:val="0013023A"/>
    <w:rsid w:val="001401AC"/>
    <w:rsid w:val="001640B5"/>
    <w:rsid w:val="001766C0"/>
    <w:rsid w:val="001829DA"/>
    <w:rsid w:val="00190883"/>
    <w:rsid w:val="001924F9"/>
    <w:rsid w:val="00196695"/>
    <w:rsid w:val="001A0CCE"/>
    <w:rsid w:val="001D43E7"/>
    <w:rsid w:val="001E66BF"/>
    <w:rsid w:val="001F3260"/>
    <w:rsid w:val="001F581A"/>
    <w:rsid w:val="00215B38"/>
    <w:rsid w:val="00225107"/>
    <w:rsid w:val="002334D2"/>
    <w:rsid w:val="00242289"/>
    <w:rsid w:val="002744F7"/>
    <w:rsid w:val="002B3EFF"/>
    <w:rsid w:val="002B6FBA"/>
    <w:rsid w:val="002D4025"/>
    <w:rsid w:val="002D44D2"/>
    <w:rsid w:val="002D64B8"/>
    <w:rsid w:val="00301B8A"/>
    <w:rsid w:val="00305235"/>
    <w:rsid w:val="00324150"/>
    <w:rsid w:val="00343E6E"/>
    <w:rsid w:val="00344946"/>
    <w:rsid w:val="0034744F"/>
    <w:rsid w:val="0035394A"/>
    <w:rsid w:val="003672CA"/>
    <w:rsid w:val="00371A6D"/>
    <w:rsid w:val="00377179"/>
    <w:rsid w:val="00383959"/>
    <w:rsid w:val="003879CB"/>
    <w:rsid w:val="00391360"/>
    <w:rsid w:val="003A196B"/>
    <w:rsid w:val="003B08CA"/>
    <w:rsid w:val="003B1640"/>
    <w:rsid w:val="003C0C01"/>
    <w:rsid w:val="003C54AC"/>
    <w:rsid w:val="003C7C1A"/>
    <w:rsid w:val="003D210B"/>
    <w:rsid w:val="003F0E42"/>
    <w:rsid w:val="004007E9"/>
    <w:rsid w:val="00411209"/>
    <w:rsid w:val="0041513F"/>
    <w:rsid w:val="00420248"/>
    <w:rsid w:val="004272A9"/>
    <w:rsid w:val="00434D97"/>
    <w:rsid w:val="004511AC"/>
    <w:rsid w:val="004535CE"/>
    <w:rsid w:val="00486DC4"/>
    <w:rsid w:val="00490F9E"/>
    <w:rsid w:val="004B41BB"/>
    <w:rsid w:val="004B57BF"/>
    <w:rsid w:val="004B5B19"/>
    <w:rsid w:val="004B78FE"/>
    <w:rsid w:val="004F2695"/>
    <w:rsid w:val="004F43E7"/>
    <w:rsid w:val="00501F4D"/>
    <w:rsid w:val="005115BD"/>
    <w:rsid w:val="00516012"/>
    <w:rsid w:val="00523B72"/>
    <w:rsid w:val="00525595"/>
    <w:rsid w:val="00542C5D"/>
    <w:rsid w:val="00543D8D"/>
    <w:rsid w:val="00547362"/>
    <w:rsid w:val="00560FA9"/>
    <w:rsid w:val="00564BF3"/>
    <w:rsid w:val="00570465"/>
    <w:rsid w:val="005741EE"/>
    <w:rsid w:val="00587C00"/>
    <w:rsid w:val="00595EFF"/>
    <w:rsid w:val="005A182C"/>
    <w:rsid w:val="005D17FE"/>
    <w:rsid w:val="005D2743"/>
    <w:rsid w:val="005D3A21"/>
    <w:rsid w:val="005D3C8F"/>
    <w:rsid w:val="005E2E2A"/>
    <w:rsid w:val="005E4C6A"/>
    <w:rsid w:val="005F5CF5"/>
    <w:rsid w:val="00602F8F"/>
    <w:rsid w:val="00612080"/>
    <w:rsid w:val="006145BC"/>
    <w:rsid w:val="006237A9"/>
    <w:rsid w:val="006403B3"/>
    <w:rsid w:val="0064044B"/>
    <w:rsid w:val="00641B25"/>
    <w:rsid w:val="0064365C"/>
    <w:rsid w:val="00647D00"/>
    <w:rsid w:val="006524A7"/>
    <w:rsid w:val="00654507"/>
    <w:rsid w:val="00657B0A"/>
    <w:rsid w:val="006679F1"/>
    <w:rsid w:val="006741E7"/>
    <w:rsid w:val="00687B5D"/>
    <w:rsid w:val="00692513"/>
    <w:rsid w:val="006C5EBD"/>
    <w:rsid w:val="006C6B9D"/>
    <w:rsid w:val="006E79E7"/>
    <w:rsid w:val="006E7C3A"/>
    <w:rsid w:val="006F25E4"/>
    <w:rsid w:val="00711ED1"/>
    <w:rsid w:val="00722706"/>
    <w:rsid w:val="00722993"/>
    <w:rsid w:val="00722E0A"/>
    <w:rsid w:val="007426F2"/>
    <w:rsid w:val="00743017"/>
    <w:rsid w:val="0075329C"/>
    <w:rsid w:val="007539EE"/>
    <w:rsid w:val="00766E17"/>
    <w:rsid w:val="00791719"/>
    <w:rsid w:val="00793C17"/>
    <w:rsid w:val="007948A2"/>
    <w:rsid w:val="007959B2"/>
    <w:rsid w:val="007A0E11"/>
    <w:rsid w:val="007C4095"/>
    <w:rsid w:val="007E549B"/>
    <w:rsid w:val="0080013A"/>
    <w:rsid w:val="00827284"/>
    <w:rsid w:val="00834D1C"/>
    <w:rsid w:val="00847272"/>
    <w:rsid w:val="00850A27"/>
    <w:rsid w:val="008656C6"/>
    <w:rsid w:val="008D1201"/>
    <w:rsid w:val="008D6279"/>
    <w:rsid w:val="008E00E4"/>
    <w:rsid w:val="008F16BA"/>
    <w:rsid w:val="008F6AB0"/>
    <w:rsid w:val="00913CF2"/>
    <w:rsid w:val="00920568"/>
    <w:rsid w:val="00921B03"/>
    <w:rsid w:val="0093706D"/>
    <w:rsid w:val="00940EC7"/>
    <w:rsid w:val="009448EE"/>
    <w:rsid w:val="00961CE2"/>
    <w:rsid w:val="009815E1"/>
    <w:rsid w:val="00986575"/>
    <w:rsid w:val="009B29C0"/>
    <w:rsid w:val="009C1823"/>
    <w:rsid w:val="009C5574"/>
    <w:rsid w:val="009C6FBB"/>
    <w:rsid w:val="009D330A"/>
    <w:rsid w:val="009D45AE"/>
    <w:rsid w:val="009D7D8A"/>
    <w:rsid w:val="009F7147"/>
    <w:rsid w:val="00A05629"/>
    <w:rsid w:val="00A134AC"/>
    <w:rsid w:val="00A141AC"/>
    <w:rsid w:val="00A273D3"/>
    <w:rsid w:val="00A416B3"/>
    <w:rsid w:val="00A4736C"/>
    <w:rsid w:val="00A561EA"/>
    <w:rsid w:val="00A610BD"/>
    <w:rsid w:val="00A6589C"/>
    <w:rsid w:val="00A717E5"/>
    <w:rsid w:val="00A72BF3"/>
    <w:rsid w:val="00A7532C"/>
    <w:rsid w:val="00A867D0"/>
    <w:rsid w:val="00A96D97"/>
    <w:rsid w:val="00A97D5A"/>
    <w:rsid w:val="00AC3BB1"/>
    <w:rsid w:val="00AC4148"/>
    <w:rsid w:val="00AC54DD"/>
    <w:rsid w:val="00AD04B6"/>
    <w:rsid w:val="00AD3E35"/>
    <w:rsid w:val="00AF5CC5"/>
    <w:rsid w:val="00B365F7"/>
    <w:rsid w:val="00B40D2E"/>
    <w:rsid w:val="00B65AA3"/>
    <w:rsid w:val="00B76FB6"/>
    <w:rsid w:val="00B827C0"/>
    <w:rsid w:val="00B847B5"/>
    <w:rsid w:val="00B93B95"/>
    <w:rsid w:val="00BA1C6C"/>
    <w:rsid w:val="00BA7BF6"/>
    <w:rsid w:val="00BA7D12"/>
    <w:rsid w:val="00BB0691"/>
    <w:rsid w:val="00BC36E5"/>
    <w:rsid w:val="00BC457E"/>
    <w:rsid w:val="00BC45EE"/>
    <w:rsid w:val="00BC54EF"/>
    <w:rsid w:val="00BE7A79"/>
    <w:rsid w:val="00BF468A"/>
    <w:rsid w:val="00C003EC"/>
    <w:rsid w:val="00C029A8"/>
    <w:rsid w:val="00C11848"/>
    <w:rsid w:val="00C12EBE"/>
    <w:rsid w:val="00C16256"/>
    <w:rsid w:val="00C334A5"/>
    <w:rsid w:val="00C3535F"/>
    <w:rsid w:val="00C46A57"/>
    <w:rsid w:val="00C56576"/>
    <w:rsid w:val="00C61260"/>
    <w:rsid w:val="00C619D1"/>
    <w:rsid w:val="00C61B65"/>
    <w:rsid w:val="00C65673"/>
    <w:rsid w:val="00C70863"/>
    <w:rsid w:val="00C72966"/>
    <w:rsid w:val="00C950A6"/>
    <w:rsid w:val="00CA13D4"/>
    <w:rsid w:val="00CA73C4"/>
    <w:rsid w:val="00CA7934"/>
    <w:rsid w:val="00CB4CF6"/>
    <w:rsid w:val="00CD008F"/>
    <w:rsid w:val="00CD0EDE"/>
    <w:rsid w:val="00CD602D"/>
    <w:rsid w:val="00CE48F4"/>
    <w:rsid w:val="00CF2299"/>
    <w:rsid w:val="00CF245A"/>
    <w:rsid w:val="00D052C7"/>
    <w:rsid w:val="00D205C8"/>
    <w:rsid w:val="00D45A14"/>
    <w:rsid w:val="00D5406E"/>
    <w:rsid w:val="00D658B2"/>
    <w:rsid w:val="00D90DD7"/>
    <w:rsid w:val="00D919C2"/>
    <w:rsid w:val="00D936A8"/>
    <w:rsid w:val="00DA5C13"/>
    <w:rsid w:val="00DC0151"/>
    <w:rsid w:val="00DC104A"/>
    <w:rsid w:val="00DC343C"/>
    <w:rsid w:val="00DE7085"/>
    <w:rsid w:val="00DE7E81"/>
    <w:rsid w:val="00DF43CF"/>
    <w:rsid w:val="00E01113"/>
    <w:rsid w:val="00E23C78"/>
    <w:rsid w:val="00E324CA"/>
    <w:rsid w:val="00E42949"/>
    <w:rsid w:val="00E47F5D"/>
    <w:rsid w:val="00E57F1F"/>
    <w:rsid w:val="00E74B46"/>
    <w:rsid w:val="00E7593F"/>
    <w:rsid w:val="00E82ABF"/>
    <w:rsid w:val="00E85EBC"/>
    <w:rsid w:val="00E86034"/>
    <w:rsid w:val="00E867E4"/>
    <w:rsid w:val="00EA626D"/>
    <w:rsid w:val="00EA6EBE"/>
    <w:rsid w:val="00EC7F85"/>
    <w:rsid w:val="00ED1DBC"/>
    <w:rsid w:val="00ED2486"/>
    <w:rsid w:val="00ED47B9"/>
    <w:rsid w:val="00EE2510"/>
    <w:rsid w:val="00EE300E"/>
    <w:rsid w:val="00EF249D"/>
    <w:rsid w:val="00EF6E9B"/>
    <w:rsid w:val="00F1004C"/>
    <w:rsid w:val="00F1367F"/>
    <w:rsid w:val="00F14D43"/>
    <w:rsid w:val="00F31CC2"/>
    <w:rsid w:val="00F413BB"/>
    <w:rsid w:val="00F54458"/>
    <w:rsid w:val="00F73CA8"/>
    <w:rsid w:val="00F75CCD"/>
    <w:rsid w:val="00F769EF"/>
    <w:rsid w:val="00F83C38"/>
    <w:rsid w:val="00F87F73"/>
    <w:rsid w:val="00F92C12"/>
    <w:rsid w:val="00FA34C9"/>
    <w:rsid w:val="00FA4C6E"/>
    <w:rsid w:val="00FB1617"/>
    <w:rsid w:val="00FB783E"/>
    <w:rsid w:val="00FC441A"/>
    <w:rsid w:val="00FE201C"/>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D081"/>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semiHidden/>
    <w:unhideWhenUsed/>
    <w:rsid w:val="00641B25"/>
    <w:pPr>
      <w:spacing w:after="120"/>
    </w:pPr>
  </w:style>
  <w:style w:type="character" w:customStyle="1" w:styleId="BodyTextChar">
    <w:name w:val="Body Text Char"/>
    <w:basedOn w:val="DefaultParagraphFont"/>
    <w:link w:val="BodyText"/>
    <w:uiPriority w:val="99"/>
    <w:semiHidden/>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4A70A-45F4-4330-B179-8993E9D6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8</cp:revision>
  <cp:lastPrinted>2020-11-30T20:40:00Z</cp:lastPrinted>
  <dcterms:created xsi:type="dcterms:W3CDTF">2021-07-28T20:10:00Z</dcterms:created>
  <dcterms:modified xsi:type="dcterms:W3CDTF">2021-07-28T22:07:00Z</dcterms:modified>
</cp:coreProperties>
</file>